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123A12" w:rsidRPr="00C820C0" w:rsidTr="00F8034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23A12" w:rsidRPr="00C820C0" w:rsidRDefault="00123A12" w:rsidP="0012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20C0">
              <w:rPr>
                <w:rFonts w:ascii="Times New Roman" w:hAnsi="Times New Roman" w:cs="Times New Roman"/>
                <w:b/>
                <w:sz w:val="20"/>
                <w:szCs w:val="20"/>
              </w:rPr>
              <w:t>Agrotechnika jako</w:t>
            </w:r>
            <w:proofErr w:type="gramEnd"/>
            <w:r w:rsidRPr="00C82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źródło stresu dla roślin 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12" w:rsidRPr="00C820C0" w:rsidRDefault="00123A12" w:rsidP="001D60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3A12" w:rsidRPr="00C820C0" w:rsidRDefault="002D31EB" w:rsidP="00123A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123A12" w:rsidRPr="00CD30F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23A12" w:rsidRPr="00C820C0" w:rsidRDefault="00123A12" w:rsidP="00123A12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23A12" w:rsidRPr="00C820C0" w:rsidRDefault="00123A12" w:rsidP="00123A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Cultivation as a source of stresses for plants</w:t>
            </w:r>
          </w:p>
        </w:tc>
      </w:tr>
      <w:tr w:rsidR="00123A12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A12" w:rsidRPr="00C820C0" w:rsidRDefault="00750D10" w:rsidP="0012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zdrowia r</w:t>
            </w:r>
            <w:r w:rsidR="00123A12" w:rsidRPr="00C820C0">
              <w:rPr>
                <w:rFonts w:ascii="Times New Roman" w:hAnsi="Times New Roman" w:cs="Times New Roman"/>
                <w:sz w:val="16"/>
                <w:szCs w:val="16"/>
              </w:rPr>
              <w:t>oślin</w:t>
            </w:r>
          </w:p>
        </w:tc>
      </w:tr>
      <w:tr w:rsidR="00123A12" w:rsidRPr="00C820C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A12" w:rsidRPr="00C820C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3A12" w:rsidRPr="00C820C0" w:rsidRDefault="00750D10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3A12" w:rsidRPr="00C820C0" w:rsidRDefault="002D31EB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123A12" w:rsidRPr="00C820C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3A12" w:rsidRPr="00C820C0" w:rsidRDefault="00362D6D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123A12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23A12" w:rsidRPr="00C820C0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123A12" w:rsidRPr="00C820C0" w:rsidRDefault="008F08E0" w:rsidP="00123A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123A12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23A12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23A12" w:rsidRPr="00C820C0" w:rsidRDefault="00362D6D" w:rsidP="00123A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123A12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123A12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="00123A12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3A12" w:rsidRPr="00C820C0" w:rsidRDefault="00123A12" w:rsidP="002D31E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Numer semestru: </w:t>
            </w:r>
            <w:r w:rsidR="002D31EB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3A12" w:rsidRPr="00C820C0" w:rsidRDefault="00123A12" w:rsidP="00123A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proofErr w:type="gramEnd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62D6D" w:rsidRPr="00C820C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123A12" w:rsidRPr="00C820C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3A12" w:rsidRPr="00C820C0" w:rsidRDefault="00123A12" w:rsidP="00123A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12" w:rsidRPr="00C820C0" w:rsidRDefault="00123A12" w:rsidP="00123A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12" w:rsidRPr="00C820C0" w:rsidRDefault="00123A12" w:rsidP="00123A12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12" w:rsidRPr="00C820C0" w:rsidRDefault="00A231B7" w:rsidP="00123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1B7">
              <w:rPr>
                <w:rFonts w:ascii="Times New Roman" w:hAnsi="Times New Roman" w:cs="Times New Roman"/>
                <w:b/>
                <w:sz w:val="16"/>
                <w:szCs w:val="16"/>
              </w:rPr>
              <w:t>OGR-OR1-S-6L53.7</w:t>
            </w:r>
          </w:p>
        </w:tc>
      </w:tr>
      <w:tr w:rsidR="00123A12" w:rsidRPr="00C820C0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12" w:rsidRPr="00C820C0" w:rsidRDefault="00123A12" w:rsidP="00123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750D10" w:rsidP="00F86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F86A06" w:rsidRPr="00C820C0">
              <w:rPr>
                <w:rFonts w:ascii="Times New Roman" w:hAnsi="Times New Roman" w:cs="Times New Roman"/>
                <w:sz w:val="16"/>
                <w:szCs w:val="16"/>
              </w:rPr>
              <w:t>r Mariola Wrochna</w:t>
            </w: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750D10" w:rsidP="00F86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F86A06" w:rsidRPr="00C820C0">
              <w:rPr>
                <w:rFonts w:ascii="Times New Roman" w:hAnsi="Times New Roman" w:cs="Times New Roman"/>
                <w:sz w:val="16"/>
                <w:szCs w:val="16"/>
              </w:rPr>
              <w:t>r Mariola Wrochna</w:t>
            </w: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BE3DA4" w:rsidRDefault="00750D10" w:rsidP="00750D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86A06" w:rsidRPr="00BE3DA4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BE3DA4" w:rsidRDefault="00BE3DA4" w:rsidP="00F86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CD59E2" w:rsidP="00CD30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Wprowadzenie: charakterystyka i podział czynników stresowych. Najczęściej spotykane, w uprawie roślin, czynniki stresowe wynikające z nieprawidłowej agrotechniki: pH, EC, niezbilansowana pożywka, mikroelementy w toksycznych poziomach stężeń, zasolenie oraz pestycydy. Ocena wpływu czynników stresowych z uwzględnieniem spec</w:t>
            </w:r>
            <w:r w:rsidR="00CD30F9">
              <w:rPr>
                <w:rFonts w:ascii="Times New Roman" w:hAnsi="Times New Roman" w:cs="Times New Roman"/>
                <w:sz w:val="16"/>
                <w:szCs w:val="16"/>
              </w:rPr>
              <w:t>yfiki uprawy i nawożenia roślin</w:t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i zapewnienia wysokich </w:t>
            </w: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dobrej jakości</w:t>
            </w:r>
            <w:proofErr w:type="gramEnd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plonów. Metody analityczne i parametry stosowane w ocenie reakcji roślin na stresy środowiskowe: pH i EC, zawartość chlorofilu, fluorescencja chlorofilu, rozkład związków organicznych na przykładzie </w:t>
            </w:r>
            <w:proofErr w:type="spell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glifosatu</w:t>
            </w:r>
            <w:proofErr w:type="spellEnd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oraz uszkodzenia błon cytoplazmatycznych.</w:t>
            </w:r>
          </w:p>
        </w:tc>
      </w:tr>
      <w:tr w:rsidR="00F86A06" w:rsidRPr="00C820C0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CD59E2" w:rsidP="00BE3DA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F86A06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 liczba</w:t>
            </w:r>
            <w:proofErr w:type="gramEnd"/>
            <w:r w:rsidR="00F86A06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godzin .</w:t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86A06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.;   </w:t>
            </w:r>
          </w:p>
        </w:tc>
      </w:tr>
      <w:tr w:rsidR="00F86A06" w:rsidRPr="00C820C0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CD59E2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Prelekcja, proste eksperymenty badawcze, rozwiązanie problemu, dyskusja, konsultacje</w:t>
            </w:r>
          </w:p>
        </w:tc>
      </w:tr>
      <w:tr w:rsidR="00F86A06" w:rsidRPr="00C820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06" w:rsidRPr="00C820C0" w:rsidRDefault="00CD59E2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Student powinien posiadać wiedzę z zakresu botaniki, biochemii, fizjologii roślin, uprawy rol</w:t>
            </w:r>
            <w:r w:rsidR="002D31EB" w:rsidRPr="00C820C0">
              <w:rPr>
                <w:rFonts w:ascii="Times New Roman" w:hAnsi="Times New Roman" w:cs="Times New Roman"/>
                <w:sz w:val="16"/>
                <w:szCs w:val="16"/>
              </w:rPr>
              <w:t>i i żywienia roślin</w:t>
            </w: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, umieć wykonać proste eksperymenty na materiale roślinnym oraz interpretować uzyskane wyniki.</w:t>
            </w:r>
          </w:p>
          <w:p w:rsidR="00F86A06" w:rsidRPr="00C820C0" w:rsidRDefault="00F86A06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1EB" w:rsidRPr="00C820C0" w:rsidTr="00CD30F9">
        <w:trPr>
          <w:trHeight w:val="907"/>
        </w:trPr>
        <w:tc>
          <w:tcPr>
            <w:tcW w:w="2480" w:type="dxa"/>
            <w:gridSpan w:val="2"/>
            <w:vAlign w:val="center"/>
          </w:tcPr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2D31EB" w:rsidRPr="00C820C0" w:rsidRDefault="002D31EB" w:rsidP="00CD30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D31EB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01 - zna i rozumie podstawowe zagadnienia z zakresu biologii, chemii i nauk pokrewnych, niezbędne do rozumienia procesów zachodzących w roślinach</w:t>
            </w:r>
            <w:r w:rsidR="00362D6D" w:rsidRPr="00C820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62D6D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02 - zna i rozumie na podstawowym poziomie funkcjonowanie organizmów żywych na różnych poziomach złożoności, pozwalające na wykorzystanie tych organizmów w produkcji roślinnej</w:t>
            </w:r>
          </w:p>
          <w:p w:rsidR="00362D6D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03 - zna czynniki </w:t>
            </w:r>
            <w:proofErr w:type="gramStart"/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wpływające na jakość</w:t>
            </w:r>
            <w:proofErr w:type="gramEnd"/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produktów rolniczych i ogrodniczych, metody i techniki stosowane do jej oceny oraz rozumie znaczenie produktów rolniczych i ogrodniczych w życia człowieka</w:t>
            </w:r>
          </w:p>
        </w:tc>
        <w:tc>
          <w:tcPr>
            <w:tcW w:w="2680" w:type="dxa"/>
            <w:gridSpan w:val="3"/>
          </w:tcPr>
          <w:p w:rsidR="002D31EB" w:rsidRPr="00C820C0" w:rsidRDefault="002D31EB" w:rsidP="00CD30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D31EB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zaplanować i przeprowadzić – pod kierunkiem opiekuna naukowego – prace projektowe lub prosty eksperyment i interpretować uzyskane wyniki</w:t>
            </w:r>
          </w:p>
          <w:p w:rsidR="00362D6D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identyfikować potencjalne zagrożenia dla środowiska związane z podejmowaną działalnością rolniczą i ogrodniczą</w:t>
            </w:r>
          </w:p>
          <w:p w:rsidR="00362D6D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="00362D6D"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pracować indywidualnie i współdziałać w zespole</w:t>
            </w:r>
          </w:p>
        </w:tc>
        <w:tc>
          <w:tcPr>
            <w:tcW w:w="2520" w:type="dxa"/>
            <w:gridSpan w:val="4"/>
          </w:tcPr>
          <w:p w:rsidR="002D31EB" w:rsidRPr="00C820C0" w:rsidRDefault="002D31EB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D31EB" w:rsidRPr="00C820C0" w:rsidRDefault="00C820C0" w:rsidP="00CD30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362D6D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83614E" w:rsidRPr="0083614E">
              <w:rPr>
                <w:rFonts w:ascii="Times New Roman" w:hAnsi="Times New Roman" w:cs="Times New Roman"/>
                <w:sz w:val="16"/>
                <w:szCs w:val="16"/>
              </w:rPr>
              <w:t xml:space="preserve">jest gotów do takiego </w:t>
            </w:r>
            <w:r w:rsidR="0083614E">
              <w:rPr>
                <w:rFonts w:ascii="Times New Roman" w:hAnsi="Times New Roman" w:cs="Times New Roman"/>
                <w:sz w:val="16"/>
                <w:szCs w:val="16"/>
              </w:rPr>
              <w:t>planowania produkcji rolniczej</w:t>
            </w:r>
            <w:r w:rsidR="0083614E" w:rsidRPr="00836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D57" w:rsidRPr="0083614E">
              <w:rPr>
                <w:rFonts w:ascii="Times New Roman" w:hAnsi="Times New Roman" w:cs="Times New Roman"/>
                <w:sz w:val="16"/>
                <w:szCs w:val="16"/>
              </w:rPr>
              <w:t>by ograniczać</w:t>
            </w:r>
            <w:r w:rsidR="0083614E" w:rsidRPr="0083614E">
              <w:rPr>
                <w:rFonts w:ascii="Times New Roman" w:hAnsi="Times New Roman" w:cs="Times New Roman"/>
                <w:sz w:val="16"/>
                <w:szCs w:val="16"/>
              </w:rPr>
              <w:t xml:space="preserve"> negatywne skutki stresów i dbać o </w:t>
            </w:r>
            <w:proofErr w:type="spellStart"/>
            <w:r w:rsidR="0083614E" w:rsidRPr="0083614E">
              <w:rPr>
                <w:rFonts w:ascii="Times New Roman" w:hAnsi="Times New Roman" w:cs="Times New Roman"/>
                <w:sz w:val="16"/>
                <w:szCs w:val="16"/>
              </w:rPr>
              <w:t>agroekosystem</w:t>
            </w:r>
            <w:proofErr w:type="spellEnd"/>
          </w:p>
        </w:tc>
      </w:tr>
      <w:tr w:rsidR="00F86A06" w:rsidRPr="00C820C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86A06" w:rsidRPr="00C820C0" w:rsidRDefault="00020AAE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50D10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gramStart"/>
            <w:r w:rsidR="00C820C0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gramEnd"/>
            <w:r w:rsidR="00C820C0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– praca pisemna</w:t>
            </w:r>
            <w:r w:rsidR="003A77EB">
              <w:rPr>
                <w:rFonts w:ascii="Times New Roman" w:hAnsi="Times New Roman" w:cs="Times New Roman"/>
                <w:sz w:val="16"/>
                <w:szCs w:val="16"/>
              </w:rPr>
              <w:t xml:space="preserve"> - kolokwium</w:t>
            </w:r>
          </w:p>
          <w:p w:rsidR="001F303C" w:rsidRPr="00C820C0" w:rsidRDefault="00020AAE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50D10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20C0">
              <w:t xml:space="preserve"> </w:t>
            </w:r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>_01, W_02, W_03 U_01, U_02,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 xml:space="preserve"> U_03, </w:t>
            </w:r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>– sprawozdanie z wybranego zagadnienia</w:t>
            </w:r>
            <w:r w:rsidR="003A77EB">
              <w:rPr>
                <w:rFonts w:ascii="Times New Roman" w:hAnsi="Times New Roman" w:cs="Times New Roman"/>
                <w:sz w:val="16"/>
                <w:szCs w:val="16"/>
              </w:rPr>
              <w:t xml:space="preserve"> - projekt</w:t>
            </w:r>
          </w:p>
          <w:p w:rsidR="001F303C" w:rsidRPr="00C820C0" w:rsidRDefault="00020AAE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50D10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 w:rsidR="001F303C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20C0">
              <w:t xml:space="preserve"> </w:t>
            </w:r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>_01, W_02, W_03 U_01, U_02,</w:t>
            </w:r>
            <w:r w:rsidR="00C820C0">
              <w:rPr>
                <w:rFonts w:ascii="Times New Roman" w:hAnsi="Times New Roman" w:cs="Times New Roman"/>
                <w:sz w:val="16"/>
                <w:szCs w:val="16"/>
              </w:rPr>
              <w:t xml:space="preserve"> U_03, </w:t>
            </w:r>
            <w:r w:rsidR="00C820C0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E5572A" w:rsidRPr="00C820C0">
              <w:rPr>
                <w:rFonts w:ascii="Times New Roman" w:hAnsi="Times New Roman" w:cs="Times New Roman"/>
                <w:sz w:val="16"/>
                <w:szCs w:val="16"/>
              </w:rPr>
              <w:t>- obserwacja zaangażowania studenta w trakcie zajęć</w:t>
            </w:r>
          </w:p>
        </w:tc>
      </w:tr>
      <w:tr w:rsidR="00F86A06" w:rsidRPr="00C820C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86A06" w:rsidRPr="00C820C0" w:rsidRDefault="00F86A06" w:rsidP="00F86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86A06" w:rsidRPr="00C820C0" w:rsidRDefault="001F303C" w:rsidP="00F86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2D31EB" w:rsidRPr="00C820C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2D31EB" w:rsidRPr="00C820C0" w:rsidRDefault="002D31EB" w:rsidP="002D31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kolokwium, 2 – ocena pisemnego projektu z ćwiczeń, 3 - aktywność na zajęciach Za każdy z elementów można maksymalnie uzyskać 100 punków. Waga każdego z elementów: 1 – 50%, 2 – 20%, 3 – 30%. Warunkiem zaliczenia przedmiotu jest uzyskanie z elementu 1 min. 51% (51) punktów. Ocena końcowa jest </w:t>
            </w:r>
            <w:proofErr w:type="gramStart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C82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2D31EB" w:rsidRPr="00C820C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D31EB" w:rsidRPr="00C820C0" w:rsidRDefault="002D31EB" w:rsidP="002D31E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Sale dydaktyczne, laboratoria i szklarnie</w:t>
            </w:r>
          </w:p>
        </w:tc>
      </w:tr>
      <w:tr w:rsidR="002D31EB" w:rsidRPr="00C820C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D31EB" w:rsidRPr="00F8034F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Kopcewicz</w:t>
            </w:r>
            <w:proofErr w:type="spellEnd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 J., Lewak S.: Fizjologia roślin, PWN, Warszawa, 2012.</w:t>
            </w:r>
          </w:p>
          <w:p w:rsidR="002D31EB" w:rsidRPr="00F8034F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2. Kozłowska M. Fizjologia roślin </w:t>
            </w:r>
            <w:proofErr w:type="spellStart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. 2007.</w:t>
            </w:r>
          </w:p>
          <w:p w:rsidR="002D31EB" w:rsidRPr="00F8034F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Chołuj</w:t>
            </w:r>
            <w:proofErr w:type="spellEnd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>D  Niemyska</w:t>
            </w:r>
            <w:proofErr w:type="gramEnd"/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 B.: Fizjologiczne reakcje roślin na niekorzystne czynniki środowiska, Wyd. SGGW, Warszawa 1993.</w:t>
            </w:r>
          </w:p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034F">
              <w:rPr>
                <w:rFonts w:ascii="Times New Roman" w:hAnsi="Times New Roman" w:cs="Times New Roman"/>
                <w:sz w:val="16"/>
                <w:szCs w:val="16"/>
              </w:rPr>
              <w:t xml:space="preserve">4. Przewodnik do ćwiczeń z fizjologii roślin. Praca zbiorowa, Wyd. </w:t>
            </w:r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SGGW 1998.</w:t>
            </w:r>
          </w:p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Literatura</w:t>
            </w:r>
            <w:proofErr w:type="spellEnd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naukowa</w:t>
            </w:r>
            <w:proofErr w:type="spellEnd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przedmiotu</w:t>
            </w:r>
            <w:proofErr w:type="spellEnd"/>
            <w:r w:rsidRPr="00C82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31EB" w:rsidRPr="00C820C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gramStart"/>
            <w:r w:rsidRPr="00C820C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E5572A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 Do</w:t>
            </w:r>
            <w:proofErr w:type="gramEnd"/>
            <w:r w:rsidR="00E5572A" w:rsidRPr="00C820C0">
              <w:rPr>
                <w:rFonts w:ascii="Times New Roman" w:hAnsi="Times New Roman" w:cs="Times New Roman"/>
                <w:sz w:val="16"/>
                <w:szCs w:val="16"/>
              </w:rPr>
              <w:t xml:space="preserve"> wyliczenia oceny końcowej stosowana jest następująca skala: 100-91% pkt. – 5,0; 90-81% pkt. – 4,5; 80-71% pkt. – 4,0; 70-61% pkt. – 3,5,                                             60-51% pkt – 3,0</w:t>
            </w:r>
          </w:p>
          <w:p w:rsidR="002D31EB" w:rsidRPr="00C820C0" w:rsidRDefault="002D31EB" w:rsidP="002D31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E3DA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8034F" w:rsidP="00BE3DA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BE3DA4">
              <w:rPr>
                <w:b/>
                <w:bCs/>
                <w:sz w:val="18"/>
                <w:szCs w:val="18"/>
              </w:rPr>
              <w:t>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4654"/>
        <w:gridCol w:w="3001"/>
        <w:gridCol w:w="1381"/>
      </w:tblGrid>
      <w:tr w:rsidR="0093211F" w:rsidRPr="00FB1C10" w:rsidTr="0053466A">
        <w:tc>
          <w:tcPr>
            <w:tcW w:w="1456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654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 w:rsidR="00C820C0" w:rsidRPr="00020AAE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654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Student </w:t>
            </w:r>
            <w:r w:rsidR="002D31EB" w:rsidRPr="00621F31">
              <w:rPr>
                <w:bCs/>
                <w:sz w:val="16"/>
                <w:szCs w:val="16"/>
              </w:rPr>
              <w:t>zna i rozumie podstawowe zagadnienia z zakresu biologii, chemii i nauk pokrewnych, niezbędne do rozumienia procesów zachodzących w roślinach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 w:rsidRPr="0015049E">
              <w:rPr>
                <w:bCs/>
                <w:sz w:val="16"/>
                <w:szCs w:val="16"/>
              </w:rPr>
              <w:t>K_W01</w:t>
            </w:r>
            <w:r>
              <w:rPr>
                <w:bCs/>
                <w:sz w:val="16"/>
                <w:szCs w:val="16"/>
              </w:rPr>
              <w:t>, K_W02</w:t>
            </w:r>
          </w:p>
        </w:tc>
        <w:tc>
          <w:tcPr>
            <w:tcW w:w="1381" w:type="dxa"/>
          </w:tcPr>
          <w:p w:rsidR="002D31EB" w:rsidRPr="00621F31" w:rsidRDefault="00C820C0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3DA4">
              <w:rPr>
                <w:bCs/>
                <w:sz w:val="16"/>
                <w:szCs w:val="16"/>
              </w:rPr>
              <w:t>; 2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 w:rsidR="00C820C0" w:rsidRPr="00020AAE">
              <w:rPr>
                <w:bCs/>
                <w:sz w:val="16"/>
                <w:szCs w:val="16"/>
              </w:rPr>
              <w:t>W_02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4" w:type="dxa"/>
          </w:tcPr>
          <w:p w:rsidR="002D31EB" w:rsidRPr="00621F31" w:rsidRDefault="0015049E" w:rsidP="00C826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="0053466A" w:rsidRPr="0053466A">
              <w:rPr>
                <w:sz w:val="16"/>
                <w:szCs w:val="16"/>
              </w:rPr>
              <w:t>zna i rozumie na podstawowym poziomie funkcjonowanie organizmów żywych na różnych poziomach złożoności, pozwalające na wykorzystanie tych organizmów w produkcji roślinnej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2D31EB" w:rsidRPr="00621F31" w:rsidRDefault="00C820C0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 w:rsidR="00C820C0" w:rsidRPr="00020AAE">
              <w:rPr>
                <w:bCs/>
                <w:sz w:val="16"/>
                <w:szCs w:val="16"/>
              </w:rPr>
              <w:t>W_03</w:t>
            </w:r>
          </w:p>
        </w:tc>
        <w:tc>
          <w:tcPr>
            <w:tcW w:w="4654" w:type="dxa"/>
          </w:tcPr>
          <w:p w:rsidR="002D31EB" w:rsidRPr="00621F31" w:rsidRDefault="0015049E" w:rsidP="00C826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="0053466A" w:rsidRPr="0053466A">
              <w:rPr>
                <w:sz w:val="16"/>
                <w:szCs w:val="16"/>
              </w:rPr>
              <w:t xml:space="preserve">zna czynniki </w:t>
            </w:r>
            <w:proofErr w:type="gramStart"/>
            <w:r w:rsidR="0053466A" w:rsidRPr="0053466A">
              <w:rPr>
                <w:sz w:val="16"/>
                <w:szCs w:val="16"/>
              </w:rPr>
              <w:t>wpływające na jakość</w:t>
            </w:r>
            <w:proofErr w:type="gramEnd"/>
            <w:r w:rsidR="0053466A" w:rsidRPr="0053466A">
              <w:rPr>
                <w:sz w:val="16"/>
                <w:szCs w:val="16"/>
              </w:rPr>
              <w:t xml:space="preserve"> produktów rolniczych i ogrodniczych, metody i techniki stosowane do jej oceny oraz rozumie znaczenie produktów rolniczych i ogrodniczych w życia człowieka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 w:rsidRPr="0015049E">
              <w:rPr>
                <w:bCs/>
                <w:sz w:val="16"/>
                <w:szCs w:val="16"/>
              </w:rPr>
              <w:t>K_</w:t>
            </w:r>
            <w:r>
              <w:rPr>
                <w:bCs/>
                <w:sz w:val="16"/>
                <w:szCs w:val="16"/>
              </w:rPr>
              <w:t>W06</w:t>
            </w:r>
          </w:p>
        </w:tc>
        <w:tc>
          <w:tcPr>
            <w:tcW w:w="1381" w:type="dxa"/>
          </w:tcPr>
          <w:p w:rsidR="002D31EB" w:rsidRPr="00621F31" w:rsidRDefault="00C820C0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C820C0" w:rsidRPr="00020AAE">
              <w:rPr>
                <w:bCs/>
                <w:sz w:val="16"/>
                <w:szCs w:val="16"/>
              </w:rPr>
              <w:t>U_01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4" w:type="dxa"/>
          </w:tcPr>
          <w:p w:rsidR="002D31EB" w:rsidRPr="008F49EF" w:rsidRDefault="0015049E" w:rsidP="00C826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Pr="0015049E">
              <w:rPr>
                <w:sz w:val="16"/>
                <w:szCs w:val="16"/>
              </w:rPr>
              <w:t>potrafi zaplanować i przeprowadzić – pod kierunkiem opiekuna naukowego – prace projektowe lub prosty eksperyment i interpretować uzyskane wyniki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2D31EB" w:rsidRPr="00621F31" w:rsidRDefault="00C820C0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 w:rsidRPr="00020AAE">
              <w:rPr>
                <w:bCs/>
                <w:sz w:val="16"/>
                <w:szCs w:val="16"/>
              </w:rPr>
              <w:t xml:space="preserve">Umiejętności - </w:t>
            </w:r>
            <w:r w:rsidR="00C820C0" w:rsidRPr="00020AAE">
              <w:rPr>
                <w:bCs/>
                <w:sz w:val="16"/>
                <w:szCs w:val="16"/>
              </w:rPr>
              <w:t>U_02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4" w:type="dxa"/>
          </w:tcPr>
          <w:p w:rsidR="002D31EB" w:rsidRPr="008F49EF" w:rsidRDefault="0015049E" w:rsidP="00C826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Pr="0015049E">
              <w:rPr>
                <w:sz w:val="16"/>
                <w:szCs w:val="16"/>
              </w:rPr>
              <w:t>potrafi identyfikować potencjalne zagrożenia dla środowiska związane z podejmowaną działalnością rolniczą i ogrodniczą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2D31EB" w:rsidRPr="00621F31" w:rsidRDefault="002D31EB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 w:rsidRPr="00020AAE">
              <w:rPr>
                <w:bCs/>
                <w:sz w:val="16"/>
                <w:szCs w:val="16"/>
              </w:rPr>
              <w:t xml:space="preserve">Umiejętności - </w:t>
            </w:r>
            <w:r w:rsidR="00C820C0" w:rsidRPr="00020AAE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4654" w:type="dxa"/>
          </w:tcPr>
          <w:p w:rsidR="002D31EB" w:rsidRPr="008F49EF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Student </w:t>
            </w:r>
            <w:r w:rsidRPr="0015049E">
              <w:rPr>
                <w:bCs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2D31EB" w:rsidRPr="00621F31" w:rsidRDefault="002D31EB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D31EB" w:rsidRPr="00FB1C10" w:rsidTr="0053466A">
        <w:tc>
          <w:tcPr>
            <w:tcW w:w="1456" w:type="dxa"/>
          </w:tcPr>
          <w:p w:rsidR="002D31EB" w:rsidRPr="00020AAE" w:rsidRDefault="00020AAE" w:rsidP="00C820C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15049E" w:rsidRPr="00020AAE">
              <w:rPr>
                <w:bCs/>
                <w:sz w:val="16"/>
                <w:szCs w:val="16"/>
              </w:rPr>
              <w:t>K</w:t>
            </w:r>
            <w:r w:rsidR="00C820C0" w:rsidRPr="00020AAE">
              <w:rPr>
                <w:bCs/>
                <w:sz w:val="16"/>
                <w:szCs w:val="16"/>
              </w:rPr>
              <w:t>_01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4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Student </w:t>
            </w:r>
            <w:r w:rsidR="0083614E" w:rsidRPr="0083614E">
              <w:rPr>
                <w:bCs/>
                <w:sz w:val="16"/>
                <w:szCs w:val="16"/>
              </w:rPr>
              <w:t xml:space="preserve">jest gotów do takiego planowania produkcji rolniczej </w:t>
            </w:r>
            <w:proofErr w:type="gramStart"/>
            <w:r w:rsidR="0083614E" w:rsidRPr="0083614E">
              <w:rPr>
                <w:bCs/>
                <w:sz w:val="16"/>
                <w:szCs w:val="16"/>
              </w:rPr>
              <w:t>by  ograniczać</w:t>
            </w:r>
            <w:proofErr w:type="gramEnd"/>
            <w:r w:rsidR="0083614E" w:rsidRPr="0083614E">
              <w:rPr>
                <w:bCs/>
                <w:sz w:val="16"/>
                <w:szCs w:val="16"/>
              </w:rPr>
              <w:t xml:space="preserve"> negatywne skutki stresów i dbać o </w:t>
            </w:r>
            <w:proofErr w:type="spellStart"/>
            <w:r w:rsidR="0083614E" w:rsidRPr="0083614E">
              <w:rPr>
                <w:bCs/>
                <w:sz w:val="16"/>
                <w:szCs w:val="16"/>
              </w:rPr>
              <w:t>agroekosystem</w:t>
            </w:r>
            <w:proofErr w:type="spellEnd"/>
          </w:p>
        </w:tc>
        <w:tc>
          <w:tcPr>
            <w:tcW w:w="3001" w:type="dxa"/>
          </w:tcPr>
          <w:p w:rsidR="002D31EB" w:rsidRPr="00621F31" w:rsidRDefault="0015049E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2D31EB" w:rsidRPr="00621F31" w:rsidRDefault="002D31EB" w:rsidP="00C8261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2F" w:rsidRDefault="0063362F" w:rsidP="002C0CA5">
      <w:pPr>
        <w:spacing w:line="240" w:lineRule="auto"/>
      </w:pPr>
      <w:r>
        <w:separator/>
      </w:r>
    </w:p>
  </w:endnote>
  <w:endnote w:type="continuationSeparator" w:id="0">
    <w:p w:rsidR="0063362F" w:rsidRDefault="0063362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2F" w:rsidRDefault="0063362F" w:rsidP="002C0CA5">
      <w:pPr>
        <w:spacing w:line="240" w:lineRule="auto"/>
      </w:pPr>
      <w:r>
        <w:separator/>
      </w:r>
    </w:p>
  </w:footnote>
  <w:footnote w:type="continuationSeparator" w:id="0">
    <w:p w:rsidR="0063362F" w:rsidRDefault="0063362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0AAE"/>
    <w:rsid w:val="000834BC"/>
    <w:rsid w:val="000A745B"/>
    <w:rsid w:val="000C4232"/>
    <w:rsid w:val="00123A12"/>
    <w:rsid w:val="0015049E"/>
    <w:rsid w:val="001D60EF"/>
    <w:rsid w:val="001F1D57"/>
    <w:rsid w:val="001F303C"/>
    <w:rsid w:val="00207BBF"/>
    <w:rsid w:val="002B4F6F"/>
    <w:rsid w:val="002C0CA5"/>
    <w:rsid w:val="002D31EB"/>
    <w:rsid w:val="00341D25"/>
    <w:rsid w:val="0036131B"/>
    <w:rsid w:val="00362D6D"/>
    <w:rsid w:val="003A6E75"/>
    <w:rsid w:val="003A77EB"/>
    <w:rsid w:val="003B680D"/>
    <w:rsid w:val="003B7587"/>
    <w:rsid w:val="004A4EC3"/>
    <w:rsid w:val="004A5382"/>
    <w:rsid w:val="004F5168"/>
    <w:rsid w:val="0053466A"/>
    <w:rsid w:val="005F38F6"/>
    <w:rsid w:val="0063362F"/>
    <w:rsid w:val="00660D6A"/>
    <w:rsid w:val="006674DC"/>
    <w:rsid w:val="006C766B"/>
    <w:rsid w:val="0072568B"/>
    <w:rsid w:val="00735F91"/>
    <w:rsid w:val="00750D10"/>
    <w:rsid w:val="007D736E"/>
    <w:rsid w:val="00811676"/>
    <w:rsid w:val="0083614E"/>
    <w:rsid w:val="00860FAB"/>
    <w:rsid w:val="00890E4C"/>
    <w:rsid w:val="008C5679"/>
    <w:rsid w:val="008F08E0"/>
    <w:rsid w:val="008F3C35"/>
    <w:rsid w:val="008F7E6F"/>
    <w:rsid w:val="00925376"/>
    <w:rsid w:val="0093211F"/>
    <w:rsid w:val="00942DD2"/>
    <w:rsid w:val="00965A2D"/>
    <w:rsid w:val="00966E0B"/>
    <w:rsid w:val="009B21A4"/>
    <w:rsid w:val="009E71F1"/>
    <w:rsid w:val="009F14C2"/>
    <w:rsid w:val="00A231B7"/>
    <w:rsid w:val="00A35D77"/>
    <w:rsid w:val="00A43564"/>
    <w:rsid w:val="00B01A63"/>
    <w:rsid w:val="00B2721F"/>
    <w:rsid w:val="00BE3DA4"/>
    <w:rsid w:val="00C820C0"/>
    <w:rsid w:val="00CD0414"/>
    <w:rsid w:val="00CD30F9"/>
    <w:rsid w:val="00CD59E2"/>
    <w:rsid w:val="00E40F75"/>
    <w:rsid w:val="00E5572A"/>
    <w:rsid w:val="00E75CEE"/>
    <w:rsid w:val="00E87FF9"/>
    <w:rsid w:val="00ED11F9"/>
    <w:rsid w:val="00EE26C8"/>
    <w:rsid w:val="00EE4F54"/>
    <w:rsid w:val="00F17173"/>
    <w:rsid w:val="00F41FDC"/>
    <w:rsid w:val="00F8034F"/>
    <w:rsid w:val="00F86A06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1F1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12</cp:revision>
  <cp:lastPrinted>2019-03-18T08:34:00Z</cp:lastPrinted>
  <dcterms:created xsi:type="dcterms:W3CDTF">2019-05-10T11:38:00Z</dcterms:created>
  <dcterms:modified xsi:type="dcterms:W3CDTF">2019-05-23T12:55:00Z</dcterms:modified>
</cp:coreProperties>
</file>