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417"/>
        <w:gridCol w:w="1134"/>
        <w:gridCol w:w="1276"/>
        <w:gridCol w:w="709"/>
        <w:gridCol w:w="850"/>
        <w:gridCol w:w="992"/>
        <w:gridCol w:w="709"/>
        <w:gridCol w:w="709"/>
        <w:gridCol w:w="142"/>
        <w:gridCol w:w="949"/>
        <w:gridCol w:w="720"/>
      </w:tblGrid>
      <w:tr w:rsidR="00D9453E" w:rsidRPr="00542C28" w:rsidTr="00F1314C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53E" w:rsidRPr="00542C28" w:rsidRDefault="00D9453E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Nazwa zajęć: </w:t>
            </w:r>
          </w:p>
        </w:tc>
        <w:tc>
          <w:tcPr>
            <w:tcW w:w="6521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453E" w:rsidRPr="00542C28" w:rsidRDefault="00D9453E" w:rsidP="00A61B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C28">
              <w:rPr>
                <w:rFonts w:ascii="Times New Roman" w:hAnsi="Times New Roman" w:cs="Times New Roman"/>
                <w:b/>
                <w:sz w:val="20"/>
                <w:szCs w:val="20"/>
              </w:rPr>
              <w:t>Praktyka zawodowa II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453E" w:rsidRPr="00542C28" w:rsidRDefault="00D9453E" w:rsidP="00077B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2C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  <w:r w:rsidR="00077B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453E" w:rsidRPr="00542C28" w:rsidRDefault="00F1314C" w:rsidP="00A61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D9453E" w:rsidRPr="00542C28" w:rsidRDefault="00D9453E" w:rsidP="009B21A4">
            <w:pPr>
              <w:tabs>
                <w:tab w:val="left" w:pos="6592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Nazwa zajęć w j. angielskim: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A61BD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2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Professional </w:t>
            </w:r>
            <w:proofErr w:type="spellStart"/>
            <w:r w:rsidRPr="00542C28">
              <w:rPr>
                <w:rFonts w:ascii="Times New Roman" w:hAnsi="Times New Roman" w:cs="Times New Roman"/>
                <w:bCs/>
                <w:sz w:val="20"/>
                <w:szCs w:val="20"/>
              </w:rPr>
              <w:t>practice</w:t>
            </w:r>
            <w:proofErr w:type="spellEnd"/>
            <w:r w:rsidRPr="00542C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II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Zajęcia dla kierunku studiów: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B54D75" w:rsidP="006C76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zdrowia r</w:t>
            </w:r>
            <w:bookmarkStart w:id="0" w:name="_GoBack"/>
            <w:bookmarkEnd w:id="0"/>
            <w:r w:rsidR="00D9453E" w:rsidRPr="00542C28">
              <w:rPr>
                <w:rFonts w:ascii="Times New Roman" w:hAnsi="Times New Roman" w:cs="Times New Roman"/>
                <w:sz w:val="20"/>
                <w:szCs w:val="20"/>
              </w:rPr>
              <w:t>oślin</w:t>
            </w:r>
            <w:r w:rsidR="00D9453E" w:rsidRPr="00542C2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D9453E" w:rsidRPr="00542C28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53E" w:rsidRPr="00542C28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965A2D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453E" w:rsidRPr="00542C28" w:rsidRDefault="00004573" w:rsidP="006C766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polski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965A2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9453E" w:rsidRPr="00542C28" w:rsidRDefault="00004573" w:rsidP="00207BB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D9453E" w:rsidRPr="00542C28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965A2D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453E" w:rsidRPr="00542C28" w:rsidRDefault="00004573" w:rsidP="006C766B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>stacjonarne</w:t>
            </w:r>
            <w:proofErr w:type="gramEnd"/>
          </w:p>
          <w:p w:rsidR="00D9453E" w:rsidRPr="00542C28" w:rsidRDefault="00D9453E" w:rsidP="006C766B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niestacjonarne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965A2D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6C766B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odstawowe</w:t>
            </w:r>
            <w:proofErr w:type="gramEnd"/>
          </w:p>
          <w:p w:rsidR="00D9453E" w:rsidRPr="00542C28" w:rsidRDefault="00004573" w:rsidP="006C766B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kierunkowe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9453E" w:rsidRPr="00542C28" w:rsidRDefault="00077B6C" w:rsidP="006C766B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proofErr w:type="gramStart"/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obowiązkowe</w:t>
            </w:r>
            <w:proofErr w:type="gramEnd"/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D9453E" w:rsidRPr="00542C28" w:rsidRDefault="00077B6C" w:rsidP="00077B6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do</w:t>
            </w:r>
            <w:proofErr w:type="gramEnd"/>
            <w:r w:rsidR="00D9453E"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9453E" w:rsidRPr="00542C28" w:rsidRDefault="00D9453E" w:rsidP="0000457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Numer semestru: </w:t>
            </w:r>
            <w:r w:rsidR="0000457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9453E" w:rsidRPr="00542C28" w:rsidRDefault="00D9453E" w:rsidP="00965A2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sym w:font="Wingdings" w:char="F0A8"/>
            </w: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semestr  zimowy</w:t>
            </w:r>
            <w:proofErr w:type="gramEnd"/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="00004573">
              <w:rPr>
                <w:sz w:val="20"/>
                <w:szCs w:val="16"/>
              </w:rPr>
              <w:sym w:font="Wingdings" w:char="F078"/>
            </w: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semestr  letni </w:t>
            </w:r>
          </w:p>
        </w:tc>
      </w:tr>
      <w:tr w:rsidR="00D9453E" w:rsidRPr="00542C28" w:rsidTr="000C4232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9453E" w:rsidRPr="00542C28" w:rsidRDefault="00D9453E" w:rsidP="00CD0414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9453E" w:rsidRPr="00542C28" w:rsidRDefault="00D9453E" w:rsidP="00CD04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53E" w:rsidRPr="00542C28" w:rsidRDefault="00D9453E" w:rsidP="00CD0414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Rok akademicki, od którego obowiązuje opis (rocznik):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53E" w:rsidRPr="00542C28" w:rsidRDefault="00D9453E" w:rsidP="00CD041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53E" w:rsidRPr="00542C28" w:rsidRDefault="00D9453E" w:rsidP="00CD0414">
            <w:pPr>
              <w:spacing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453E" w:rsidRPr="00542C28" w:rsidRDefault="00C97637" w:rsidP="000C42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637">
              <w:rPr>
                <w:rFonts w:ascii="Times New Roman" w:hAnsi="Times New Roman" w:cs="Times New Roman"/>
                <w:b/>
                <w:sz w:val="16"/>
                <w:szCs w:val="16"/>
              </w:rPr>
              <w:t>OGR-OR1-S-6L52</w:t>
            </w:r>
          </w:p>
        </w:tc>
      </w:tr>
      <w:tr w:rsidR="00D9453E" w:rsidRPr="00542C28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Koordynator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 Mariola Wrochna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D9453E" w:rsidP="00A61B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Pracownicy jednostek organizacyjnych wydziału a także pracownicy instytucji państwowych i firm związanych z ochroną roślin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Jednostka realizująca: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D9453E" w:rsidP="00A61B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Wydział Ogrodnictwa, </w:t>
            </w:r>
            <w:proofErr w:type="gramStart"/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Biotechnologii  i</w:t>
            </w:r>
            <w:proofErr w:type="gramEnd"/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Architektury Krajobrazu, jednostki: Samodzielny Zakład Entomologii, Samodzielny Zakład Fitopatologii, Samodzielny Zakład Przyrodniczych Podstaw Ogrodnictwa, Samodzielny Zakład Sadownictwa , Katedra Roślin Warzywnych i Leczniczych, Katedra Roślin Ozdobnych, Genetyki Hodowli i Biotechnologii Roślin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Wydział Ogrodnictwa, </w:t>
            </w:r>
            <w:proofErr w:type="gramStart"/>
            <w:r w:rsidRPr="00542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Biotechnologii  i</w:t>
            </w:r>
            <w:proofErr w:type="gramEnd"/>
            <w:r w:rsidRPr="00542C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Architektury Krajobrazu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D9453E" w:rsidP="00435F2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Celem praktyki jest praktyczne zapoznanie studentów z wybranymi elementami technologii produkcji roślinnej, </w:t>
            </w: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zasadami  i</w:t>
            </w:r>
            <w:proofErr w:type="gram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praktycznymi aspektami planowania i stosowania integrowanej ochrony roślin, podstawowymi czynnościami, których znajomość jest niezbędna do wykonywania zawodu specjalisty z zakresu ochrony roślin oraz z wybranymi elementami organizacji produkcji roślinnej.</w:t>
            </w:r>
            <w:r w:rsidR="00F60CDE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Zapoznanie się z funkcjonowaniem struktur PIORIN</w:t>
            </w:r>
          </w:p>
          <w:p w:rsidR="00D9453E" w:rsidRPr="00542C28" w:rsidRDefault="00542C28" w:rsidP="00435F2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Praktyka semestralna (VI semestr), 12 tygodniowa rozpoczyna się po 10 tygodniach zajęć dydaktycznych i trwa do końca sierpnia. Osiem tygodni tej praktyki odbywa się obligatoryjnie na terenie Uczelni w obiektach doświadczalnych poszczególnych jednostek, a pozostałe cztery tygodnie w instytucjach związanych z planowaniem i stosowaniem ochrony produkcji roślinnej przed </w:t>
            </w:r>
            <w:proofErr w:type="spell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agrofagami</w:t>
            </w:r>
            <w:proofErr w:type="spell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(preferowane struktury PIORIN). Program praktyki obejmuje: poznanie podstawowych zasad funkcjonowania gospodarstwa prowadzącego produkcję roślinną, zapoznanie się ze stosowanymi nowoczesnymi technologiami produkcji roślinnej ze szczególnym uwzględnieniem stosowanych systemów ochrony roślin przed </w:t>
            </w:r>
            <w:proofErr w:type="spell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agrofagami</w:t>
            </w:r>
            <w:proofErr w:type="spell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oraz zasadami lustracji plantacji, zapoznanie z wykonywaniem podstawowych </w:t>
            </w: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prac  zawodowych</w:t>
            </w:r>
            <w:proofErr w:type="gram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 niezbędnych w zawodzie specjalista ochrony roślin, poznanie parku maszynowego gospodarstwa oraz opanowanie podstawowych umiejętności posługiwania się sprzętem mechanicznym wykorzystywanym  do ochrony roślin przed patogenami,  nabranie umiejętności łączenia i współdziałania posiadanych wiadomości teoretycznych z szeroko pojętą praktyką ogrodniczą.</w:t>
            </w:r>
          </w:p>
        </w:tc>
      </w:tr>
      <w:tr w:rsidR="00D9453E" w:rsidRPr="00542C28" w:rsidTr="000C4232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Formy dydaktyczne, liczba godzin: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F60CDE" w:rsidP="00F60CDE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70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Praktyka </w:t>
            </w: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zawodowa</w:t>
            </w:r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12 tygodni</w:t>
            </w:r>
            <w:proofErr w:type="gramEnd"/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D9453E" w:rsidRPr="00542C28" w:rsidTr="000C4232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F60CDE" w:rsidP="00CD04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Nauka przez pracę, uczestnictwo w pracy specjalistów z zakresu ochrony roślin, obserwacje, dyskusja, doświadczenia i eksperymenty, rozwiązywanie problemu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Wymagania formalne </w:t>
            </w:r>
          </w:p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gram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53E" w:rsidRPr="00542C28" w:rsidRDefault="00542C28" w:rsidP="00CD04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Integrowana ochrona roślin – fitopatologia, entomologia, </w:t>
            </w:r>
            <w:proofErr w:type="spellStart"/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herbologia</w:t>
            </w:r>
            <w:proofErr w:type="spell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,  Botanika</w:t>
            </w:r>
            <w:proofErr w:type="gram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, Fizjologia roślin, Technologia uprawy roli, Biologia gleby, Genetyka roślin, Hodowla roślin,</w:t>
            </w:r>
          </w:p>
        </w:tc>
      </w:tr>
      <w:tr w:rsidR="00D9453E" w:rsidRPr="00542C28" w:rsidTr="00435F2C">
        <w:trPr>
          <w:trHeight w:val="907"/>
        </w:trPr>
        <w:tc>
          <w:tcPr>
            <w:tcW w:w="2480" w:type="dxa"/>
            <w:gridSpan w:val="2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Efekty uczenia się:</w:t>
            </w:r>
          </w:p>
        </w:tc>
        <w:tc>
          <w:tcPr>
            <w:tcW w:w="3119" w:type="dxa"/>
            <w:gridSpan w:val="3"/>
            <w:vAlign w:val="center"/>
          </w:tcPr>
          <w:p w:rsidR="00D9453E" w:rsidRPr="00542C28" w:rsidRDefault="00D9453E" w:rsidP="00CD04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Wiedza:</w:t>
            </w:r>
          </w:p>
          <w:p w:rsidR="00542C28" w:rsidRPr="00542C28" w:rsidRDefault="009D7EB9" w:rsidP="00542C2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W_01 - </w:t>
            </w:r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zna chwasty, patogeny i szkodniki roślin uprawnych, i rozumie ich rolę zna i </w:t>
            </w:r>
            <w:proofErr w:type="gramStart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>rozumie  w</w:t>
            </w:r>
            <w:proofErr w:type="gramEnd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ekosystemach, życiu i gospodarce człowieka</w:t>
            </w:r>
          </w:p>
          <w:p w:rsidR="00D9453E" w:rsidRDefault="00004573" w:rsidP="00542C2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W_02 </w:t>
            </w:r>
            <w:r w:rsidR="009D7E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zna podstawowe metody, techniki i technologie stosowane w produkcji roślin uprawnych pozwalające kształtować potencjał przyrody w celu </w:t>
            </w:r>
            <w:proofErr w:type="gramStart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>poprawy jakości</w:t>
            </w:r>
            <w:proofErr w:type="gramEnd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życia człowieka oraz chemiczne i </w:t>
            </w:r>
            <w:proofErr w:type="spellStart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>niechemiczne</w:t>
            </w:r>
            <w:proofErr w:type="spellEnd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metody ochrony roślin i zasady ich integrowania w celu zwalczania </w:t>
            </w:r>
            <w:proofErr w:type="spellStart"/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>agrofagów</w:t>
            </w:r>
            <w:proofErr w:type="spellEnd"/>
          </w:p>
          <w:p w:rsidR="00542C28" w:rsidRPr="00004573" w:rsidRDefault="009D7EB9" w:rsidP="00542C2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W_03 -</w:t>
            </w:r>
            <w:r w:rsidR="00542C28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zna środowiskowe, społeczne, ekonomiczne i prawne uwarunkowania produkcji roślinnej, podstawowe zasady i metody ochrony środowiska naturalnego związane z produkcją roślinną</w:t>
            </w:r>
          </w:p>
        </w:tc>
        <w:tc>
          <w:tcPr>
            <w:tcW w:w="2551" w:type="dxa"/>
            <w:gridSpan w:val="3"/>
          </w:tcPr>
          <w:p w:rsidR="00D9453E" w:rsidRPr="00542C28" w:rsidRDefault="00D9453E" w:rsidP="00435F2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Umiejętności:</w:t>
            </w:r>
          </w:p>
          <w:p w:rsidR="00D9453E" w:rsidRDefault="009D7EB9" w:rsidP="00435F2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U_01 - </w:t>
            </w:r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potrafi diagnozować najważniejsze choroby oraz identyfikować chwasty i szkodniki roślin uprawnych </w:t>
            </w:r>
          </w:p>
          <w:p w:rsidR="00542C28" w:rsidRPr="00004573" w:rsidRDefault="009D7EB9" w:rsidP="00435F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U_02 - </w:t>
            </w:r>
            <w:r w:rsidR="00542C28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potrafi pracować indywidualnie i współdziałać w zespole</w:t>
            </w:r>
          </w:p>
        </w:tc>
        <w:tc>
          <w:tcPr>
            <w:tcW w:w="2520" w:type="dxa"/>
            <w:gridSpan w:val="4"/>
          </w:tcPr>
          <w:p w:rsidR="00D9453E" w:rsidRPr="00542C28" w:rsidRDefault="00D9453E" w:rsidP="00435F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Kompetencje:</w:t>
            </w:r>
          </w:p>
          <w:p w:rsidR="00D9453E" w:rsidRDefault="009D7EB9" w:rsidP="00435F2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K_01 - </w:t>
            </w:r>
            <w:r w:rsidR="00004573"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jest gotowy do wyznaczania priorytetów związanych z produkcją roślinną i odpowiedzialnie je realizować </w:t>
            </w:r>
          </w:p>
          <w:p w:rsidR="00004573" w:rsidRPr="00004573" w:rsidRDefault="00004573" w:rsidP="00435F2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K_02</w:t>
            </w:r>
            <w:r w:rsidR="009D7E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jest świadomy społecznej, zawodowej i etycznej </w:t>
            </w: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odpowiedzialności za jakość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produkowanej żywności i stan środowiska naturalnego</w:t>
            </w:r>
          </w:p>
        </w:tc>
      </w:tr>
      <w:tr w:rsidR="00D9453E" w:rsidRPr="00542C28" w:rsidTr="008C5679">
        <w:trPr>
          <w:trHeight w:val="950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D9453E" w:rsidRPr="00542C28" w:rsidRDefault="00077B6C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="00D9453E" w:rsidRPr="00542C28">
              <w:rPr>
                <w:rFonts w:ascii="Times New Roman" w:hAnsi="Times New Roman" w:cs="Times New Roman"/>
                <w:sz w:val="16"/>
                <w:szCs w:val="16"/>
              </w:rPr>
              <w:t>Sposób weryfikacji efektów uczenia się:</w:t>
            </w:r>
          </w:p>
        </w:tc>
        <w:tc>
          <w:tcPr>
            <w:tcW w:w="8190" w:type="dxa"/>
            <w:gridSpan w:val="10"/>
            <w:vAlign w:val="center"/>
          </w:tcPr>
          <w:p w:rsidR="00004573" w:rsidRPr="00004573" w:rsidRDefault="00004573" w:rsidP="0000457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>01,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 02,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W_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03,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U_01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U_02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K_02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 – ocena wynikająca z obserwacji i wykonywania poszczególnych zadań przez studenta w trakcie trwania praktyki</w:t>
            </w:r>
          </w:p>
          <w:p w:rsidR="00004573" w:rsidRPr="00004573" w:rsidRDefault="00004573" w:rsidP="0000457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W_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03, </w:t>
            </w:r>
            <w:r>
              <w:t xml:space="preserve"> 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proofErr w:type="gramEnd"/>
            <w:r w:rsidRPr="00004573">
              <w:rPr>
                <w:rFonts w:ascii="Times New Roman" w:hAnsi="Times New Roman" w:cs="Times New Roman"/>
                <w:sz w:val="16"/>
                <w:szCs w:val="16"/>
              </w:rPr>
              <w:t>_01, U_02, K_01, K_02 – prowadzenie Dziennika praktyk</w:t>
            </w:r>
          </w:p>
          <w:p w:rsidR="00D9453E" w:rsidRPr="00542C28" w:rsidRDefault="00004573" w:rsidP="0000457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Efekt </w:t>
            </w:r>
            <w:r>
              <w:t xml:space="preserve"> 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proofErr w:type="gramEnd"/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_01,W_ 02, W_03, U_01, U_02, K_01, K_02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ocena </w:t>
            </w: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 xml:space="preserve"> pracownika koordynującego przebieg praktyki w instytucji związanej z ochroną roślin</w:t>
            </w:r>
          </w:p>
        </w:tc>
      </w:tr>
      <w:tr w:rsidR="00D9453E" w:rsidRPr="00542C28" w:rsidTr="008C5679">
        <w:trPr>
          <w:trHeight w:val="505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Forma dokumentacji osiągniętych efektów uczenia się:</w:t>
            </w:r>
          </w:p>
        </w:tc>
        <w:tc>
          <w:tcPr>
            <w:tcW w:w="8190" w:type="dxa"/>
            <w:gridSpan w:val="10"/>
            <w:vAlign w:val="center"/>
          </w:tcPr>
          <w:p w:rsidR="00D9453E" w:rsidRPr="00542C28" w:rsidRDefault="00542C28" w:rsidP="00542C2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Złożony dziennik praktyk z oceną studenta przez prowadzącego praktykę</w:t>
            </w:r>
          </w:p>
        </w:tc>
      </w:tr>
      <w:tr w:rsidR="00D9453E" w:rsidRPr="00542C28" w:rsidTr="008C5679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Elementy i wagi mające wpływ</w:t>
            </w:r>
          </w:p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proofErr w:type="gramStart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gramEnd"/>
            <w:r w:rsidRPr="00542C28">
              <w:rPr>
                <w:rFonts w:ascii="Times New Roman" w:hAnsi="Times New Roman" w:cs="Times New Roman"/>
                <w:sz w:val="16"/>
                <w:szCs w:val="16"/>
              </w:rPr>
              <w:t xml:space="preserve"> ocenę końcową:</w:t>
            </w:r>
          </w:p>
        </w:tc>
        <w:tc>
          <w:tcPr>
            <w:tcW w:w="8190" w:type="dxa"/>
            <w:gridSpan w:val="10"/>
            <w:vAlign w:val="center"/>
          </w:tcPr>
          <w:p w:rsidR="00542C28" w:rsidRPr="00542C28" w:rsidRDefault="00542C28" w:rsidP="00542C2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Ocena wynikająca z obserwacji i wykonywania poszczególnych zadań przez studenta w trakcie trwania praktyki </w:t>
            </w:r>
            <w:r w:rsidR="00004573">
              <w:rPr>
                <w:rFonts w:ascii="Times New Roman" w:hAnsi="Times New Roman" w:cs="Times New Roman"/>
                <w:bCs/>
                <w:sz w:val="16"/>
                <w:szCs w:val="16"/>
              </w:rPr>
              <w:t>na SGGW i w strukturach PIORIN</w:t>
            </w: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– 80%</w:t>
            </w:r>
          </w:p>
          <w:p w:rsidR="00D9453E" w:rsidRPr="00542C28" w:rsidRDefault="00542C28" w:rsidP="00542C2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bCs/>
                <w:sz w:val="16"/>
                <w:szCs w:val="16"/>
              </w:rPr>
              <w:t>Prowadzenie dziennika praktyk – 20%</w:t>
            </w:r>
          </w:p>
        </w:tc>
      </w:tr>
      <w:tr w:rsidR="00D9453E" w:rsidRPr="00542C28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D9453E" w:rsidRPr="00542C28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D9453E" w:rsidRPr="00542C28" w:rsidRDefault="00542C28" w:rsidP="00CD041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Obiekty SGGW, struktury PIORIN</w:t>
            </w:r>
          </w:p>
        </w:tc>
      </w:tr>
      <w:tr w:rsidR="00D9453E" w:rsidRPr="00542C28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D9453E" w:rsidRPr="00004573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Literatura podstawowa i uzupełniająca:</w:t>
            </w:r>
          </w:p>
        </w:tc>
      </w:tr>
      <w:tr w:rsidR="00D9453E" w:rsidRPr="00542C28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D9453E" w:rsidRPr="00004573" w:rsidRDefault="00D9453E" w:rsidP="00CD041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42C28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  <w:r w:rsidR="00542C28" w:rsidRPr="00542C28">
              <w:rPr>
                <w:rFonts w:ascii="Times New Roman" w:hAnsi="Times New Roman" w:cs="Times New Roman"/>
                <w:sz w:val="16"/>
                <w:szCs w:val="16"/>
              </w:rPr>
              <w:t>: dzień pracy trwa 6 godzin</w:t>
            </w:r>
          </w:p>
        </w:tc>
      </w:tr>
    </w:tbl>
    <w:p w:rsidR="00ED11F9" w:rsidRDefault="00ED11F9" w:rsidP="00ED11F9">
      <w:pPr>
        <w:rPr>
          <w:sz w:val="16"/>
        </w:rPr>
      </w:pPr>
      <w:r>
        <w:rPr>
          <w:sz w:val="16"/>
        </w:rPr>
        <w:br/>
      </w:r>
    </w:p>
    <w:p w:rsidR="00ED11F9" w:rsidRPr="00582090" w:rsidRDefault="00ED11F9" w:rsidP="00ED11F9">
      <w:pPr>
        <w:rPr>
          <w:sz w:val="16"/>
        </w:rPr>
      </w:pPr>
      <w:r w:rsidRPr="00582090">
        <w:rPr>
          <w:sz w:val="16"/>
        </w:rPr>
        <w:t xml:space="preserve">Wskaźniki ilościowe </w:t>
      </w:r>
      <w:r>
        <w:rPr>
          <w:sz w:val="16"/>
        </w:rPr>
        <w:t>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1440"/>
      </w:tblGrid>
      <w:tr w:rsidR="00ED11F9" w:rsidRPr="00004573" w:rsidTr="006478A0">
        <w:trPr>
          <w:trHeight w:val="536"/>
        </w:trPr>
        <w:tc>
          <w:tcPr>
            <w:tcW w:w="9070" w:type="dxa"/>
            <w:vAlign w:val="center"/>
          </w:tcPr>
          <w:p w:rsidR="00ED11F9" w:rsidRPr="00004573" w:rsidRDefault="00ED11F9" w:rsidP="008F7E6F">
            <w:pP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Szacunkowa sumaryczna liczba godzin pracy studenta (kontaktowych i pracy własnej) niezbędna dla osiągnięcia zakładanych</w:t>
            </w:r>
            <w:r w:rsidR="008F7E6F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dla zajęć</w:t>
            </w: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efektów </w:t>
            </w:r>
            <w:r w:rsidR="008F7E6F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uczenia się</w:t>
            </w: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004573" w:rsidRDefault="00542C28" w:rsidP="006478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</w:t>
            </w:r>
            <w:r w:rsidR="00ED11F9" w:rsidRPr="00004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h</w:t>
            </w:r>
          </w:p>
        </w:tc>
      </w:tr>
      <w:tr w:rsidR="00ED11F9" w:rsidRPr="00004573" w:rsidTr="006478A0">
        <w:trPr>
          <w:trHeight w:val="476"/>
        </w:trPr>
        <w:tc>
          <w:tcPr>
            <w:tcW w:w="9070" w:type="dxa"/>
            <w:vAlign w:val="center"/>
          </w:tcPr>
          <w:p w:rsidR="00ED11F9" w:rsidRPr="00004573" w:rsidRDefault="00ED11F9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Łączna liczba punktów ECTS, którą student uzyskuje na zajęciach wymagających bezpośredniego udziału nauczycieli akademickich</w:t>
            </w:r>
            <w:r w:rsidR="008F7E6F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lub innych osób prowadzących zajęcia</w:t>
            </w: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004573" w:rsidRDefault="001E5274" w:rsidP="006478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ED11F9" w:rsidRPr="000045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ECTS</w:t>
            </w:r>
          </w:p>
        </w:tc>
      </w:tr>
    </w:tbl>
    <w:p w:rsidR="00ED11F9" w:rsidRDefault="00ED11F9" w:rsidP="00ED11F9"/>
    <w:p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kierunkowych efektów </w:t>
      </w:r>
      <w:r w:rsidR="00EE4F54">
        <w:rPr>
          <w:sz w:val="18"/>
        </w:rPr>
        <w:t>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p w:rsidR="00ED11F9" w:rsidRPr="0058648C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4563"/>
        <w:gridCol w:w="3001"/>
        <w:gridCol w:w="1381"/>
      </w:tblGrid>
      <w:tr w:rsidR="0093211F" w:rsidRPr="00004573" w:rsidTr="0093211F">
        <w:tc>
          <w:tcPr>
            <w:tcW w:w="1547" w:type="dxa"/>
          </w:tcPr>
          <w:p w:rsidR="0093211F" w:rsidRPr="00004573" w:rsidRDefault="009D7EB9" w:rsidP="0064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93211F"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ategoria efektu</w:t>
            </w:r>
          </w:p>
        </w:tc>
        <w:tc>
          <w:tcPr>
            <w:tcW w:w="4563" w:type="dxa"/>
          </w:tcPr>
          <w:p w:rsidR="0093211F" w:rsidRPr="00004573" w:rsidRDefault="0093211F" w:rsidP="006478A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Efekty uczenia się dla zajęć:</w:t>
            </w:r>
          </w:p>
        </w:tc>
        <w:tc>
          <w:tcPr>
            <w:tcW w:w="3001" w:type="dxa"/>
          </w:tcPr>
          <w:p w:rsidR="0093211F" w:rsidRPr="00004573" w:rsidRDefault="0093211F" w:rsidP="008F7E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Odniesienie do efektów dla programu studiów dla kierunku</w:t>
            </w:r>
          </w:p>
        </w:tc>
        <w:tc>
          <w:tcPr>
            <w:tcW w:w="1381" w:type="dxa"/>
          </w:tcPr>
          <w:p w:rsidR="0093211F" w:rsidRPr="00004573" w:rsidRDefault="0093211F" w:rsidP="008F7E6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vertAlign w:val="superscript"/>
              </w:rPr>
            </w:pPr>
            <w:r w:rsidRPr="00004573">
              <w:rPr>
                <w:rFonts w:ascii="Times New Roman" w:hAnsi="Times New Roman" w:cs="Times New Roman"/>
                <w:sz w:val="16"/>
                <w:szCs w:val="16"/>
              </w:rPr>
              <w:t>Oddziaływanie zajęć na efekt kierunkowy*</w:t>
            </w:r>
            <w:r w:rsidRPr="000045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3211F" w:rsidRPr="00004573" w:rsidTr="0093211F">
        <w:tc>
          <w:tcPr>
            <w:tcW w:w="1547" w:type="dxa"/>
          </w:tcPr>
          <w:p w:rsidR="0093211F" w:rsidRPr="009D7EB9" w:rsidRDefault="009D7EB9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Wiedza - W_01</w:t>
            </w:r>
          </w:p>
        </w:tc>
        <w:tc>
          <w:tcPr>
            <w:tcW w:w="4563" w:type="dxa"/>
          </w:tcPr>
          <w:p w:rsidR="0093211F" w:rsidRPr="00004573" w:rsidRDefault="00542C28" w:rsidP="00542C2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zna chwasty, patogeny i szkodniki roślin uprawnych, i rozumie ich rolę zna i </w:t>
            </w: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rozumie  w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ekosystemach, życiu i gospodarce człowieka</w:t>
            </w:r>
          </w:p>
        </w:tc>
        <w:tc>
          <w:tcPr>
            <w:tcW w:w="3001" w:type="dxa"/>
          </w:tcPr>
          <w:p w:rsidR="0093211F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K_W03</w:t>
            </w:r>
          </w:p>
        </w:tc>
        <w:tc>
          <w:tcPr>
            <w:tcW w:w="1381" w:type="dxa"/>
          </w:tcPr>
          <w:p w:rsidR="0093211F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93211F" w:rsidRPr="00004573" w:rsidTr="0093211F">
        <w:tc>
          <w:tcPr>
            <w:tcW w:w="1547" w:type="dxa"/>
          </w:tcPr>
          <w:p w:rsidR="0093211F" w:rsidRPr="009D7EB9" w:rsidRDefault="009D7EB9" w:rsidP="000045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- </w:t>
            </w:r>
            <w:r w:rsidR="0093211F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_02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93211F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zna podstawowe metody, techniki i technologie stosowane w produkcji roślin uprawnych pozwalające kształtować potencjał przyrody w celu </w:t>
            </w: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poprawy jakości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życia człowieka oraz chemiczne i </w:t>
            </w:r>
            <w:proofErr w:type="spell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niechemiczne</w:t>
            </w:r>
            <w:proofErr w:type="spell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metody ochrony roślin i zasady ich integrowania w celu zwalczania </w:t>
            </w:r>
            <w:proofErr w:type="spell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agrofagów</w:t>
            </w:r>
            <w:proofErr w:type="spellEnd"/>
          </w:p>
        </w:tc>
        <w:tc>
          <w:tcPr>
            <w:tcW w:w="3001" w:type="dxa"/>
          </w:tcPr>
          <w:p w:rsidR="0093211F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K_W04</w:t>
            </w:r>
          </w:p>
        </w:tc>
        <w:tc>
          <w:tcPr>
            <w:tcW w:w="1381" w:type="dxa"/>
          </w:tcPr>
          <w:p w:rsidR="0093211F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542C28" w:rsidRPr="00004573" w:rsidTr="0093211F">
        <w:tc>
          <w:tcPr>
            <w:tcW w:w="1547" w:type="dxa"/>
          </w:tcPr>
          <w:p w:rsidR="00542C28" w:rsidRPr="009D7EB9" w:rsidRDefault="009D7EB9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Wiedza - 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W_03</w:t>
            </w:r>
          </w:p>
        </w:tc>
        <w:tc>
          <w:tcPr>
            <w:tcW w:w="4563" w:type="dxa"/>
          </w:tcPr>
          <w:p w:rsidR="00542C28" w:rsidRPr="00004573" w:rsidRDefault="00542C28" w:rsidP="00A61B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zna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środowiskowe, społeczne, ekonomiczne i prawne uwarunkowania produkcji roślinnej, podstawowe zasady i metody ochrony środowiska naturalnego związane z produkcją roślinną</w:t>
            </w:r>
          </w:p>
        </w:tc>
        <w:tc>
          <w:tcPr>
            <w:tcW w:w="3001" w:type="dxa"/>
          </w:tcPr>
          <w:p w:rsidR="00542C28" w:rsidRPr="00004573" w:rsidRDefault="00542C28" w:rsidP="00A61BD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K_W09</w:t>
            </w:r>
          </w:p>
        </w:tc>
        <w:tc>
          <w:tcPr>
            <w:tcW w:w="138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542C28" w:rsidRPr="00004573" w:rsidTr="0093211F">
        <w:tc>
          <w:tcPr>
            <w:tcW w:w="1547" w:type="dxa"/>
          </w:tcPr>
          <w:p w:rsidR="00542C28" w:rsidRPr="009D7EB9" w:rsidRDefault="009D7EB9" w:rsidP="000045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- </w:t>
            </w:r>
            <w:r w:rsidR="00542C28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_01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542C28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potrafi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diagnozować najważniejsze choroby oraz identyfikować chwasty i szkodniki roślin uprawnych</w:t>
            </w:r>
          </w:p>
        </w:tc>
        <w:tc>
          <w:tcPr>
            <w:tcW w:w="3001" w:type="dxa"/>
          </w:tcPr>
          <w:p w:rsidR="00542C28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K_U02</w:t>
            </w:r>
          </w:p>
        </w:tc>
        <w:tc>
          <w:tcPr>
            <w:tcW w:w="138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542C28" w:rsidRPr="00004573" w:rsidTr="0093211F">
        <w:tc>
          <w:tcPr>
            <w:tcW w:w="1547" w:type="dxa"/>
          </w:tcPr>
          <w:p w:rsidR="00542C28" w:rsidRPr="009D7EB9" w:rsidRDefault="009D7EB9" w:rsidP="000045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Umiejętności - </w:t>
            </w:r>
            <w:r w:rsidR="00542C28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U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_02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542C28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potrafi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pracować indywidualnie i współdziałać w zespole</w:t>
            </w:r>
          </w:p>
        </w:tc>
        <w:tc>
          <w:tcPr>
            <w:tcW w:w="3001" w:type="dxa"/>
          </w:tcPr>
          <w:p w:rsidR="00542C28" w:rsidRPr="00004573" w:rsidRDefault="00542C28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K_U14</w:t>
            </w:r>
          </w:p>
        </w:tc>
        <w:tc>
          <w:tcPr>
            <w:tcW w:w="138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542C28" w:rsidRPr="00004573" w:rsidTr="0093211F">
        <w:tc>
          <w:tcPr>
            <w:tcW w:w="1547" w:type="dxa"/>
          </w:tcPr>
          <w:p w:rsidR="00542C28" w:rsidRPr="009D7EB9" w:rsidRDefault="009D7EB9" w:rsidP="000045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Kompetencje - </w:t>
            </w:r>
            <w:r w:rsidR="00542C28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_01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jest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gotowy do wyznaczania priorytetów związanych z produkcją roślinną i odpowiedzialnie je realizować</w:t>
            </w:r>
          </w:p>
        </w:tc>
        <w:tc>
          <w:tcPr>
            <w:tcW w:w="300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K_K03</w:t>
            </w:r>
          </w:p>
        </w:tc>
        <w:tc>
          <w:tcPr>
            <w:tcW w:w="138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  <w:tr w:rsidR="00542C28" w:rsidRPr="00004573" w:rsidTr="0093211F">
        <w:tc>
          <w:tcPr>
            <w:tcW w:w="1547" w:type="dxa"/>
          </w:tcPr>
          <w:p w:rsidR="00542C28" w:rsidRPr="009D7EB9" w:rsidRDefault="009D7EB9" w:rsidP="000045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Kompetencje - </w:t>
            </w:r>
            <w:r w:rsidR="00542C28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004573" w:rsidRPr="009D7EB9">
              <w:rPr>
                <w:rFonts w:ascii="Times New Roman" w:hAnsi="Times New Roman" w:cs="Times New Roman"/>
                <w:bCs/>
                <w:sz w:val="16"/>
                <w:szCs w:val="16"/>
              </w:rPr>
              <w:t>_02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63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jest świadomy społecznej, zawodowej i etycznej </w:t>
            </w:r>
            <w:proofErr w:type="gramStart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odpowiedzialności za jakość</w:t>
            </w:r>
            <w:proofErr w:type="gramEnd"/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produkowanej żywności i stan środowiska naturalnego</w:t>
            </w:r>
          </w:p>
        </w:tc>
        <w:tc>
          <w:tcPr>
            <w:tcW w:w="300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4573">
              <w:rPr>
                <w:rFonts w:ascii="Times New Roman" w:hAnsi="Times New Roman" w:cs="Times New Roman"/>
                <w:bCs/>
                <w:sz w:val="16"/>
                <w:szCs w:val="16"/>
              </w:rPr>
              <w:t>K_K04</w:t>
            </w:r>
          </w:p>
        </w:tc>
        <w:tc>
          <w:tcPr>
            <w:tcW w:w="1381" w:type="dxa"/>
          </w:tcPr>
          <w:p w:rsidR="00542C28" w:rsidRPr="00004573" w:rsidRDefault="000045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93211F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:rsidR="0093211F" w:rsidRP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93211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B2721F" w:rsidRDefault="00B2721F"/>
    <w:sectPr w:rsidR="00B2721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31" w:rsidRDefault="00C13531" w:rsidP="002C0CA5">
      <w:pPr>
        <w:spacing w:line="240" w:lineRule="auto"/>
      </w:pPr>
      <w:r>
        <w:separator/>
      </w:r>
    </w:p>
  </w:endnote>
  <w:endnote w:type="continuationSeparator" w:id="0">
    <w:p w:rsidR="00C13531" w:rsidRDefault="00C13531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31" w:rsidRDefault="00C13531" w:rsidP="002C0CA5">
      <w:pPr>
        <w:spacing w:line="240" w:lineRule="auto"/>
      </w:pPr>
      <w:r>
        <w:separator/>
      </w:r>
    </w:p>
  </w:footnote>
  <w:footnote w:type="continuationSeparator" w:id="0">
    <w:p w:rsidR="00C13531" w:rsidRDefault="00C13531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1F9"/>
    <w:rsid w:val="00004573"/>
    <w:rsid w:val="00077B6C"/>
    <w:rsid w:val="000834BC"/>
    <w:rsid w:val="000A745B"/>
    <w:rsid w:val="000C4232"/>
    <w:rsid w:val="001E5274"/>
    <w:rsid w:val="00207BBF"/>
    <w:rsid w:val="00281B5E"/>
    <w:rsid w:val="002B36E2"/>
    <w:rsid w:val="002C0CA5"/>
    <w:rsid w:val="00341D25"/>
    <w:rsid w:val="0036131B"/>
    <w:rsid w:val="003A6E75"/>
    <w:rsid w:val="003B680D"/>
    <w:rsid w:val="00435F2C"/>
    <w:rsid w:val="004F5168"/>
    <w:rsid w:val="00542C28"/>
    <w:rsid w:val="006674DC"/>
    <w:rsid w:val="006C766B"/>
    <w:rsid w:val="0072568B"/>
    <w:rsid w:val="00735F91"/>
    <w:rsid w:val="007D736E"/>
    <w:rsid w:val="007E628D"/>
    <w:rsid w:val="00817505"/>
    <w:rsid w:val="00860FAB"/>
    <w:rsid w:val="008C5679"/>
    <w:rsid w:val="008F7E6F"/>
    <w:rsid w:val="00925376"/>
    <w:rsid w:val="0093211F"/>
    <w:rsid w:val="0093293B"/>
    <w:rsid w:val="00965A2D"/>
    <w:rsid w:val="00966E0B"/>
    <w:rsid w:val="009B21A4"/>
    <w:rsid w:val="009C2A8C"/>
    <w:rsid w:val="009D7EB9"/>
    <w:rsid w:val="009E71F1"/>
    <w:rsid w:val="00A43564"/>
    <w:rsid w:val="00A574A3"/>
    <w:rsid w:val="00AA314C"/>
    <w:rsid w:val="00AD0866"/>
    <w:rsid w:val="00B2721F"/>
    <w:rsid w:val="00B54D75"/>
    <w:rsid w:val="00BE061F"/>
    <w:rsid w:val="00C13531"/>
    <w:rsid w:val="00C712E9"/>
    <w:rsid w:val="00C97637"/>
    <w:rsid w:val="00CD0414"/>
    <w:rsid w:val="00D9339E"/>
    <w:rsid w:val="00D9453E"/>
    <w:rsid w:val="00DB2B27"/>
    <w:rsid w:val="00E75CEE"/>
    <w:rsid w:val="00EA4046"/>
    <w:rsid w:val="00ED11F9"/>
    <w:rsid w:val="00EE4F54"/>
    <w:rsid w:val="00F1314C"/>
    <w:rsid w:val="00F17173"/>
    <w:rsid w:val="00F203FB"/>
    <w:rsid w:val="00F60CDE"/>
    <w:rsid w:val="00FB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MWK</cp:lastModifiedBy>
  <cp:revision>8</cp:revision>
  <cp:lastPrinted>2019-03-18T08:34:00Z</cp:lastPrinted>
  <dcterms:created xsi:type="dcterms:W3CDTF">2019-05-10T11:33:00Z</dcterms:created>
  <dcterms:modified xsi:type="dcterms:W3CDTF">2019-05-23T12:48:00Z</dcterms:modified>
</cp:coreProperties>
</file>