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A4C3E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BA4C3E">
              <w:rPr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BA4C3E" w:rsidRDefault="00BA4C3E" w:rsidP="00BA4C3E">
            <w:pPr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A4C3E">
              <w:rPr>
                <w:rFonts w:ascii="Times New Roman" w:hAnsi="Times New Roman" w:cs="Times New Roman"/>
                <w:b/>
                <w:szCs w:val="20"/>
              </w:rPr>
              <w:t>Podstawy diagnostyki fitopatologicznej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85197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DF5A4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BA4C3E" w:rsidRDefault="00BA4C3E" w:rsidP="00BA4C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4C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Basics of plant pathology diagnostics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851979" w:rsidP="008519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979"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851979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851979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51979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do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85197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85197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Pr="00CD0414">
              <w:rPr>
                <w:bCs/>
                <w:sz w:val="16"/>
                <w:szCs w:val="16"/>
              </w:rPr>
              <w:br/>
            </w:r>
            <w:r w:rsidR="00851979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FE1174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E1174">
              <w:rPr>
                <w:b/>
                <w:sz w:val="16"/>
                <w:szCs w:val="16"/>
              </w:rPr>
              <w:t>OGR-OR1-S-4L41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FE117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BF78E5" w:rsidRDefault="00851979" w:rsidP="00851979">
            <w:pPr>
              <w:spacing w:line="240" w:lineRule="auto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BF78E5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Dr</w:t>
            </w:r>
            <w:proofErr w:type="spellEnd"/>
            <w:r w:rsidRPr="00BF78E5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 </w:t>
            </w:r>
            <w:proofErr w:type="gramStart"/>
            <w:r w:rsidRPr="00BF78E5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hab</w:t>
            </w:r>
            <w:proofErr w:type="gramEnd"/>
            <w:r w:rsidRPr="00BF78E5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. Ewa </w:t>
            </w:r>
            <w:proofErr w:type="spellStart"/>
            <w:r w:rsidRPr="00BF78E5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Mirzwa-Mróz</w:t>
            </w:r>
            <w:proofErr w:type="spellEnd"/>
            <w:r w:rsidRPr="00BF78E5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851979" w:rsidP="0085197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51979"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El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ż</w:t>
            </w:r>
            <w:r w:rsidRPr="008519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bieta </w:t>
            </w:r>
            <w:proofErr w:type="spellStart"/>
            <w:r w:rsidRPr="00851979">
              <w:rPr>
                <w:rFonts w:ascii="Times New Roman" w:hAnsi="Times New Roman" w:cs="Times New Roman"/>
                <w:bCs/>
                <w:sz w:val="16"/>
                <w:szCs w:val="16"/>
              </w:rPr>
              <w:t>Paduch-Cichal</w:t>
            </w:r>
            <w:proofErr w:type="spellEnd"/>
            <w:r w:rsidRPr="008519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dr hab., Małgorzata </w:t>
            </w:r>
            <w:proofErr w:type="spellStart"/>
            <w:r w:rsidRPr="00851979">
              <w:rPr>
                <w:rFonts w:ascii="Times New Roman" w:hAnsi="Times New Roman" w:cs="Times New Roman"/>
                <w:bCs/>
                <w:sz w:val="16"/>
                <w:szCs w:val="16"/>
              </w:rPr>
              <w:t>Schollenberger</w:t>
            </w:r>
            <w:proofErr w:type="spellEnd"/>
            <w:r w:rsidRPr="008519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prof. SGGW, </w:t>
            </w:r>
            <w:proofErr w:type="gramStart"/>
            <w:r w:rsidRPr="00851979">
              <w:rPr>
                <w:rFonts w:ascii="Times New Roman" w:hAnsi="Times New Roman" w:cs="Times New Roman"/>
                <w:bCs/>
                <w:sz w:val="16"/>
                <w:szCs w:val="16"/>
              </w:rPr>
              <w:t>dr  hab</w:t>
            </w:r>
            <w:proofErr w:type="gramEnd"/>
            <w:r w:rsidRPr="008519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Ewa </w:t>
            </w:r>
            <w:proofErr w:type="spellStart"/>
            <w:r w:rsidRPr="00851979">
              <w:rPr>
                <w:rFonts w:ascii="Times New Roman" w:hAnsi="Times New Roman" w:cs="Times New Roman"/>
                <w:bCs/>
                <w:sz w:val="16"/>
                <w:szCs w:val="16"/>
              </w:rPr>
              <w:t>Mirzwa-Mróz</w:t>
            </w:r>
            <w:proofErr w:type="spellEnd"/>
            <w:r w:rsidRPr="00851979">
              <w:rPr>
                <w:rFonts w:ascii="Times New Roman" w:hAnsi="Times New Roman" w:cs="Times New Roman"/>
                <w:bCs/>
                <w:sz w:val="16"/>
                <w:szCs w:val="16"/>
              </w:rPr>
              <w:t>, dr Marcin Wit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45B52" w:rsidP="00D45B5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51979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logii i Architektury Krajobrazu; </w:t>
            </w:r>
            <w:r w:rsidR="00851979" w:rsidRPr="00851979">
              <w:rPr>
                <w:rFonts w:ascii="Times New Roman" w:hAnsi="Times New Roman" w:cs="Times New Roman"/>
                <w:bCs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modzielny Zakład Fitopatologii</w:t>
            </w:r>
            <w:bookmarkStart w:id="0" w:name="_GoBack"/>
            <w:bookmarkEnd w:id="0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A3042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6C5DF5" w:rsidP="00DF5A4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5DF5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przedstawienie podstawowych metod wykrywania i identyfikacji wirusów i bak</w:t>
            </w:r>
            <w:r w:rsidR="00954688">
              <w:rPr>
                <w:rFonts w:ascii="Times New Roman" w:hAnsi="Times New Roman" w:cs="Times New Roman"/>
                <w:bCs/>
                <w:sz w:val="16"/>
                <w:szCs w:val="16"/>
              </w:rPr>
              <w:t>terii patogenicznych dla roślin oraz</w:t>
            </w:r>
            <w:r w:rsidRPr="006C5D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54688"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6C5D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akroskopowe i mikroskopowe metody identyfikacji grzybów patogenicznych dla roślin i diagnozowanie wywoływanych przez nie chorób. Zróżnicowana etiologia chorób wymaga stosowania odmiennych technik wykrywania sprawców infekcyjnych chorób roślin. Student zapozna się również z różnymi metodami pracy z czynnikami chorobotwórczymi dla roślin i |zasadami diagnostyki fitopatologicznej. </w:t>
            </w:r>
          </w:p>
          <w:p w:rsidR="006C5DF5" w:rsidRPr="007D736E" w:rsidRDefault="006C5DF5" w:rsidP="00DF5A4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Pr="006C5DF5">
              <w:rPr>
                <w:rFonts w:ascii="Times New Roman" w:hAnsi="Times New Roman" w:cs="Times New Roman"/>
                <w:bCs/>
                <w:sz w:val="16"/>
                <w:szCs w:val="16"/>
              </w:rPr>
              <w:t>Typy objawów chorobowych u roślin porażonych przez różne wirusy wykorzystywane w diagnostyce wiroz. Techniki zakażania roślin przez różne gatunki wirusów: inokulacja sokiem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6C5D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sucha inokulacja. Testy serologiczne do wykrywania i identyfikacji wirusów roślin: test </w:t>
            </w:r>
            <w:proofErr w:type="gramStart"/>
            <w:r w:rsidRPr="006C5D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aglutynacji , </w:t>
            </w:r>
            <w:proofErr w:type="gramEnd"/>
            <w:r w:rsidRPr="006C5D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test serologicznej </w:t>
            </w:r>
            <w:proofErr w:type="spellStart"/>
            <w:r w:rsidRPr="006C5DF5">
              <w:rPr>
                <w:rFonts w:ascii="Times New Roman" w:hAnsi="Times New Roman" w:cs="Times New Roman"/>
                <w:bCs/>
                <w:sz w:val="16"/>
                <w:szCs w:val="16"/>
              </w:rPr>
              <w:t>immunosorpcji</w:t>
            </w:r>
            <w:proofErr w:type="spellEnd"/>
            <w:r w:rsidRPr="006C5D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testy </w:t>
            </w:r>
            <w:proofErr w:type="spellStart"/>
            <w:r w:rsidRPr="006C5DF5">
              <w:rPr>
                <w:rFonts w:ascii="Times New Roman" w:hAnsi="Times New Roman" w:cs="Times New Roman"/>
                <w:bCs/>
                <w:sz w:val="16"/>
                <w:szCs w:val="16"/>
              </w:rPr>
              <w:t>Agristrip</w:t>
            </w:r>
            <w:proofErr w:type="spellEnd"/>
            <w:r w:rsidRPr="006C5D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.. Rozdzielanie ekstraktów w dwufazowych układach rozpuszczalników. Metody wytrącania wirusów z zawiesin. Izolacja bakterii z materiału roślinnego, sprawdzanie czystości kultur, konwencjonalne metody wykrywania i identyfikacji bakterii: oznaczenie cech fizjologiczno-biochemicznych, zdolności chorobotwórczych, oporności na antybiotyki i fungicydy. Zapoznanie się studentów z cechami morfologicznymi charakterystycznymi dla wybranych gatunków królestwa </w:t>
            </w:r>
            <w:proofErr w:type="spellStart"/>
            <w:r w:rsidRPr="006C5DF5">
              <w:rPr>
                <w:rFonts w:ascii="Times New Roman" w:hAnsi="Times New Roman" w:cs="Times New Roman"/>
                <w:bCs/>
                <w:sz w:val="16"/>
                <w:szCs w:val="16"/>
              </w:rPr>
              <w:t>Chromista</w:t>
            </w:r>
            <w:proofErr w:type="spellEnd"/>
            <w:r w:rsidRPr="006C5D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</w:t>
            </w:r>
            <w:proofErr w:type="spellStart"/>
            <w:r w:rsidRPr="006C5DF5">
              <w:rPr>
                <w:rFonts w:ascii="Times New Roman" w:hAnsi="Times New Roman" w:cs="Times New Roman"/>
                <w:bCs/>
                <w:sz w:val="16"/>
                <w:szCs w:val="16"/>
              </w:rPr>
              <w:t>Fungi</w:t>
            </w:r>
            <w:proofErr w:type="spellEnd"/>
            <w:r w:rsidRPr="006C5D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rosnących w kulturach, utrzymywanych na odpowiednich do zarodnikowania pożywkach oraz </w:t>
            </w:r>
            <w:proofErr w:type="gramStart"/>
            <w:r w:rsidRPr="006C5DF5">
              <w:rPr>
                <w:rFonts w:ascii="Times New Roman" w:hAnsi="Times New Roman" w:cs="Times New Roman"/>
                <w:bCs/>
                <w:sz w:val="16"/>
                <w:szCs w:val="16"/>
              </w:rPr>
              <w:t>obecnych jako</w:t>
            </w:r>
            <w:proofErr w:type="gramEnd"/>
            <w:r w:rsidRPr="006C5D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oznaki etiologiczne na roślinach żywych i materiale zielnikowym. Różne metody pracy z patogenami z typu </w:t>
            </w:r>
            <w:proofErr w:type="spellStart"/>
            <w:r w:rsidRPr="006C5DF5">
              <w:rPr>
                <w:rFonts w:ascii="Times New Roman" w:hAnsi="Times New Roman" w:cs="Times New Roman"/>
                <w:bCs/>
                <w:sz w:val="16"/>
                <w:szCs w:val="16"/>
              </w:rPr>
              <w:t>Oomycota</w:t>
            </w:r>
            <w:proofErr w:type="spellEnd"/>
            <w:r w:rsidRPr="006C5D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grzybami patogenicznymi dla roślin. </w:t>
            </w:r>
            <w:proofErr w:type="gramStart"/>
            <w:r w:rsidRPr="006C5DF5">
              <w:rPr>
                <w:rFonts w:ascii="Times New Roman" w:hAnsi="Times New Roman" w:cs="Times New Roman"/>
                <w:bCs/>
                <w:sz w:val="16"/>
                <w:szCs w:val="16"/>
              </w:rPr>
              <w:t>takie</w:t>
            </w:r>
            <w:proofErr w:type="gramEnd"/>
            <w:r w:rsidRPr="006C5D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jak: sposoby izolacji czynników chorobotwórczych, inokulacja roślin, techniki otrzymywania, prowadzenia i przechowywania kultur patogenów roślin i zasady diagnostyki fitopatologicznej. Podstawy diagnostyki grzybów z rodzaju </w:t>
            </w:r>
            <w:proofErr w:type="spellStart"/>
            <w:r w:rsidRPr="00975C0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Fusarium</w:t>
            </w:r>
            <w:proofErr w:type="spellEnd"/>
            <w:r w:rsidRPr="006C5DF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E31A6B" w:rsidTr="006C5DF5">
        <w:trPr>
          <w:trHeight w:val="36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1BB" w:rsidRPr="004B5613" w:rsidRDefault="00B331BB" w:rsidP="00A9252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</w:t>
            </w:r>
            <w:r w:rsidR="0028455E" w:rsidRPr="002845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6C5DF5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</w:tr>
      <w:tr w:rsidR="00C87504" w:rsidRPr="00E31A6B" w:rsidTr="006C5DF5">
        <w:trPr>
          <w:trHeight w:val="32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13573" w:rsidRDefault="00813573" w:rsidP="0081357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13573">
              <w:rPr>
                <w:rFonts w:ascii="Times New Roman" w:hAnsi="Times New Roman" w:cs="Times New Roman"/>
                <w:bCs/>
                <w:sz w:val="16"/>
                <w:szCs w:val="16"/>
              </w:rPr>
              <w:t>Bio-testy</w:t>
            </w:r>
            <w:proofErr w:type="spellEnd"/>
            <w:r w:rsidRPr="00813573">
              <w:rPr>
                <w:rFonts w:ascii="Times New Roman" w:hAnsi="Times New Roman" w:cs="Times New Roman"/>
                <w:bCs/>
                <w:sz w:val="16"/>
                <w:szCs w:val="16"/>
              </w:rPr>
              <w:t>, praca z mikroskopem, prezentacja mat. zielnikowego i z kolekcji katedry, praca z kluczami do oznaczania patogenów</w:t>
            </w:r>
          </w:p>
        </w:tc>
      </w:tr>
      <w:tr w:rsidR="00C87504" w:rsidRPr="00E31A6B" w:rsidTr="006C5DF5">
        <w:trPr>
          <w:trHeight w:val="27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813573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Podstawy z fitopatologii</w:t>
            </w:r>
          </w:p>
          <w:p w:rsidR="00C87504" w:rsidRPr="00954688" w:rsidRDefault="00D95BA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688">
              <w:rPr>
                <w:rFonts w:ascii="Times New Roman" w:hAnsi="Times New Roman" w:cs="Times New Roman"/>
                <w:sz w:val="16"/>
                <w:szCs w:val="16"/>
              </w:rPr>
              <w:t>Student posiada podstawową wiedzę dotyczącą czynników chorobotwórczych oraz zagadnień z zakresu fitopatologii.</w:t>
            </w:r>
          </w:p>
        </w:tc>
      </w:tr>
      <w:tr w:rsidR="00C87504" w:rsidTr="00A30421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4C4F7B" w:rsidRPr="00975C0A" w:rsidRDefault="00C87504" w:rsidP="00A3042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5C0A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975C0A" w:rsidRDefault="00975C0A" w:rsidP="00A3042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5C0A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975C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0639" w:rsidRPr="00975C0A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4C4F7B" w:rsidRPr="00975C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6303" w:rsidRPr="00975C0A">
              <w:rPr>
                <w:rFonts w:ascii="Times New Roman" w:hAnsi="Times New Roman" w:cs="Times New Roman"/>
                <w:sz w:val="16"/>
                <w:szCs w:val="16"/>
              </w:rPr>
              <w:t xml:space="preserve">zna i rozumie </w:t>
            </w:r>
            <w:r w:rsidR="004C4F7B" w:rsidRPr="00975C0A">
              <w:rPr>
                <w:rFonts w:ascii="Times New Roman" w:hAnsi="Times New Roman" w:cs="Times New Roman"/>
                <w:sz w:val="16"/>
                <w:szCs w:val="16"/>
              </w:rPr>
              <w:t>etiologi</w:t>
            </w:r>
            <w:r w:rsidR="00876303" w:rsidRPr="00975C0A">
              <w:rPr>
                <w:rFonts w:ascii="Times New Roman" w:hAnsi="Times New Roman" w:cs="Times New Roman"/>
                <w:sz w:val="16"/>
                <w:szCs w:val="16"/>
              </w:rPr>
              <w:t>ę i symptomatologię</w:t>
            </w:r>
            <w:r w:rsidR="004C4F7B" w:rsidRPr="00975C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6303" w:rsidRPr="00975C0A">
              <w:rPr>
                <w:rFonts w:ascii="Times New Roman" w:hAnsi="Times New Roman" w:cs="Times New Roman"/>
                <w:sz w:val="16"/>
                <w:szCs w:val="16"/>
              </w:rPr>
              <w:t xml:space="preserve">w zakresie niezbędnym </w:t>
            </w:r>
            <w:r w:rsidR="004C4F7B" w:rsidRPr="00975C0A"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="00876303" w:rsidRPr="00975C0A">
              <w:rPr>
                <w:rFonts w:ascii="Times New Roman" w:hAnsi="Times New Roman" w:cs="Times New Roman"/>
                <w:sz w:val="16"/>
                <w:szCs w:val="16"/>
              </w:rPr>
              <w:t>identyfikacji</w:t>
            </w:r>
            <w:r w:rsidR="004C4F7B" w:rsidRPr="00975C0A">
              <w:rPr>
                <w:rFonts w:ascii="Times New Roman" w:hAnsi="Times New Roman" w:cs="Times New Roman"/>
                <w:sz w:val="16"/>
                <w:szCs w:val="16"/>
              </w:rPr>
              <w:t xml:space="preserve"> czynników chorobotwórczych dla roślin</w:t>
            </w:r>
          </w:p>
          <w:p w:rsidR="00C87504" w:rsidRPr="00975C0A" w:rsidRDefault="00975C0A" w:rsidP="00A3042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5C0A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975C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1953" w:rsidRPr="00975C0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876303" w:rsidRPr="00975C0A">
              <w:rPr>
                <w:rFonts w:ascii="Times New Roman" w:hAnsi="Times New Roman" w:cs="Times New Roman"/>
                <w:sz w:val="16"/>
                <w:szCs w:val="16"/>
              </w:rPr>
              <w:t xml:space="preserve">zna i rozumie techniki </w:t>
            </w:r>
            <w:r w:rsidR="00BD142E" w:rsidRPr="00975C0A">
              <w:rPr>
                <w:rFonts w:ascii="Times New Roman" w:hAnsi="Times New Roman" w:cs="Times New Roman"/>
                <w:sz w:val="16"/>
                <w:szCs w:val="16"/>
              </w:rPr>
              <w:t xml:space="preserve">stosowane do </w:t>
            </w:r>
            <w:r w:rsidR="00876303" w:rsidRPr="00975C0A">
              <w:rPr>
                <w:rFonts w:ascii="Times New Roman" w:hAnsi="Times New Roman" w:cs="Times New Roman"/>
                <w:sz w:val="16"/>
                <w:szCs w:val="16"/>
              </w:rPr>
              <w:t>wykrywania poszczególnych patogenów roślin</w:t>
            </w:r>
          </w:p>
          <w:p w:rsidR="00C87504" w:rsidRPr="00975C0A" w:rsidRDefault="00C87504" w:rsidP="00A304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975C0A" w:rsidRDefault="00C87504" w:rsidP="00A3042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5C0A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975C0A" w:rsidRDefault="00975C0A" w:rsidP="00A3042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5C0A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D95BAA" w:rsidRPr="00975C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1953" w:rsidRPr="00975C0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4C4F7B" w:rsidRPr="00975C0A">
              <w:rPr>
                <w:rFonts w:ascii="Times New Roman" w:hAnsi="Times New Roman" w:cs="Times New Roman"/>
                <w:sz w:val="16"/>
                <w:szCs w:val="16"/>
              </w:rPr>
              <w:t>potrafi korzystać z bibliotecz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>nych i internetowych baz danych</w:t>
            </w:r>
          </w:p>
          <w:p w:rsidR="004C4F7B" w:rsidRPr="00975C0A" w:rsidRDefault="00975C0A" w:rsidP="00A304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C0A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A30421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D95BAA" w:rsidRPr="00975C0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A304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4C4F7B" w:rsidRPr="00975C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przeprowadzić prosty eksperyment </w:t>
            </w:r>
            <w:r w:rsidR="00A30421">
              <w:rPr>
                <w:rFonts w:ascii="Times New Roman" w:hAnsi="Times New Roman" w:cs="Times New Roman"/>
                <w:bCs/>
                <w:sz w:val="16"/>
                <w:szCs w:val="16"/>
              </w:rPr>
              <w:t>i interpretować uzyskane wyniki</w:t>
            </w:r>
          </w:p>
          <w:p w:rsidR="00C87504" w:rsidRPr="00975C0A" w:rsidRDefault="00975C0A" w:rsidP="00A304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C0A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A30421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D95BAA" w:rsidRPr="00975C0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A304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C4F7B" w:rsidRPr="00975C0A">
              <w:rPr>
                <w:rFonts w:ascii="Times New Roman" w:hAnsi="Times New Roman" w:cs="Times New Roman"/>
                <w:bCs/>
                <w:sz w:val="16"/>
                <w:szCs w:val="16"/>
              </w:rPr>
              <w:t>– potrafi współdziałać i pracować w zespole</w:t>
            </w:r>
          </w:p>
        </w:tc>
        <w:tc>
          <w:tcPr>
            <w:tcW w:w="2520" w:type="dxa"/>
            <w:gridSpan w:val="4"/>
          </w:tcPr>
          <w:p w:rsidR="00C87504" w:rsidRPr="00975C0A" w:rsidRDefault="00C87504" w:rsidP="00A304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C0A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4C4F7B" w:rsidRPr="00975C0A" w:rsidRDefault="00975C0A" w:rsidP="00A3042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5C0A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975C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1953" w:rsidRPr="00975C0A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4C4F7B" w:rsidRPr="00975C0A">
              <w:rPr>
                <w:rFonts w:ascii="Times New Roman" w:hAnsi="Times New Roman" w:cs="Times New Roman"/>
                <w:sz w:val="16"/>
                <w:szCs w:val="16"/>
              </w:rPr>
              <w:t xml:space="preserve"> jest otwarty na nowe </w:t>
            </w:r>
            <w:proofErr w:type="gramStart"/>
            <w:r w:rsidR="004C4F7B" w:rsidRPr="00975C0A">
              <w:rPr>
                <w:rFonts w:ascii="Times New Roman" w:hAnsi="Times New Roman" w:cs="Times New Roman"/>
                <w:sz w:val="16"/>
                <w:szCs w:val="16"/>
              </w:rPr>
              <w:t>technologie  związane</w:t>
            </w:r>
            <w:proofErr w:type="gramEnd"/>
            <w:r w:rsidR="004C4F7B" w:rsidRPr="00975C0A">
              <w:rPr>
                <w:rFonts w:ascii="Times New Roman" w:hAnsi="Times New Roman" w:cs="Times New Roman"/>
                <w:sz w:val="16"/>
                <w:szCs w:val="16"/>
              </w:rPr>
              <w:t xml:space="preserve"> z wykrywaniem czynników chorobotwórczych</w:t>
            </w:r>
          </w:p>
          <w:p w:rsidR="004C4F7B" w:rsidRPr="00975C0A" w:rsidRDefault="00975C0A" w:rsidP="00A304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C0A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03BD7" w:rsidRPr="00975C0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03BD7" w:rsidRPr="00975C0A">
              <w:rPr>
                <w:rFonts w:ascii="Times New Roman" w:hAnsi="Times New Roman" w:cs="Times New Roman"/>
                <w:sz w:val="16"/>
                <w:szCs w:val="16"/>
              </w:rPr>
              <w:t xml:space="preserve"> j</w:t>
            </w:r>
            <w:r w:rsidR="004C4F7B" w:rsidRPr="00975C0A">
              <w:rPr>
                <w:rFonts w:ascii="Times New Roman" w:hAnsi="Times New Roman" w:cs="Times New Roman"/>
                <w:sz w:val="16"/>
                <w:szCs w:val="16"/>
              </w:rPr>
              <w:t>est gotowy do prawidłowego identyfikowania czynników chorobotwórczych</w:t>
            </w:r>
          </w:p>
        </w:tc>
      </w:tr>
      <w:tr w:rsidR="00C87504" w:rsidTr="00813573">
        <w:trPr>
          <w:trHeight w:val="689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11001" w:rsidRPr="00975C0A" w:rsidRDefault="00975C0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Efekty: W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3, K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K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110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11001" w:rsidRPr="00F11001">
              <w:rPr>
                <w:rFonts w:ascii="Times New Roman" w:hAnsi="Times New Roman" w:cs="Times New Roman"/>
                <w:sz w:val="16"/>
                <w:szCs w:val="16"/>
              </w:rPr>
              <w:t>raport cząstkow</w:t>
            </w:r>
            <w:r w:rsidR="00F11001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F11001" w:rsidRPr="00F11001">
              <w:rPr>
                <w:rFonts w:ascii="Times New Roman" w:hAnsi="Times New Roman" w:cs="Times New Roman"/>
                <w:sz w:val="16"/>
                <w:szCs w:val="16"/>
              </w:rPr>
              <w:t xml:space="preserve"> z ćwiczeń dotyczących grzybów z rodzaju </w:t>
            </w:r>
            <w:proofErr w:type="spellStart"/>
            <w:r w:rsidR="00F11001" w:rsidRPr="00975C0A">
              <w:rPr>
                <w:rFonts w:ascii="Times New Roman" w:hAnsi="Times New Roman" w:cs="Times New Roman"/>
                <w:i/>
                <w:sz w:val="16"/>
                <w:szCs w:val="16"/>
              </w:rPr>
              <w:t>Fusarium</w:t>
            </w:r>
            <w:proofErr w:type="spellEnd"/>
            <w:r w:rsidR="00F11001" w:rsidRPr="00975C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1B4EFD" w:rsidRPr="001B4EFD" w:rsidRDefault="00F11001" w:rsidP="00F801C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Efekty: </w:t>
            </w:r>
            <w:r w:rsidR="00975C0A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75C0A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75C0A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801C7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="00975C0A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75C0A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75C0A">
              <w:rPr>
                <w:rFonts w:ascii="Times New Roman" w:hAnsi="Times New Roman" w:cs="Times New Roman"/>
                <w:sz w:val="16"/>
                <w:szCs w:val="16"/>
              </w:rPr>
              <w:t>1, K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F110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F110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D3750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F11001">
              <w:rPr>
                <w:rFonts w:ascii="Times New Roman" w:hAnsi="Times New Roman" w:cs="Times New Roman"/>
                <w:sz w:val="16"/>
                <w:szCs w:val="16"/>
              </w:rPr>
              <w:t xml:space="preserve"> test z pytaniami otwartymi i do wyboru z metod pracy z wirusami, bakteriami, patoge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nami z typu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Oomycota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grzybami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F801C7" w:rsidP="006E6A9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01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Raporty z oceną z ćwiczeń dotyczących grzybów z rodzaju </w:t>
            </w:r>
            <w:proofErr w:type="spellStart"/>
            <w:r w:rsidRPr="00975C0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Fusarium</w:t>
            </w:r>
            <w:proofErr w:type="spellEnd"/>
            <w:r w:rsidRPr="00F801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testy z ocen</w:t>
            </w:r>
            <w:r w:rsidR="006E6A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ą </w:t>
            </w:r>
            <w:r w:rsidRPr="00F801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metod pracy z wirusami, bakteriami, patogenami z typu </w:t>
            </w:r>
            <w:proofErr w:type="spellStart"/>
            <w:r w:rsidRPr="00F801C7">
              <w:rPr>
                <w:rFonts w:ascii="Times New Roman" w:hAnsi="Times New Roman" w:cs="Times New Roman"/>
                <w:bCs/>
                <w:sz w:val="16"/>
                <w:szCs w:val="16"/>
              </w:rPr>
              <w:t>Oomycota</w:t>
            </w:r>
            <w:proofErr w:type="spellEnd"/>
            <w:r w:rsidRPr="00F801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grzybami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F801C7" w:rsidP="006E6A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01C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8692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F801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proofErr w:type="gramStart"/>
            <w:r w:rsidRPr="00F801C7">
              <w:rPr>
                <w:rFonts w:ascii="Times New Roman" w:hAnsi="Times New Roman" w:cs="Times New Roman"/>
                <w:bCs/>
                <w:sz w:val="16"/>
                <w:szCs w:val="16"/>
              </w:rPr>
              <w:t>ocena</w:t>
            </w:r>
            <w:proofErr w:type="gramEnd"/>
            <w:r w:rsidRPr="00F801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raportu z pracy z grzybami z rodzaju </w:t>
            </w:r>
            <w:proofErr w:type="spellStart"/>
            <w:r w:rsidRPr="00975C0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Fusarium</w:t>
            </w:r>
            <w:proofErr w:type="spellEnd"/>
            <w:r w:rsidR="006E6A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(20%)</w:t>
            </w:r>
            <w:r w:rsidRPr="00F801C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  <w:r w:rsidR="00E869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F801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proofErr w:type="gramStart"/>
            <w:r w:rsidRPr="00F801C7">
              <w:rPr>
                <w:rFonts w:ascii="Times New Roman" w:hAnsi="Times New Roman" w:cs="Times New Roman"/>
                <w:bCs/>
                <w:sz w:val="16"/>
                <w:szCs w:val="16"/>
              </w:rPr>
              <w:t>testy</w:t>
            </w:r>
            <w:proofErr w:type="gramEnd"/>
            <w:r w:rsidRPr="00F801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metod pracy z wirusami, bakteriami, patogenami z typu </w:t>
            </w:r>
            <w:proofErr w:type="spellStart"/>
            <w:r w:rsidRPr="00F801C7">
              <w:rPr>
                <w:rFonts w:ascii="Times New Roman" w:hAnsi="Times New Roman" w:cs="Times New Roman"/>
                <w:bCs/>
                <w:sz w:val="16"/>
                <w:szCs w:val="16"/>
              </w:rPr>
              <w:t>Oomycota</w:t>
            </w:r>
            <w:proofErr w:type="spellEnd"/>
            <w:r w:rsidRPr="00F801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grzybami</w:t>
            </w:r>
            <w:r w:rsidR="006E6A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6E6A9F" w:rsidRPr="00F801C7">
              <w:rPr>
                <w:rFonts w:ascii="Times New Roman" w:hAnsi="Times New Roman" w:cs="Times New Roman"/>
                <w:bCs/>
                <w:sz w:val="16"/>
                <w:szCs w:val="16"/>
              </w:rPr>
              <w:t>80%</w:t>
            </w:r>
            <w:r w:rsidR="006E6A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).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F801C7" w:rsidP="00F801C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01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dydaktyczna, laboratoria, szklarnia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F801C7" w:rsidRDefault="00C87504" w:rsidP="00F801C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01C7">
              <w:t xml:space="preserve"> </w:t>
            </w:r>
            <w:proofErr w:type="spellStart"/>
            <w:r w:rsidR="00F801C7" w:rsidRPr="00F801C7">
              <w:rPr>
                <w:rFonts w:ascii="Times New Roman" w:hAnsi="Times New Roman" w:cs="Times New Roman"/>
                <w:sz w:val="16"/>
                <w:szCs w:val="16"/>
              </w:rPr>
              <w:t>Kryczyński</w:t>
            </w:r>
            <w:proofErr w:type="spellEnd"/>
            <w:r w:rsidR="00F801C7" w:rsidRPr="00F801C7">
              <w:rPr>
                <w:rFonts w:ascii="Times New Roman" w:hAnsi="Times New Roman" w:cs="Times New Roman"/>
                <w:sz w:val="16"/>
                <w:szCs w:val="16"/>
              </w:rPr>
              <w:t xml:space="preserve"> S. 1981. Materiały do zajęć specjalizacyjnych z fitopatologii Część I. Zasady identyfikacji i klasyfikacji wirusów roślinnych, Wydawnictwo SGGW </w:t>
            </w:r>
            <w:r w:rsidR="00F801C7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F801C7" w:rsidRPr="00F801C7">
              <w:rPr>
                <w:rFonts w:ascii="Times New Roman" w:hAnsi="Times New Roman" w:cs="Times New Roman"/>
                <w:sz w:val="16"/>
                <w:szCs w:val="16"/>
              </w:rPr>
              <w:t xml:space="preserve">Marcinkowska J. 2012. Oznaczanie rodzajów grzybów sensu lato ważnych w fitopatologii. </w:t>
            </w:r>
            <w:proofErr w:type="spellStart"/>
            <w:r w:rsidR="00F801C7" w:rsidRPr="00F801C7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="00F801C7" w:rsidRPr="00F801C7">
              <w:rPr>
                <w:rFonts w:ascii="Times New Roman" w:hAnsi="Times New Roman" w:cs="Times New Roman"/>
                <w:sz w:val="16"/>
                <w:szCs w:val="16"/>
              </w:rPr>
              <w:t xml:space="preserve"> Warszawa. </w:t>
            </w:r>
          </w:p>
          <w:p w:rsidR="00F801C7" w:rsidRDefault="00F801C7" w:rsidP="00F801C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F801C7">
              <w:rPr>
                <w:rFonts w:ascii="Times New Roman" w:hAnsi="Times New Roman" w:cs="Times New Roman"/>
                <w:sz w:val="16"/>
                <w:szCs w:val="16"/>
              </w:rPr>
              <w:t>Schollenberger</w:t>
            </w:r>
            <w:proofErr w:type="spellEnd"/>
            <w:r w:rsidRPr="00F801C7">
              <w:rPr>
                <w:rFonts w:ascii="Times New Roman" w:hAnsi="Times New Roman" w:cs="Times New Roman"/>
                <w:sz w:val="16"/>
                <w:szCs w:val="16"/>
              </w:rPr>
              <w:t xml:space="preserve"> M. 1984. Materiały do zajęć specjalizacyjnych z fitopatologii. Część II. Zasady identyfikacji bakterii patogenicznych dla roślin. Wyd. SGGW </w:t>
            </w:r>
          </w:p>
          <w:p w:rsidR="00F801C7" w:rsidRDefault="00F801C7" w:rsidP="00F801C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 w:rsidRPr="00F801C7">
              <w:rPr>
                <w:rFonts w:ascii="Times New Roman" w:hAnsi="Times New Roman" w:cs="Times New Roman"/>
                <w:sz w:val="16"/>
                <w:szCs w:val="16"/>
              </w:rPr>
              <w:t>Sobiczewski</w:t>
            </w:r>
            <w:proofErr w:type="spellEnd"/>
            <w:r w:rsidRPr="00F801C7">
              <w:rPr>
                <w:rFonts w:ascii="Times New Roman" w:hAnsi="Times New Roman" w:cs="Times New Roman"/>
                <w:sz w:val="16"/>
                <w:szCs w:val="16"/>
              </w:rPr>
              <w:t xml:space="preserve"> P., </w:t>
            </w:r>
            <w:proofErr w:type="spellStart"/>
            <w:r w:rsidRPr="00F801C7">
              <w:rPr>
                <w:rFonts w:ascii="Times New Roman" w:hAnsi="Times New Roman" w:cs="Times New Roman"/>
                <w:sz w:val="16"/>
                <w:szCs w:val="16"/>
              </w:rPr>
              <w:t>Schollenberger</w:t>
            </w:r>
            <w:proofErr w:type="spellEnd"/>
            <w:r w:rsidRPr="00F801C7">
              <w:rPr>
                <w:rFonts w:ascii="Times New Roman" w:hAnsi="Times New Roman" w:cs="Times New Roman"/>
                <w:sz w:val="16"/>
                <w:szCs w:val="16"/>
              </w:rPr>
              <w:t xml:space="preserve"> M. 2002. Bakteryjne choroby roślin ogrodniczych. PWRL, Warszawa. </w:t>
            </w:r>
          </w:p>
          <w:p w:rsidR="00F801C7" w:rsidRDefault="00F801C7" w:rsidP="00F801C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F801C7">
              <w:rPr>
                <w:rFonts w:ascii="Times New Roman" w:hAnsi="Times New Roman" w:cs="Times New Roman"/>
                <w:sz w:val="16"/>
                <w:szCs w:val="16"/>
              </w:rPr>
              <w:t xml:space="preserve">Kochman J. 1986. Zarys mikologii dla fitopatologów. Wydawnictwo SGGW. </w:t>
            </w:r>
          </w:p>
          <w:p w:rsidR="00C87504" w:rsidRPr="004B5613" w:rsidRDefault="00F801C7" w:rsidP="00F801C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Pr="00F801C7">
              <w:rPr>
                <w:rFonts w:ascii="Times New Roman" w:hAnsi="Times New Roman" w:cs="Times New Roman"/>
                <w:sz w:val="16"/>
                <w:szCs w:val="16"/>
              </w:rPr>
              <w:t>Zamorski C. 1984. Materiały do zajęć specjalizacyjnych z fitopatologii. Część III. Zasady identyfikacji grzybów patogenicznych dla roślin. Wyd. SGGW.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C87504" w:rsidP="00F801C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95BAA" w:rsidP="00A3042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95BAA" w:rsidP="00A3042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2</w:t>
            </w:r>
            <w:r w:rsidR="00A30421">
              <w:rPr>
                <w:b/>
                <w:bCs/>
                <w:sz w:val="18"/>
                <w:szCs w:val="18"/>
              </w:rPr>
              <w:t>,0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BF78E5" w:rsidRPr="00BF78E5" w:rsidRDefault="00BF78E5" w:rsidP="00BF78E5">
      <w:pPr>
        <w:rPr>
          <w:rFonts w:ascii="Calibri" w:eastAsia="Calibri" w:hAnsi="Calibri" w:cs="Times New Roman"/>
          <w:vertAlign w:val="superscript"/>
        </w:rPr>
      </w:pPr>
      <w:r w:rsidRPr="00BF78E5">
        <w:rPr>
          <w:rFonts w:ascii="Calibri" w:eastAsia="Calibri" w:hAnsi="Calibri" w:cs="Times New Roman"/>
          <w:sz w:val="18"/>
        </w:rPr>
        <w:t>Tabela zgodności kierunkowych efektów uczenia</w:t>
      </w:r>
      <w:r w:rsidR="00A30421">
        <w:rPr>
          <w:rFonts w:ascii="Calibri" w:eastAsia="Calibri" w:hAnsi="Calibri" w:cs="Times New Roman"/>
          <w:sz w:val="18"/>
        </w:rPr>
        <w:t xml:space="preserve"> się</w:t>
      </w:r>
      <w:r w:rsidRPr="00BF78E5">
        <w:rPr>
          <w:rFonts w:ascii="Calibri" w:eastAsia="Calibri" w:hAnsi="Calibri" w:cs="Times New Roman"/>
          <w:sz w:val="18"/>
        </w:rPr>
        <w:t xml:space="preserve">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4370"/>
        <w:gridCol w:w="3001"/>
        <w:gridCol w:w="1381"/>
      </w:tblGrid>
      <w:tr w:rsidR="0093211F" w:rsidRPr="00FB1C10" w:rsidTr="00A30421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A30421">
        <w:tc>
          <w:tcPr>
            <w:tcW w:w="1740" w:type="dxa"/>
          </w:tcPr>
          <w:p w:rsidR="0093211F" w:rsidRPr="00975C0A" w:rsidRDefault="0093211F" w:rsidP="006478A0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975C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A30421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975C0A"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  <w:t xml:space="preserve"> </w:t>
            </w:r>
            <w:r w:rsidR="00975C0A" w:rsidRPr="00975C0A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975C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4B5613" w:rsidRDefault="000D3750" w:rsidP="003B4B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D3750"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proofErr w:type="gramEnd"/>
            <w:r w:rsidRPr="000D3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rozumie etiologię i symptomatologię w zakresie niezbędnym do identyfikacji czynników chorobotwórczych dla roślin.</w:t>
            </w:r>
          </w:p>
        </w:tc>
        <w:tc>
          <w:tcPr>
            <w:tcW w:w="3001" w:type="dxa"/>
          </w:tcPr>
          <w:p w:rsidR="0093211F" w:rsidRPr="004B5613" w:rsidRDefault="00C33095" w:rsidP="00C3309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K_W01; </w:t>
            </w:r>
            <w:r w:rsidRPr="00C33095"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</w:t>
            </w:r>
            <w:r>
              <w:t xml:space="preserve"> </w:t>
            </w:r>
            <w:r w:rsidRPr="00C33095"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:rsidR="0093211F" w:rsidRPr="004B5613" w:rsidRDefault="00C3309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1; 1</w:t>
            </w:r>
          </w:p>
        </w:tc>
      </w:tr>
      <w:tr w:rsidR="0093211F" w:rsidRPr="00FB1C10" w:rsidTr="00A30421">
        <w:tc>
          <w:tcPr>
            <w:tcW w:w="1740" w:type="dxa"/>
          </w:tcPr>
          <w:p w:rsidR="0093211F" w:rsidRPr="00975C0A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C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A30421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975C0A" w:rsidRPr="00975C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</w:t>
            </w:r>
            <w:r w:rsidR="00A30421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B4EFD" w:rsidRPr="00975C0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4B5613" w:rsidRDefault="003B4BE9" w:rsidP="003B4B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D3750"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proofErr w:type="gramEnd"/>
            <w:r w:rsidRPr="000D3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rozumie techniki stosowane do wykrywania poszczególnych patogenów roślin</w:t>
            </w:r>
          </w:p>
        </w:tc>
        <w:tc>
          <w:tcPr>
            <w:tcW w:w="3001" w:type="dxa"/>
          </w:tcPr>
          <w:p w:rsidR="0093211F" w:rsidRPr="004B5613" w:rsidRDefault="00C3309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211F" w:rsidRPr="004B5613" w:rsidRDefault="00C3309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A30421">
        <w:tc>
          <w:tcPr>
            <w:tcW w:w="1740" w:type="dxa"/>
          </w:tcPr>
          <w:p w:rsidR="0093211F" w:rsidRPr="00975C0A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C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A30421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975C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75C0A" w:rsidRPr="00975C0A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975C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4B5613" w:rsidRDefault="000D3750" w:rsidP="003B4B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D3750">
              <w:rPr>
                <w:rFonts w:ascii="Times New Roman" w:hAnsi="Times New Roman" w:cs="Times New Roman"/>
                <w:bCs/>
                <w:sz w:val="16"/>
                <w:szCs w:val="16"/>
              </w:rPr>
              <w:t>potrafi</w:t>
            </w:r>
            <w:proofErr w:type="gramEnd"/>
            <w:r w:rsidRPr="000D3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korzystać z bibliotecznych i internetowych baz danych.</w:t>
            </w:r>
          </w:p>
        </w:tc>
        <w:tc>
          <w:tcPr>
            <w:tcW w:w="3001" w:type="dxa"/>
          </w:tcPr>
          <w:p w:rsidR="0093211F" w:rsidRPr="004B5613" w:rsidRDefault="00491BAA" w:rsidP="00A3042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K_U10</w:t>
            </w:r>
            <w:r w:rsidR="00A30421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K_U11</w:t>
            </w:r>
          </w:p>
        </w:tc>
        <w:tc>
          <w:tcPr>
            <w:tcW w:w="1381" w:type="dxa"/>
          </w:tcPr>
          <w:p w:rsidR="0093211F" w:rsidRPr="004B5613" w:rsidRDefault="00491BA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93211F" w:rsidRPr="00FB1C10" w:rsidTr="00A30421">
        <w:tc>
          <w:tcPr>
            <w:tcW w:w="1740" w:type="dxa"/>
          </w:tcPr>
          <w:p w:rsidR="0093211F" w:rsidRPr="00975C0A" w:rsidRDefault="003B4BE9" w:rsidP="003B4BE9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975C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A30421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975C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75C0A" w:rsidRPr="00975C0A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75C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4B5613" w:rsidRDefault="003B4BE9" w:rsidP="003B4B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D3750">
              <w:rPr>
                <w:rFonts w:ascii="Times New Roman" w:hAnsi="Times New Roman" w:cs="Times New Roman"/>
                <w:bCs/>
                <w:sz w:val="16"/>
                <w:szCs w:val="16"/>
              </w:rPr>
              <w:t>potrafi</w:t>
            </w:r>
            <w:proofErr w:type="gramEnd"/>
            <w:r w:rsidRPr="000D3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przeprowadzić prosty eksperyment i interpretować uzyskane wyniki.</w:t>
            </w:r>
          </w:p>
        </w:tc>
        <w:tc>
          <w:tcPr>
            <w:tcW w:w="3001" w:type="dxa"/>
          </w:tcPr>
          <w:p w:rsidR="0093211F" w:rsidRPr="004B5613" w:rsidRDefault="00491BA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93211F" w:rsidRPr="004B5613" w:rsidRDefault="00491BA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A30421">
        <w:tc>
          <w:tcPr>
            <w:tcW w:w="1740" w:type="dxa"/>
          </w:tcPr>
          <w:p w:rsidR="0093211F" w:rsidRPr="00975C0A" w:rsidRDefault="003B4BE9" w:rsidP="003B4BE9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975C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A30421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975C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75C0A" w:rsidRPr="00975C0A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75C0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70" w:type="dxa"/>
          </w:tcPr>
          <w:p w:rsidR="0093211F" w:rsidRPr="004B5613" w:rsidRDefault="003B4BE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D3750">
              <w:rPr>
                <w:rFonts w:ascii="Times New Roman" w:hAnsi="Times New Roman" w:cs="Times New Roman"/>
                <w:bCs/>
                <w:sz w:val="16"/>
                <w:szCs w:val="16"/>
              </w:rPr>
              <w:t>potrafi</w:t>
            </w:r>
            <w:proofErr w:type="gramEnd"/>
            <w:r w:rsidRPr="000D3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współdziałać i pracować w zespole.</w:t>
            </w:r>
          </w:p>
        </w:tc>
        <w:tc>
          <w:tcPr>
            <w:tcW w:w="3001" w:type="dxa"/>
          </w:tcPr>
          <w:p w:rsidR="0093211F" w:rsidRPr="004B5613" w:rsidRDefault="00491BA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K_U14</w:t>
            </w:r>
          </w:p>
        </w:tc>
        <w:tc>
          <w:tcPr>
            <w:tcW w:w="1381" w:type="dxa"/>
          </w:tcPr>
          <w:p w:rsidR="0093211F" w:rsidRPr="004B5613" w:rsidRDefault="00491BA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A30421">
        <w:tc>
          <w:tcPr>
            <w:tcW w:w="1740" w:type="dxa"/>
          </w:tcPr>
          <w:p w:rsidR="0093211F" w:rsidRPr="00975C0A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C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A30421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975C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75C0A" w:rsidRPr="00975C0A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975C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4B5613" w:rsidRDefault="000D3750" w:rsidP="003B4B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3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otwarty na nowe </w:t>
            </w:r>
            <w:proofErr w:type="gramStart"/>
            <w:r w:rsidRPr="000D3750">
              <w:rPr>
                <w:rFonts w:ascii="Times New Roman" w:hAnsi="Times New Roman" w:cs="Times New Roman"/>
                <w:bCs/>
                <w:sz w:val="16"/>
                <w:szCs w:val="16"/>
              </w:rPr>
              <w:t>technologie  związane</w:t>
            </w:r>
            <w:proofErr w:type="gramEnd"/>
            <w:r w:rsidRPr="000D3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wykrywaniem czynników chorobotwórczych</w:t>
            </w:r>
          </w:p>
        </w:tc>
        <w:tc>
          <w:tcPr>
            <w:tcW w:w="3001" w:type="dxa"/>
          </w:tcPr>
          <w:p w:rsidR="0093211F" w:rsidRPr="004B5613" w:rsidRDefault="00491BA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4B5613" w:rsidRDefault="00491BA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A30421">
        <w:tc>
          <w:tcPr>
            <w:tcW w:w="1740" w:type="dxa"/>
          </w:tcPr>
          <w:p w:rsidR="0093211F" w:rsidRPr="00975C0A" w:rsidRDefault="003B4BE9" w:rsidP="006478A0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975C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A30421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975C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75C0A" w:rsidRPr="00975C0A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A304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75C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4B5613" w:rsidRDefault="003B4BE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3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0D3750">
              <w:rPr>
                <w:rFonts w:ascii="Times New Roman" w:hAnsi="Times New Roman" w:cs="Times New Roman"/>
                <w:bCs/>
                <w:sz w:val="16"/>
                <w:szCs w:val="16"/>
              </w:rPr>
              <w:t>jest</w:t>
            </w:r>
            <w:proofErr w:type="gramEnd"/>
            <w:r w:rsidRPr="000D3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gotowy do prawidłowego identyfikowania czynników chorobotwórczych</w:t>
            </w:r>
          </w:p>
        </w:tc>
        <w:tc>
          <w:tcPr>
            <w:tcW w:w="3001" w:type="dxa"/>
          </w:tcPr>
          <w:p w:rsidR="0093211F" w:rsidRPr="004B5613" w:rsidRDefault="00491BA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93211F" w:rsidRPr="004B5613" w:rsidRDefault="00491BA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11F9"/>
    <w:rsid w:val="00032BF0"/>
    <w:rsid w:val="000834BC"/>
    <w:rsid w:val="000C4232"/>
    <w:rsid w:val="000D3750"/>
    <w:rsid w:val="000F27DB"/>
    <w:rsid w:val="000F547E"/>
    <w:rsid w:val="00142E6C"/>
    <w:rsid w:val="001612D5"/>
    <w:rsid w:val="001B4EFD"/>
    <w:rsid w:val="00207BBF"/>
    <w:rsid w:val="0028455E"/>
    <w:rsid w:val="002F27B7"/>
    <w:rsid w:val="00306D7B"/>
    <w:rsid w:val="00341D25"/>
    <w:rsid w:val="00365EDA"/>
    <w:rsid w:val="003B4BE9"/>
    <w:rsid w:val="003B680D"/>
    <w:rsid w:val="00484597"/>
    <w:rsid w:val="00491BAA"/>
    <w:rsid w:val="004A4E76"/>
    <w:rsid w:val="004B1119"/>
    <w:rsid w:val="004B5613"/>
    <w:rsid w:val="004C4F7B"/>
    <w:rsid w:val="00536801"/>
    <w:rsid w:val="005E79F9"/>
    <w:rsid w:val="006625F0"/>
    <w:rsid w:val="006928D3"/>
    <w:rsid w:val="006C5DF5"/>
    <w:rsid w:val="006C766B"/>
    <w:rsid w:val="006E6A9F"/>
    <w:rsid w:val="0072568B"/>
    <w:rsid w:val="00761428"/>
    <w:rsid w:val="0076799B"/>
    <w:rsid w:val="00775CA1"/>
    <w:rsid w:val="00791BAC"/>
    <w:rsid w:val="007A0639"/>
    <w:rsid w:val="007D2904"/>
    <w:rsid w:val="007D736E"/>
    <w:rsid w:val="0081178C"/>
    <w:rsid w:val="00812A86"/>
    <w:rsid w:val="00813573"/>
    <w:rsid w:val="008456B4"/>
    <w:rsid w:val="00851979"/>
    <w:rsid w:val="00876303"/>
    <w:rsid w:val="00895BEB"/>
    <w:rsid w:val="0089736D"/>
    <w:rsid w:val="008F7E6F"/>
    <w:rsid w:val="00902168"/>
    <w:rsid w:val="0093211F"/>
    <w:rsid w:val="00954688"/>
    <w:rsid w:val="00965A2D"/>
    <w:rsid w:val="00966E0B"/>
    <w:rsid w:val="00975C0A"/>
    <w:rsid w:val="009F42F0"/>
    <w:rsid w:val="00A03BD7"/>
    <w:rsid w:val="00A15C5C"/>
    <w:rsid w:val="00A30421"/>
    <w:rsid w:val="00A43564"/>
    <w:rsid w:val="00A65DB9"/>
    <w:rsid w:val="00A829F5"/>
    <w:rsid w:val="00A9252C"/>
    <w:rsid w:val="00AD51C1"/>
    <w:rsid w:val="00B2721F"/>
    <w:rsid w:val="00B331BB"/>
    <w:rsid w:val="00BA4C3E"/>
    <w:rsid w:val="00BD142E"/>
    <w:rsid w:val="00BF78E5"/>
    <w:rsid w:val="00C169DE"/>
    <w:rsid w:val="00C33095"/>
    <w:rsid w:val="00C87504"/>
    <w:rsid w:val="00CB3AC6"/>
    <w:rsid w:val="00CD0414"/>
    <w:rsid w:val="00CE5E0F"/>
    <w:rsid w:val="00D06FEE"/>
    <w:rsid w:val="00D30735"/>
    <w:rsid w:val="00D45B52"/>
    <w:rsid w:val="00D95BAA"/>
    <w:rsid w:val="00DB662E"/>
    <w:rsid w:val="00DE5F72"/>
    <w:rsid w:val="00DE6C48"/>
    <w:rsid w:val="00DE7379"/>
    <w:rsid w:val="00DF5A47"/>
    <w:rsid w:val="00E86926"/>
    <w:rsid w:val="00EB1953"/>
    <w:rsid w:val="00ED11F9"/>
    <w:rsid w:val="00ED37E5"/>
    <w:rsid w:val="00ED54DF"/>
    <w:rsid w:val="00F11001"/>
    <w:rsid w:val="00F711D5"/>
    <w:rsid w:val="00F801C7"/>
    <w:rsid w:val="00F82271"/>
    <w:rsid w:val="00FE1174"/>
    <w:rsid w:val="00FF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8</cp:revision>
  <cp:lastPrinted>2019-03-08T11:27:00Z</cp:lastPrinted>
  <dcterms:created xsi:type="dcterms:W3CDTF">2019-05-02T18:37:00Z</dcterms:created>
  <dcterms:modified xsi:type="dcterms:W3CDTF">2019-05-22T11:46:00Z</dcterms:modified>
</cp:coreProperties>
</file>