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72" w:rsidRDefault="008A1672" w:rsidP="008A1672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A1672" w:rsidTr="00B93D9A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672" w:rsidRDefault="008A1672" w:rsidP="00B93D9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A1672" w:rsidRPr="00D06FEE" w:rsidRDefault="004D247D" w:rsidP="00B93D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Genetyczne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doskonalenia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1672" w:rsidRPr="003A2588" w:rsidRDefault="008A1672" w:rsidP="00B93D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1672" w:rsidRPr="003A2588" w:rsidRDefault="004D1AE9" w:rsidP="00B93D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A1672" w:rsidRPr="006E7201" w:rsidTr="00B93D9A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A1672" w:rsidRPr="00582090" w:rsidRDefault="008A1672" w:rsidP="00B93D9A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8A1672" w:rsidRPr="00A41C59" w:rsidRDefault="004D247D" w:rsidP="00B93D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1C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Genetic fundamentals in plant improvement</w:t>
            </w:r>
          </w:p>
        </w:tc>
      </w:tr>
      <w:tr w:rsidR="008A1672" w:rsidTr="00B93D9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A1672" w:rsidRPr="00582090" w:rsidRDefault="008A1672" w:rsidP="00B93D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672" w:rsidRPr="00C87504" w:rsidRDefault="00F85C43" w:rsidP="00B93D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4D247D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8A1672" w:rsidTr="00B93D9A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672" w:rsidRPr="00CD0414" w:rsidRDefault="008A1672" w:rsidP="00B93D9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672" w:rsidRPr="00CD0414" w:rsidRDefault="008A1672" w:rsidP="00B93D9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A1672" w:rsidTr="00B93D9A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A1672" w:rsidRPr="00207BBF" w:rsidRDefault="008A1672" w:rsidP="00B93D9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1672" w:rsidRPr="00207BBF" w:rsidRDefault="008C748F" w:rsidP="00B93D9A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A1672" w:rsidRPr="00207BBF" w:rsidRDefault="008A1672" w:rsidP="00B93D9A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1672" w:rsidRPr="00207BBF" w:rsidRDefault="008C748F" w:rsidP="00B93D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8A1672" w:rsidTr="00B93D9A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A1672" w:rsidRPr="00CD0414" w:rsidRDefault="008A1672" w:rsidP="00B93D9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1672" w:rsidRPr="00207BBF" w:rsidRDefault="008A1672" w:rsidP="00B93D9A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8A1672" w:rsidRPr="00CD0414" w:rsidRDefault="008A1672" w:rsidP="00B93D9A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A1672" w:rsidRPr="00CD0414" w:rsidRDefault="008A1672" w:rsidP="00B93D9A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A1672" w:rsidRPr="00CD0414" w:rsidRDefault="008A1672" w:rsidP="00B93D9A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8A1672" w:rsidRPr="00CD0414" w:rsidRDefault="008C748F" w:rsidP="00B93D9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8A1672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8A1672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1672" w:rsidRPr="00CD0414" w:rsidRDefault="008C748F" w:rsidP="00B93D9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8A1672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8A1672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8A1672" w:rsidRPr="00CD0414">
              <w:rPr>
                <w:bCs/>
                <w:sz w:val="16"/>
                <w:szCs w:val="16"/>
              </w:rPr>
              <w:t xml:space="preserve"> </w:t>
            </w:r>
          </w:p>
          <w:p w:rsidR="008A1672" w:rsidRPr="00207BBF" w:rsidRDefault="008A1672" w:rsidP="00B93D9A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A1672" w:rsidRPr="00CD0414" w:rsidRDefault="00793DCF" w:rsidP="00B93D9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Semestr </w:t>
            </w:r>
            <w:r w:rsidR="004D247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1672" w:rsidRPr="00CD0414" w:rsidRDefault="008A1672" w:rsidP="004D247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Pr="00CD0414">
              <w:rPr>
                <w:bCs/>
                <w:sz w:val="16"/>
                <w:szCs w:val="16"/>
              </w:rPr>
              <w:br/>
            </w:r>
            <w:r w:rsidR="008C748F">
              <w:rPr>
                <w:sz w:val="20"/>
                <w:szCs w:val="16"/>
              </w:rPr>
              <w:sym w:font="Wingdings" w:char="F078"/>
            </w:r>
            <w:r w:rsidR="004D247D">
              <w:rPr>
                <w:sz w:val="20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8A1672" w:rsidTr="006F104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A1672" w:rsidRPr="00CD0414" w:rsidRDefault="008A1672" w:rsidP="00B93D9A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A1672" w:rsidRPr="00CD0414" w:rsidRDefault="008A1672" w:rsidP="00B93D9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672" w:rsidRPr="00CD0414" w:rsidRDefault="008A1672" w:rsidP="00B93D9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672" w:rsidRPr="00CD0414" w:rsidRDefault="008A1672" w:rsidP="00B93D9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672" w:rsidRPr="00CD0414" w:rsidRDefault="008A1672" w:rsidP="00B93D9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6F5" w:rsidRPr="00F650E8" w:rsidRDefault="00AC56F5" w:rsidP="006F1046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A1672" w:rsidRPr="006C766B" w:rsidRDefault="00F650E8" w:rsidP="006F104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OGR-OR1-S-2L15</w:t>
            </w:r>
          </w:p>
        </w:tc>
      </w:tr>
      <w:tr w:rsidR="008A1672" w:rsidRPr="00CD0414" w:rsidTr="00B93D9A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672" w:rsidRPr="00CD0414" w:rsidRDefault="008A1672" w:rsidP="00B93D9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A1672" w:rsidTr="00B93D9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A1672" w:rsidRPr="00582090" w:rsidRDefault="008A1672" w:rsidP="00B93D9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672" w:rsidRPr="007D736E" w:rsidRDefault="004D247D" w:rsidP="00B93D9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F10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 hab.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Monika Rakoczy</w:t>
            </w:r>
            <w:r w:rsidR="008C748F">
              <w:rPr>
                <w:rFonts w:ascii="Times New Roman" w:hAnsi="Times New Roman" w:cs="Times New Roman"/>
                <w:bCs/>
                <w:sz w:val="16"/>
                <w:szCs w:val="16"/>
              </w:rPr>
              <w:t>-Trojanowska</w:t>
            </w:r>
          </w:p>
        </w:tc>
      </w:tr>
      <w:tr w:rsidR="008A1672" w:rsidTr="00B93D9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A1672" w:rsidRPr="00582090" w:rsidRDefault="008A1672" w:rsidP="00B93D9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672" w:rsidRPr="00582090" w:rsidRDefault="00AC56F5" w:rsidP="00B93D9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M. Rakoczy</w:t>
            </w:r>
            <w:r w:rsidR="008C748F">
              <w:rPr>
                <w:rFonts w:ascii="Times New Roman" w:hAnsi="Times New Roman" w:cs="Times New Roman"/>
                <w:bCs/>
                <w:sz w:val="16"/>
                <w:szCs w:val="16"/>
              </w:rPr>
              <w:t>-Trojanowska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dr E. Siedle</w:t>
            </w:r>
            <w:r w:rsidR="004D247D">
              <w:rPr>
                <w:rFonts w:ascii="Times New Roman" w:hAnsi="Times New Roman" w:cs="Times New Roman"/>
                <w:bCs/>
                <w:sz w:val="16"/>
                <w:szCs w:val="16"/>
              </w:rPr>
              <w:t>cka, dr R. Słomnicka</w:t>
            </w:r>
          </w:p>
        </w:tc>
      </w:tr>
      <w:tr w:rsidR="008A1672" w:rsidTr="00B93D9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A1672" w:rsidRPr="00582090" w:rsidRDefault="008A1672" w:rsidP="00B93D9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672" w:rsidRPr="00582090" w:rsidRDefault="00F85C43" w:rsidP="00B93D9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85C43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4D247D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Genetyki, Hodowli i Biotechnologii Roślin</w:t>
            </w:r>
          </w:p>
        </w:tc>
      </w:tr>
      <w:tr w:rsidR="008A1672" w:rsidTr="00B93D9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A1672" w:rsidRPr="00582090" w:rsidRDefault="008A1672" w:rsidP="00B93D9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672" w:rsidRPr="00C87504" w:rsidRDefault="008A1672" w:rsidP="00B93D9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8C748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8A1672" w:rsidTr="00B93D9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A1672" w:rsidRPr="00582090" w:rsidRDefault="008A1672" w:rsidP="00B93D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DCF" w:rsidRPr="00A41C59" w:rsidRDefault="00793DCF" w:rsidP="004D1A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Celem przedmiotu jest przekazanie studentom wiedzy dotyczącej genetycznych i epigenetycznych uwarunkowań zmienności fenotypowej i funkcjonalnej organizmów oraz nowoczesnych metod stosowanych w hodowli roślin. Wiedza ta powinna być przez studentów wykorzystana w dalszym procesie nauczania.</w:t>
            </w:r>
          </w:p>
          <w:p w:rsidR="004D1AE9" w:rsidRPr="00A41C59" w:rsidRDefault="004D1AE9" w:rsidP="004D1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b/>
                <w:sz w:val="16"/>
                <w:szCs w:val="16"/>
              </w:rPr>
              <w:t>Wykłady:</w:t>
            </w:r>
          </w:p>
          <w:p w:rsidR="004D1AE9" w:rsidRPr="00A41C59" w:rsidRDefault="004D1AE9" w:rsidP="004D1AE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Podstawowe koncepcje genetyczne, struktura genu i genomu, geny a różnicowanie i rozwój, </w:t>
            </w:r>
            <w:proofErr w:type="spellStart"/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transpozony</w:t>
            </w:r>
            <w:proofErr w:type="spellEnd"/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, naturalna i indukowana zmienność genetyczna, podstawy analizy genetycznej, dziedziczenie i odziedziczalność, genetyczne podstawy odporności roślin i zwierząt, wykorzystanie genetyki w hodowli roślin.</w:t>
            </w:r>
          </w:p>
          <w:p w:rsidR="004D1AE9" w:rsidRPr="00A41C59" w:rsidRDefault="004D1AE9" w:rsidP="004D1A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b/>
                <w:sz w:val="16"/>
                <w:szCs w:val="16"/>
              </w:rPr>
              <w:t>Ćwiczenia:</w:t>
            </w:r>
          </w:p>
          <w:p w:rsidR="008A1672" w:rsidRPr="00A41C59" w:rsidRDefault="004D1AE9" w:rsidP="00B93D9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Podstawy genetyki klasycznej,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allele wielokrotne, geny letalne, determinacja płci, cechy sprzężone z płcią; współdziałania </w:t>
            </w:r>
            <w:proofErr w:type="spellStart"/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niealleliczne</w:t>
            </w:r>
            <w:proofErr w:type="spellEnd"/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, analiza genetyczna drożdży, analiza genetyczna bakterii, klasyczne mapowanie genetyczne, dziedziczenie cytoplazmatyczne, heterozja, cechy ilościowe i odziedziczalność, struktura genetyczna populacji roślin.</w:t>
            </w:r>
          </w:p>
        </w:tc>
      </w:tr>
      <w:tr w:rsidR="008A1672" w:rsidRPr="00E31A6B" w:rsidTr="00B93D9A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A1672" w:rsidRPr="00582090" w:rsidRDefault="008A1672" w:rsidP="00B93D9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672" w:rsidRDefault="003E7260" w:rsidP="00B93D9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Wykłady, liczba godzin 15</w:t>
            </w:r>
          </w:p>
          <w:p w:rsidR="003E7260" w:rsidRPr="008213D3" w:rsidRDefault="003E7260" w:rsidP="008C748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Ćwiczenia, liczba godzin 30</w:t>
            </w:r>
          </w:p>
        </w:tc>
      </w:tr>
      <w:tr w:rsidR="008A1672" w:rsidRPr="00E31A6B" w:rsidTr="008213D3">
        <w:trPr>
          <w:trHeight w:val="36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A1672" w:rsidRPr="00582090" w:rsidRDefault="008A1672" w:rsidP="00B93D9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672" w:rsidRPr="00582090" w:rsidRDefault="003E7260" w:rsidP="00B93D9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Wykład, dyskusja, rozwiązanie problemu, konsultacje, doświadczenie /eksperyment</w:t>
            </w:r>
          </w:p>
        </w:tc>
      </w:tr>
      <w:tr w:rsidR="008A1672" w:rsidRPr="00E31A6B" w:rsidTr="00B93D9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A1672" w:rsidRDefault="008A1672" w:rsidP="00B93D9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8A1672" w:rsidRPr="00582090" w:rsidRDefault="008A1672" w:rsidP="00B93D9A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672" w:rsidRPr="00A41C59" w:rsidRDefault="003E7260" w:rsidP="00B93D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Botanika, biologia gleby</w:t>
            </w:r>
          </w:p>
          <w:p w:rsidR="008A1672" w:rsidRPr="00A41C59" w:rsidRDefault="003E7260" w:rsidP="00B93D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Budowa i funkcja DNA i RNA</w:t>
            </w:r>
          </w:p>
        </w:tc>
      </w:tr>
      <w:tr w:rsidR="008A1672" w:rsidTr="006E7201">
        <w:trPr>
          <w:trHeight w:val="907"/>
        </w:trPr>
        <w:tc>
          <w:tcPr>
            <w:tcW w:w="2480" w:type="dxa"/>
            <w:gridSpan w:val="2"/>
            <w:vAlign w:val="center"/>
          </w:tcPr>
          <w:p w:rsidR="008A1672" w:rsidRPr="00582090" w:rsidRDefault="008A1672" w:rsidP="00B93D9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8A1672" w:rsidRPr="00A41C59" w:rsidRDefault="008A1672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A41C59" w:rsidRDefault="00A41C59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Absolwent zna i rozumie:</w:t>
            </w:r>
          </w:p>
          <w:p w:rsidR="007E644D" w:rsidRPr="00A41C59" w:rsidRDefault="001E75C3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>mechanizmy dziedziczenia cech,</w:t>
            </w:r>
            <w:r w:rsidR="00E609E9">
              <w:rPr>
                <w:rFonts w:ascii="Times New Roman" w:hAnsi="Times New Roman" w:cs="Times New Roman"/>
                <w:sz w:val="16"/>
                <w:szCs w:val="16"/>
              </w:rPr>
              <w:t xml:space="preserve"> regulacji ekspresji genów, 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>zmienności genetycznej oraz pochodzenia i biologii rozmnażania modelowych gatunków mikroorganizmów, roślin, zwierząt</w:t>
            </w:r>
          </w:p>
          <w:p w:rsidR="007E644D" w:rsidRPr="00A41C59" w:rsidRDefault="001E75C3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>02 –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zasady i potrzeby prowadzenia hodowli nowych odmian i ras z uwzględnieniem ochrony </w:t>
            </w:r>
            <w:proofErr w:type="gramStart"/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>praw</w:t>
            </w:r>
            <w:proofErr w:type="gramEnd"/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autorskich</w:t>
            </w:r>
          </w:p>
          <w:p w:rsidR="008A1672" w:rsidRPr="00A41C59" w:rsidRDefault="001E75C3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609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>społeczne znaczenie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genetycznego doskonalenia organizmów dla produkcji żywności o </w:t>
            </w:r>
            <w:proofErr w:type="gramStart"/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>wysokie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jakości</w:t>
            </w:r>
            <w:proofErr w:type="gramEnd"/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i wartości technologicznej </w:t>
            </w:r>
          </w:p>
          <w:p w:rsidR="008A1672" w:rsidRPr="00A41C59" w:rsidRDefault="008A1672" w:rsidP="006E72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8A1672" w:rsidRDefault="008A1672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A41C59" w:rsidRPr="00A41C59" w:rsidRDefault="00A41C59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Absolwent potrafi:</w:t>
            </w:r>
          </w:p>
          <w:p w:rsidR="005007EA" w:rsidRPr="00A41C59" w:rsidRDefault="001E75C3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- przeanalizować podstawowe zagadnienia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z genetyki i biologii molekularnej </w:t>
            </w:r>
          </w:p>
          <w:p w:rsidR="007E644D" w:rsidRPr="00A41C59" w:rsidRDefault="001E75C3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- wyjaśnić wybrane szczegółowe 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>przykłady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zróżnicowania genetycznego organizmów</w:t>
            </w:r>
          </w:p>
          <w:p w:rsidR="005007EA" w:rsidRPr="00A41C59" w:rsidRDefault="001E75C3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zastosować odpowiednie 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>metody eksperymentalne</w:t>
            </w:r>
          </w:p>
          <w:p w:rsidR="007E644D" w:rsidRPr="00A41C59" w:rsidRDefault="001E75C3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>wysz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>ukiwać i wykorzystywać informacje pochodzące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z różnych źródeł</w:t>
            </w:r>
          </w:p>
          <w:p w:rsidR="008A1672" w:rsidRPr="00A41C59" w:rsidRDefault="001E75C3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7EA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>wybrać, ocenić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i zastosować właściwą dla danego gatunku metodę hodowli twórczej</w:t>
            </w:r>
          </w:p>
        </w:tc>
        <w:tc>
          <w:tcPr>
            <w:tcW w:w="2520" w:type="dxa"/>
            <w:gridSpan w:val="4"/>
          </w:tcPr>
          <w:p w:rsidR="008A1672" w:rsidRDefault="008A1672" w:rsidP="006E72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41C59" w:rsidRPr="00A41C59" w:rsidRDefault="0056304F" w:rsidP="006E72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04F">
              <w:rPr>
                <w:rFonts w:ascii="Times New Roman" w:hAnsi="Times New Roman" w:cs="Times New Roman"/>
                <w:bCs/>
                <w:sz w:val="16"/>
                <w:szCs w:val="16"/>
              </w:rPr>
              <w:t>Absolwent jest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7E644D" w:rsidRPr="00A41C59" w:rsidRDefault="00D130B4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A41C59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5007EA" w:rsidRPr="00A41C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 </w:t>
            </w:r>
            <w:r w:rsidR="005630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56304F" w:rsidRPr="005630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gotów do 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>poszerzania i pogłębiania wiedzy</w:t>
            </w:r>
            <w:r w:rsidR="0056304F">
              <w:rPr>
                <w:rFonts w:ascii="Times New Roman" w:hAnsi="Times New Roman" w:cs="Times New Roman"/>
                <w:sz w:val="16"/>
                <w:szCs w:val="16"/>
              </w:rPr>
              <w:t xml:space="preserve"> z zakresu genetyki roślin i</w:t>
            </w:r>
            <w:r w:rsidR="007E644D" w:rsidRPr="00A41C59">
              <w:rPr>
                <w:rFonts w:ascii="Times New Roman" w:hAnsi="Times New Roman" w:cs="Times New Roman"/>
                <w:sz w:val="16"/>
                <w:szCs w:val="16"/>
              </w:rPr>
              <w:t>, zna jej praktyczne wykorzystanie</w:t>
            </w:r>
          </w:p>
          <w:p w:rsidR="005007EA" w:rsidRPr="00A41C59" w:rsidRDefault="00D130B4" w:rsidP="006E72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41C5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E75C3" w:rsidRPr="00A41C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6304F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1E75C3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- świadomy </w:t>
            </w:r>
            <w:r w:rsidR="0056304F">
              <w:rPr>
                <w:rFonts w:ascii="Times New Roman" w:hAnsi="Times New Roman" w:cs="Times New Roman"/>
                <w:sz w:val="16"/>
                <w:szCs w:val="16"/>
              </w:rPr>
              <w:t xml:space="preserve">znaczenie znajomości podstaw genetyki w hodowli roślin i </w:t>
            </w:r>
            <w:r w:rsidR="001E75C3" w:rsidRPr="00A41C59">
              <w:rPr>
                <w:rFonts w:ascii="Times New Roman" w:hAnsi="Times New Roman" w:cs="Times New Roman"/>
                <w:sz w:val="16"/>
                <w:szCs w:val="16"/>
              </w:rPr>
              <w:t>ochron</w:t>
            </w:r>
            <w:r w:rsidR="0056304F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1E75C3"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zdrowia roślin </w:t>
            </w:r>
          </w:p>
          <w:p w:rsidR="008A1672" w:rsidRPr="00A41C59" w:rsidRDefault="008A1672" w:rsidP="006E72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672" w:rsidRPr="00A41C59" w:rsidRDefault="008A1672" w:rsidP="006E72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A1672" w:rsidTr="008213D3">
        <w:trPr>
          <w:trHeight w:val="665"/>
        </w:trPr>
        <w:tc>
          <w:tcPr>
            <w:tcW w:w="2480" w:type="dxa"/>
            <w:gridSpan w:val="2"/>
            <w:vAlign w:val="center"/>
          </w:tcPr>
          <w:p w:rsidR="008A1672" w:rsidRPr="00582090" w:rsidRDefault="008A1672" w:rsidP="00B93D9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85C43" w:rsidRPr="00EC35A6" w:rsidRDefault="00F85C43" w:rsidP="00F85C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6">
              <w:rPr>
                <w:rFonts w:ascii="Times New Roman" w:hAnsi="Times New Roman" w:cs="Times New Roman"/>
                <w:sz w:val="16"/>
                <w:szCs w:val="16"/>
              </w:rPr>
              <w:t>Efekty: W_01, W_02, W_03, U_02, U_04, U_05, K_01, K_02</w:t>
            </w:r>
            <w:r w:rsidR="008B4B67" w:rsidRPr="00EC35A6">
              <w:rPr>
                <w:rFonts w:ascii="Times New Roman" w:hAnsi="Times New Roman" w:cs="Times New Roman"/>
                <w:sz w:val="16"/>
                <w:szCs w:val="16"/>
              </w:rPr>
              <w:t xml:space="preserve"> - e</w:t>
            </w:r>
            <w:r w:rsidR="001E75C3" w:rsidRPr="00EC35A6">
              <w:rPr>
                <w:rFonts w:ascii="Times New Roman" w:hAnsi="Times New Roman" w:cs="Times New Roman"/>
                <w:sz w:val="16"/>
                <w:szCs w:val="16"/>
              </w:rPr>
              <w:t>gzamin pisemny</w:t>
            </w:r>
            <w:bookmarkStart w:id="0" w:name="_GoBack"/>
            <w:bookmarkEnd w:id="0"/>
          </w:p>
          <w:p w:rsidR="001E75C3" w:rsidRPr="00EC35A6" w:rsidRDefault="006E7201" w:rsidP="008B4B6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proofErr w:type="gramStart"/>
            <w:r w:rsidR="008B4B67" w:rsidRPr="00EC35A6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 w:rsidR="008B4B67" w:rsidRPr="00EC35A6">
              <w:rPr>
                <w:rFonts w:ascii="Times New Roman" w:hAnsi="Times New Roman" w:cs="Times New Roman"/>
              </w:rPr>
              <w:t xml:space="preserve"> </w:t>
            </w:r>
            <w:r w:rsidR="008B4B67" w:rsidRPr="00EC35A6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proofErr w:type="gramEnd"/>
            <w:r w:rsidR="008B4B67" w:rsidRPr="00EC35A6">
              <w:rPr>
                <w:rFonts w:ascii="Times New Roman" w:hAnsi="Times New Roman" w:cs="Times New Roman"/>
                <w:sz w:val="16"/>
                <w:szCs w:val="16"/>
              </w:rPr>
              <w:t xml:space="preserve">_03, </w:t>
            </w:r>
            <w:r w:rsidR="008B4B67" w:rsidRPr="00EC35A6">
              <w:rPr>
                <w:rFonts w:ascii="Times New Roman" w:hAnsi="Times New Roman" w:cs="Times New Roman"/>
              </w:rPr>
              <w:t xml:space="preserve"> </w:t>
            </w:r>
            <w:r w:rsidR="008B4B67" w:rsidRPr="00EC35A6">
              <w:rPr>
                <w:rFonts w:ascii="Times New Roman" w:hAnsi="Times New Roman" w:cs="Times New Roman"/>
                <w:sz w:val="16"/>
                <w:szCs w:val="16"/>
              </w:rPr>
              <w:t>U_04, U_05 - s</w:t>
            </w:r>
            <w:r w:rsidR="00F85C43" w:rsidRPr="00EC35A6">
              <w:rPr>
                <w:rFonts w:ascii="Times New Roman" w:hAnsi="Times New Roman" w:cs="Times New Roman"/>
                <w:sz w:val="16"/>
                <w:szCs w:val="16"/>
              </w:rPr>
              <w:t>prawdziany na zajęciach ćwiczeniowych</w:t>
            </w:r>
            <w:r w:rsidR="0042400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2400B" w:rsidRPr="00EC35A6">
              <w:rPr>
                <w:rFonts w:ascii="Times New Roman" w:hAnsi="Times New Roman" w:cs="Times New Roman"/>
                <w:sz w:val="16"/>
                <w:szCs w:val="16"/>
              </w:rPr>
              <w:t xml:space="preserve">ocena aktywności studenta podczas ćwiczeń </w:t>
            </w:r>
            <w:r w:rsidR="00F85C43" w:rsidRPr="00EC35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A1672" w:rsidTr="00B93D9A">
        <w:trPr>
          <w:trHeight w:val="505"/>
        </w:trPr>
        <w:tc>
          <w:tcPr>
            <w:tcW w:w="2480" w:type="dxa"/>
            <w:gridSpan w:val="2"/>
            <w:vAlign w:val="center"/>
          </w:tcPr>
          <w:p w:rsidR="008A1672" w:rsidRPr="00582090" w:rsidRDefault="008A1672" w:rsidP="00B93D9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A1672" w:rsidRPr="00EC35A6" w:rsidRDefault="00EC1C52" w:rsidP="00B93D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6"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 okresowe prace pisemne, treść pytań egzaminacyjnych z oceną</w:t>
            </w:r>
          </w:p>
        </w:tc>
      </w:tr>
      <w:tr w:rsidR="008A1672" w:rsidTr="00B93D9A">
        <w:trPr>
          <w:trHeight w:val="527"/>
        </w:trPr>
        <w:tc>
          <w:tcPr>
            <w:tcW w:w="2480" w:type="dxa"/>
            <w:gridSpan w:val="2"/>
            <w:vAlign w:val="center"/>
          </w:tcPr>
          <w:p w:rsidR="008A1672" w:rsidRDefault="008A1672" w:rsidP="00B93D9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8A1672" w:rsidRPr="00582090" w:rsidRDefault="008A1672" w:rsidP="00B93D9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8A1672" w:rsidRPr="00EC35A6" w:rsidRDefault="001F3798" w:rsidP="00B93D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6">
              <w:rPr>
                <w:rFonts w:ascii="Times New Roman" w:hAnsi="Times New Roman" w:cs="Times New Roman"/>
                <w:sz w:val="16"/>
                <w:szCs w:val="16"/>
              </w:rPr>
              <w:t>Na ocenę efektów kształcenia składa się: 1 - ocena ze sprawdzianów z przerobionego materiału, 2 - ocena z egzaminu pisemnego, 3 - ocena aktywności studenta podczas ćwiczeń. Za każdy z elementów można maksymalnie uzyskać 100 punków.</w:t>
            </w:r>
          </w:p>
        </w:tc>
      </w:tr>
      <w:tr w:rsidR="008A1672" w:rsidTr="00B93D9A">
        <w:trPr>
          <w:trHeight w:val="340"/>
        </w:trPr>
        <w:tc>
          <w:tcPr>
            <w:tcW w:w="2480" w:type="dxa"/>
            <w:gridSpan w:val="2"/>
            <w:vAlign w:val="center"/>
          </w:tcPr>
          <w:p w:rsidR="008A1672" w:rsidRPr="00582090" w:rsidRDefault="008A1672" w:rsidP="00B93D9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A1672" w:rsidRPr="00AD795B" w:rsidRDefault="001F3798" w:rsidP="00B93D9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95B">
              <w:rPr>
                <w:rFonts w:ascii="Times New Roman" w:hAnsi="Times New Roman" w:cs="Times New Roman"/>
                <w:sz w:val="16"/>
                <w:szCs w:val="16"/>
              </w:rPr>
              <w:t>Sala dydaktyczna, laboratorium</w:t>
            </w:r>
          </w:p>
        </w:tc>
      </w:tr>
      <w:tr w:rsidR="008A1672" w:rsidTr="00B93D9A">
        <w:trPr>
          <w:trHeight w:val="340"/>
        </w:trPr>
        <w:tc>
          <w:tcPr>
            <w:tcW w:w="10670" w:type="dxa"/>
            <w:gridSpan w:val="12"/>
            <w:vAlign w:val="center"/>
          </w:tcPr>
          <w:p w:rsidR="00EE3961" w:rsidRPr="00AD795B" w:rsidRDefault="00EE3961" w:rsidP="00EE39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795B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uzupełniająca: </w:t>
            </w:r>
          </w:p>
          <w:p w:rsidR="00EE3961" w:rsidRPr="00AD795B" w:rsidRDefault="00EE3961" w:rsidP="00EE3961">
            <w:pPr>
              <w:numPr>
                <w:ilvl w:val="0"/>
                <w:numId w:val="2"/>
              </w:numPr>
              <w:tabs>
                <w:tab w:val="left" w:pos="-31336"/>
                <w:tab w:val="left" w:pos="-30436"/>
                <w:tab w:val="left" w:pos="-1843"/>
                <w:tab w:val="left" w:pos="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222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709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795B">
              <w:rPr>
                <w:rFonts w:ascii="Times New Roman" w:hAnsi="Times New Roman" w:cs="Times New Roman"/>
                <w:sz w:val="16"/>
                <w:szCs w:val="16"/>
              </w:rPr>
              <w:t xml:space="preserve">Genetyka krótkie wykłady – P.C. Winter, G.I. </w:t>
            </w:r>
            <w:proofErr w:type="spellStart"/>
            <w:r w:rsidRPr="00AD795B">
              <w:rPr>
                <w:rFonts w:ascii="Times New Roman" w:hAnsi="Times New Roman" w:cs="Times New Roman"/>
                <w:sz w:val="16"/>
                <w:szCs w:val="16"/>
              </w:rPr>
              <w:t>Hickley</w:t>
            </w:r>
            <w:proofErr w:type="spellEnd"/>
            <w:r w:rsidRPr="00AD795B">
              <w:rPr>
                <w:rFonts w:ascii="Times New Roman" w:hAnsi="Times New Roman" w:cs="Times New Roman"/>
                <w:sz w:val="16"/>
                <w:szCs w:val="16"/>
              </w:rPr>
              <w:t>, H</w:t>
            </w:r>
            <w:r w:rsidRPr="00AD7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.L. </w:t>
            </w:r>
            <w:r w:rsidRPr="00AD795B">
              <w:rPr>
                <w:rFonts w:ascii="Times New Roman" w:hAnsi="Times New Roman" w:cs="Times New Roman"/>
                <w:sz w:val="16"/>
                <w:szCs w:val="16"/>
              </w:rPr>
              <w:t>Fletcher</w:t>
            </w:r>
            <w:r w:rsidRPr="00AD7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D795B">
              <w:rPr>
                <w:rFonts w:ascii="Times New Roman" w:hAnsi="Times New Roman" w:cs="Times New Roman"/>
                <w:sz w:val="16"/>
                <w:szCs w:val="16"/>
              </w:rPr>
              <w:t xml:space="preserve"> t</w:t>
            </w:r>
            <w:r w:rsidRPr="00AD79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łumaczenie zbiorowe pod red. W. Prus-Głowackiego, </w:t>
            </w:r>
            <w:r w:rsidRPr="00AD795B">
              <w:rPr>
                <w:rFonts w:ascii="Times New Roman" w:hAnsi="Times New Roman" w:cs="Times New Roman"/>
                <w:sz w:val="16"/>
                <w:szCs w:val="16"/>
              </w:rPr>
              <w:t>Wydawnictwo Naukowe PWN 2006</w:t>
            </w:r>
          </w:p>
          <w:p w:rsidR="00EE3961" w:rsidRPr="00AD795B" w:rsidRDefault="00EE3961" w:rsidP="00EE3961">
            <w:pPr>
              <w:numPr>
                <w:ilvl w:val="0"/>
                <w:numId w:val="2"/>
              </w:numPr>
              <w:tabs>
                <w:tab w:val="left" w:pos="-31336"/>
                <w:tab w:val="left" w:pos="-30436"/>
                <w:tab w:val="left" w:pos="-1843"/>
                <w:tab w:val="left" w:pos="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222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709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D795B">
              <w:rPr>
                <w:rFonts w:ascii="Times New Roman" w:hAnsi="Times New Roman" w:cs="Times New Roman"/>
                <w:sz w:val="16"/>
                <w:szCs w:val="16"/>
              </w:rPr>
              <w:t xml:space="preserve">Genetyka – ilustrowany przewodnik – E. </w:t>
            </w:r>
            <w:proofErr w:type="spellStart"/>
            <w:r w:rsidRPr="00AD795B">
              <w:rPr>
                <w:rFonts w:ascii="Times New Roman" w:hAnsi="Times New Roman" w:cs="Times New Roman"/>
                <w:sz w:val="16"/>
                <w:szCs w:val="16"/>
              </w:rPr>
              <w:t>Passarge</w:t>
            </w:r>
            <w:proofErr w:type="spellEnd"/>
            <w:r w:rsidRPr="00AD79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AD795B">
              <w:rPr>
                <w:rFonts w:ascii="Times New Roman" w:hAnsi="Times New Roman" w:cs="Times New Roman"/>
                <w:sz w:val="16"/>
                <w:szCs w:val="16"/>
              </w:rPr>
              <w:t>redaktor  wydania</w:t>
            </w:r>
            <w:proofErr w:type="gramEnd"/>
            <w:r w:rsidRPr="00AD795B">
              <w:rPr>
                <w:rFonts w:ascii="Times New Roman" w:hAnsi="Times New Roman" w:cs="Times New Roman"/>
                <w:sz w:val="16"/>
                <w:szCs w:val="16"/>
              </w:rPr>
              <w:t xml:space="preserve">  polskiego T. Mazurczak, Wydawnictwo Lekarskie PZWL, 2004</w:t>
            </w:r>
          </w:p>
          <w:p w:rsidR="008A1672" w:rsidRPr="00EE3961" w:rsidRDefault="00EE3961" w:rsidP="008213D3">
            <w:pPr>
              <w:numPr>
                <w:ilvl w:val="0"/>
                <w:numId w:val="2"/>
              </w:numPr>
              <w:tabs>
                <w:tab w:val="left" w:pos="-31336"/>
                <w:tab w:val="left" w:pos="-30436"/>
                <w:tab w:val="left" w:pos="-1843"/>
                <w:tab w:val="left" w:pos="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222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70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D795B">
              <w:rPr>
                <w:rFonts w:ascii="Times New Roman" w:hAnsi="Times New Roman" w:cs="Times New Roman"/>
                <w:sz w:val="16"/>
                <w:szCs w:val="16"/>
              </w:rPr>
              <w:t xml:space="preserve">Samolubny gen – R. </w:t>
            </w:r>
            <w:proofErr w:type="spellStart"/>
            <w:r w:rsidRPr="00AD795B">
              <w:rPr>
                <w:rFonts w:ascii="Times New Roman" w:hAnsi="Times New Roman" w:cs="Times New Roman"/>
                <w:sz w:val="16"/>
                <w:szCs w:val="16"/>
              </w:rPr>
              <w:t>Dawkins</w:t>
            </w:r>
            <w:proofErr w:type="spellEnd"/>
            <w:r w:rsidRPr="00AD795B">
              <w:rPr>
                <w:rFonts w:ascii="Times New Roman" w:hAnsi="Times New Roman" w:cs="Times New Roman"/>
                <w:sz w:val="16"/>
                <w:szCs w:val="16"/>
              </w:rPr>
              <w:t>, Prószyński Media, 2010</w:t>
            </w:r>
            <w:r w:rsidR="008213D3" w:rsidRPr="00AD795B">
              <w:rPr>
                <w:rFonts w:ascii="Times New Roman" w:hAnsi="Times New Roman" w:cs="Times New Roman"/>
                <w:sz w:val="16"/>
                <w:szCs w:val="16"/>
              </w:rPr>
              <w:t>; a</w:t>
            </w:r>
            <w:r w:rsidRPr="00AD795B">
              <w:rPr>
                <w:rFonts w:ascii="Times New Roman" w:hAnsi="Times New Roman" w:cs="Times New Roman"/>
                <w:sz w:val="16"/>
                <w:szCs w:val="16"/>
              </w:rPr>
              <w:t>rtykuły – polecane na bieżąco przez wykładowcę</w:t>
            </w:r>
          </w:p>
        </w:tc>
      </w:tr>
      <w:tr w:rsidR="008A1672" w:rsidTr="00B93D9A">
        <w:trPr>
          <w:trHeight w:val="340"/>
        </w:trPr>
        <w:tc>
          <w:tcPr>
            <w:tcW w:w="10670" w:type="dxa"/>
            <w:gridSpan w:val="12"/>
            <w:vAlign w:val="center"/>
          </w:tcPr>
          <w:p w:rsidR="008A1672" w:rsidRPr="008213D3" w:rsidRDefault="008A1672" w:rsidP="00B93D9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8A1672" w:rsidRDefault="008A1672" w:rsidP="008A1672">
      <w:pPr>
        <w:rPr>
          <w:sz w:val="16"/>
        </w:rPr>
      </w:pPr>
      <w:r>
        <w:rPr>
          <w:sz w:val="16"/>
        </w:rPr>
        <w:br w:type="page"/>
      </w:r>
    </w:p>
    <w:p w:rsidR="008A1672" w:rsidRPr="00582090" w:rsidRDefault="008A1672" w:rsidP="008A1672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8A1672" w:rsidRPr="00A87261" w:rsidTr="00B93D9A">
        <w:trPr>
          <w:trHeight w:val="536"/>
        </w:trPr>
        <w:tc>
          <w:tcPr>
            <w:tcW w:w="9070" w:type="dxa"/>
            <w:vAlign w:val="center"/>
          </w:tcPr>
          <w:p w:rsidR="008A1672" w:rsidRPr="00582090" w:rsidRDefault="008A1672" w:rsidP="00B93D9A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8A1672" w:rsidRPr="00A87261" w:rsidRDefault="00226927" w:rsidP="00B93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  <w:r w:rsidR="008A1672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8A1672" w:rsidRPr="00A87261" w:rsidTr="00B93D9A">
        <w:trPr>
          <w:trHeight w:val="476"/>
        </w:trPr>
        <w:tc>
          <w:tcPr>
            <w:tcW w:w="9070" w:type="dxa"/>
            <w:vAlign w:val="center"/>
          </w:tcPr>
          <w:p w:rsidR="008A1672" w:rsidRPr="00B40FA9" w:rsidRDefault="008A1672" w:rsidP="00B93D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8A1672" w:rsidRPr="00A87261" w:rsidRDefault="008C748F" w:rsidP="00B93D9A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2,0</w:t>
            </w:r>
            <w:r w:rsidR="00226927">
              <w:rPr>
                <w:b/>
                <w:bCs/>
                <w:sz w:val="18"/>
                <w:szCs w:val="18"/>
              </w:rPr>
              <w:t xml:space="preserve"> </w:t>
            </w:r>
            <w:r w:rsidR="008A1672">
              <w:rPr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8A1672" w:rsidRDefault="008A1672" w:rsidP="008A1672"/>
    <w:p w:rsidR="008A1672" w:rsidRPr="00387646" w:rsidRDefault="008A1672" w:rsidP="008A1672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240050">
        <w:rPr>
          <w:sz w:val="18"/>
        </w:rPr>
        <w:t>uczenia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8A1672" w:rsidRPr="0058648C" w:rsidRDefault="008A1672" w:rsidP="008A1672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8A1672" w:rsidRPr="00FB1C10" w:rsidTr="00E609E9">
        <w:tc>
          <w:tcPr>
            <w:tcW w:w="1740" w:type="dxa"/>
          </w:tcPr>
          <w:p w:rsidR="008A1672" w:rsidRPr="00FB1C10" w:rsidRDefault="008A1672" w:rsidP="00B93D9A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8A1672" w:rsidRPr="00FB1C10" w:rsidRDefault="008A1672" w:rsidP="00B93D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8A1672" w:rsidRPr="00FB1C10" w:rsidRDefault="008A1672" w:rsidP="00B93D9A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8A1672" w:rsidRPr="0093211F" w:rsidRDefault="008A1672" w:rsidP="00B93D9A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A1672" w:rsidRPr="00FB1C10" w:rsidTr="00E609E9">
        <w:tc>
          <w:tcPr>
            <w:tcW w:w="1740" w:type="dxa"/>
          </w:tcPr>
          <w:p w:rsidR="008A1672" w:rsidRPr="000D795E" w:rsidRDefault="008A1672" w:rsidP="00B93D9A">
            <w:pPr>
              <w:rPr>
                <w:bCs/>
                <w:color w:val="A6A6A6"/>
                <w:sz w:val="16"/>
                <w:szCs w:val="16"/>
              </w:rPr>
            </w:pPr>
            <w:proofErr w:type="gramStart"/>
            <w:r w:rsidRPr="000D795E">
              <w:rPr>
                <w:bCs/>
                <w:sz w:val="16"/>
                <w:szCs w:val="16"/>
              </w:rPr>
              <w:t xml:space="preserve">Wiedza </w:t>
            </w:r>
            <w:r w:rsidR="0056304F" w:rsidRPr="000D795E">
              <w:rPr>
                <w:bCs/>
                <w:sz w:val="16"/>
                <w:szCs w:val="16"/>
              </w:rPr>
              <w:t xml:space="preserve"> </w:t>
            </w:r>
            <w:r w:rsidRPr="000D795E">
              <w:rPr>
                <w:bCs/>
                <w:sz w:val="16"/>
                <w:szCs w:val="16"/>
              </w:rPr>
              <w:t xml:space="preserve">- </w:t>
            </w:r>
            <w:r w:rsidR="0056304F" w:rsidRPr="000D795E">
              <w:rPr>
                <w:bCs/>
                <w:sz w:val="16"/>
                <w:szCs w:val="16"/>
              </w:rPr>
              <w:t>W</w:t>
            </w:r>
            <w:proofErr w:type="gramEnd"/>
            <w:r w:rsidR="0056304F" w:rsidRPr="000D795E">
              <w:rPr>
                <w:bCs/>
                <w:sz w:val="16"/>
                <w:szCs w:val="16"/>
              </w:rPr>
              <w:t>_01</w:t>
            </w:r>
          </w:p>
        </w:tc>
        <w:tc>
          <w:tcPr>
            <w:tcW w:w="4370" w:type="dxa"/>
          </w:tcPr>
          <w:p w:rsidR="008A1672" w:rsidRPr="00E609E9" w:rsidRDefault="0056304F" w:rsidP="000D79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9E9">
              <w:rPr>
                <w:rFonts w:ascii="Times New Roman" w:hAnsi="Times New Roman" w:cs="Times New Roman"/>
                <w:sz w:val="16"/>
                <w:szCs w:val="16"/>
              </w:rPr>
              <w:t>Absolwent zna i rozumie mechanizmy dziedziczenia cech, zmienności genetycznej oraz pochodzenia i biologii rozmnażania modelowych gatunków mikroorganizmów, roślin, zwierząt</w:t>
            </w:r>
          </w:p>
        </w:tc>
        <w:tc>
          <w:tcPr>
            <w:tcW w:w="3001" w:type="dxa"/>
          </w:tcPr>
          <w:p w:rsidR="008A1672" w:rsidRPr="00E609E9" w:rsidRDefault="00F9759C" w:rsidP="00E609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9E9">
              <w:rPr>
                <w:rFonts w:ascii="Times New Roman" w:hAnsi="Times New Roman" w:cs="Times New Roman"/>
                <w:sz w:val="16"/>
                <w:szCs w:val="16"/>
              </w:rPr>
              <w:t>K_W01, K_W02</w:t>
            </w:r>
            <w:r w:rsidR="00E609E9" w:rsidRPr="00E609E9">
              <w:rPr>
                <w:rFonts w:ascii="Times New Roman" w:hAnsi="Times New Roman" w:cs="Times New Roman"/>
                <w:sz w:val="16"/>
                <w:szCs w:val="16"/>
              </w:rPr>
              <w:t>, K_W07</w:t>
            </w:r>
          </w:p>
        </w:tc>
        <w:tc>
          <w:tcPr>
            <w:tcW w:w="1381" w:type="dxa"/>
          </w:tcPr>
          <w:p w:rsidR="008A1672" w:rsidRPr="00FB1C10" w:rsidRDefault="00F9759C" w:rsidP="00B93D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8C748F">
              <w:rPr>
                <w:bCs/>
                <w:sz w:val="18"/>
                <w:szCs w:val="18"/>
              </w:rPr>
              <w:t>, 3, 3</w:t>
            </w:r>
          </w:p>
        </w:tc>
      </w:tr>
      <w:tr w:rsidR="008A1672" w:rsidRPr="00FB1C10" w:rsidTr="00E609E9">
        <w:tc>
          <w:tcPr>
            <w:tcW w:w="1740" w:type="dxa"/>
          </w:tcPr>
          <w:p w:rsidR="008A1672" w:rsidRPr="000D795E" w:rsidRDefault="0056304F" w:rsidP="0056304F">
            <w:pPr>
              <w:rPr>
                <w:bCs/>
                <w:color w:val="A6A6A6"/>
                <w:sz w:val="16"/>
                <w:szCs w:val="16"/>
              </w:rPr>
            </w:pPr>
            <w:proofErr w:type="gramStart"/>
            <w:r w:rsidRPr="000D795E">
              <w:rPr>
                <w:bCs/>
                <w:sz w:val="16"/>
                <w:szCs w:val="16"/>
              </w:rPr>
              <w:t>Wiedza  - W</w:t>
            </w:r>
            <w:proofErr w:type="gramEnd"/>
            <w:r w:rsidRPr="000D795E">
              <w:rPr>
                <w:bCs/>
                <w:sz w:val="16"/>
                <w:szCs w:val="16"/>
              </w:rPr>
              <w:t>_02</w:t>
            </w:r>
            <w:r w:rsidR="008A1672" w:rsidRPr="000D795E">
              <w:rPr>
                <w:bCs/>
                <w:color w:val="A6A6A6"/>
                <w:sz w:val="16"/>
                <w:szCs w:val="16"/>
              </w:rPr>
              <w:t>-</w:t>
            </w:r>
          </w:p>
        </w:tc>
        <w:tc>
          <w:tcPr>
            <w:tcW w:w="4370" w:type="dxa"/>
          </w:tcPr>
          <w:p w:rsidR="008A1672" w:rsidRPr="00E609E9" w:rsidRDefault="00E609E9" w:rsidP="000D795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9E9">
              <w:rPr>
                <w:rFonts w:ascii="Times New Roman" w:hAnsi="Times New Roman" w:cs="Times New Roman"/>
                <w:sz w:val="16"/>
                <w:szCs w:val="16"/>
              </w:rPr>
              <w:t xml:space="preserve">Absolwent zna i rozumie zasady i potrzeby prowadzenia hodowli nowych odmian i ras z uwzględnieniem ochrony </w:t>
            </w:r>
            <w:proofErr w:type="gramStart"/>
            <w:r w:rsidRPr="00E609E9">
              <w:rPr>
                <w:rFonts w:ascii="Times New Roman" w:hAnsi="Times New Roman" w:cs="Times New Roman"/>
                <w:sz w:val="16"/>
                <w:szCs w:val="16"/>
              </w:rPr>
              <w:t>praw</w:t>
            </w:r>
            <w:proofErr w:type="gramEnd"/>
            <w:r w:rsidRPr="00E609E9">
              <w:rPr>
                <w:rFonts w:ascii="Times New Roman" w:hAnsi="Times New Roman" w:cs="Times New Roman"/>
                <w:sz w:val="16"/>
                <w:szCs w:val="16"/>
              </w:rPr>
              <w:t xml:space="preserve"> autorskich</w:t>
            </w:r>
          </w:p>
        </w:tc>
        <w:tc>
          <w:tcPr>
            <w:tcW w:w="3001" w:type="dxa"/>
          </w:tcPr>
          <w:p w:rsidR="008A1672" w:rsidRPr="00E609E9" w:rsidRDefault="00E609E9" w:rsidP="00E609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9E9">
              <w:rPr>
                <w:rFonts w:ascii="Times New Roman" w:hAnsi="Times New Roman" w:cs="Times New Roman"/>
                <w:sz w:val="16"/>
                <w:szCs w:val="16"/>
              </w:rPr>
              <w:t>K_W01, K_W02, K_W07, K_W09</w:t>
            </w:r>
          </w:p>
        </w:tc>
        <w:tc>
          <w:tcPr>
            <w:tcW w:w="1381" w:type="dxa"/>
          </w:tcPr>
          <w:p w:rsidR="008A1672" w:rsidRPr="00FB1C10" w:rsidRDefault="00FC2138" w:rsidP="00B93D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8C748F">
              <w:rPr>
                <w:bCs/>
                <w:sz w:val="18"/>
                <w:szCs w:val="18"/>
              </w:rPr>
              <w:t>, 3, 3, 3</w:t>
            </w:r>
          </w:p>
        </w:tc>
      </w:tr>
      <w:tr w:rsidR="008A1672" w:rsidRPr="00FB1C10" w:rsidTr="00E609E9">
        <w:tc>
          <w:tcPr>
            <w:tcW w:w="1740" w:type="dxa"/>
          </w:tcPr>
          <w:p w:rsidR="008A1672" w:rsidRPr="000D795E" w:rsidRDefault="0056304F" w:rsidP="0056304F">
            <w:pPr>
              <w:rPr>
                <w:bCs/>
                <w:color w:val="A6A6A6"/>
                <w:sz w:val="16"/>
                <w:szCs w:val="16"/>
              </w:rPr>
            </w:pPr>
            <w:proofErr w:type="gramStart"/>
            <w:r w:rsidRPr="000D795E">
              <w:rPr>
                <w:bCs/>
                <w:sz w:val="16"/>
                <w:szCs w:val="16"/>
              </w:rPr>
              <w:t>Wiedza  - W</w:t>
            </w:r>
            <w:proofErr w:type="gramEnd"/>
            <w:r w:rsidRPr="000D795E">
              <w:rPr>
                <w:bCs/>
                <w:sz w:val="16"/>
                <w:szCs w:val="16"/>
              </w:rPr>
              <w:t>_03</w:t>
            </w:r>
          </w:p>
        </w:tc>
        <w:tc>
          <w:tcPr>
            <w:tcW w:w="4370" w:type="dxa"/>
          </w:tcPr>
          <w:p w:rsidR="008A1672" w:rsidRPr="00E609E9" w:rsidRDefault="00E609E9" w:rsidP="000D79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9E9">
              <w:rPr>
                <w:rFonts w:ascii="Times New Roman" w:hAnsi="Times New Roman" w:cs="Times New Roman"/>
                <w:sz w:val="16"/>
                <w:szCs w:val="16"/>
              </w:rPr>
              <w:t xml:space="preserve">Absolwent zna i rozumie społeczne znaczenie genetycznego doskonalenia organizmów dla produkcji żywności o </w:t>
            </w:r>
            <w:proofErr w:type="gramStart"/>
            <w:r w:rsidRPr="00E609E9">
              <w:rPr>
                <w:rFonts w:ascii="Times New Roman" w:hAnsi="Times New Roman" w:cs="Times New Roman"/>
                <w:sz w:val="16"/>
                <w:szCs w:val="16"/>
              </w:rPr>
              <w:t>wysokiej jakości</w:t>
            </w:r>
            <w:proofErr w:type="gramEnd"/>
            <w:r w:rsidRPr="00E609E9">
              <w:rPr>
                <w:rFonts w:ascii="Times New Roman" w:hAnsi="Times New Roman" w:cs="Times New Roman"/>
                <w:sz w:val="16"/>
                <w:szCs w:val="16"/>
              </w:rPr>
              <w:t xml:space="preserve"> i wartości technologicznej</w:t>
            </w:r>
          </w:p>
        </w:tc>
        <w:tc>
          <w:tcPr>
            <w:tcW w:w="3001" w:type="dxa"/>
          </w:tcPr>
          <w:p w:rsidR="008A1672" w:rsidRPr="00E609E9" w:rsidRDefault="00E609E9" w:rsidP="00E609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9E9">
              <w:rPr>
                <w:rFonts w:ascii="Times New Roman" w:hAnsi="Times New Roman" w:cs="Times New Roman"/>
                <w:bCs/>
                <w:sz w:val="16"/>
                <w:szCs w:val="16"/>
              </w:rPr>
              <w:t>K_W06, K_W09</w:t>
            </w:r>
          </w:p>
        </w:tc>
        <w:tc>
          <w:tcPr>
            <w:tcW w:w="1381" w:type="dxa"/>
          </w:tcPr>
          <w:p w:rsidR="008A1672" w:rsidRPr="00FB1C10" w:rsidRDefault="000D795E" w:rsidP="00B93D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8C748F">
              <w:rPr>
                <w:bCs/>
                <w:sz w:val="18"/>
                <w:szCs w:val="18"/>
              </w:rPr>
              <w:t>, 2</w:t>
            </w:r>
          </w:p>
        </w:tc>
      </w:tr>
      <w:tr w:rsidR="00E609E9" w:rsidRPr="00FB1C10" w:rsidTr="00E609E9">
        <w:tc>
          <w:tcPr>
            <w:tcW w:w="1740" w:type="dxa"/>
          </w:tcPr>
          <w:p w:rsidR="00E609E9" w:rsidRPr="000D795E" w:rsidRDefault="00E609E9" w:rsidP="00B93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370" w:type="dxa"/>
          </w:tcPr>
          <w:p w:rsidR="00E609E9" w:rsidRPr="00E609E9" w:rsidRDefault="00E609E9" w:rsidP="000D79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392">
              <w:rPr>
                <w:rFonts w:ascii="Times New Roman" w:hAnsi="Times New Roman" w:cs="Times New Roman"/>
                <w:sz w:val="16"/>
                <w:szCs w:val="16"/>
              </w:rPr>
              <w:t>Absolwent potrafi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przeanalizować podstawowe zagadnienia z genetyki i biologii molekularnej</w:t>
            </w:r>
          </w:p>
        </w:tc>
        <w:tc>
          <w:tcPr>
            <w:tcW w:w="3001" w:type="dxa"/>
          </w:tcPr>
          <w:p w:rsidR="00E609E9" w:rsidRPr="00E609E9" w:rsidRDefault="00E609E9" w:rsidP="000D79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9E9">
              <w:rPr>
                <w:rFonts w:ascii="Times New Roman" w:hAnsi="Times New Roman" w:cs="Times New Roman"/>
                <w:sz w:val="16"/>
                <w:szCs w:val="16"/>
              </w:rPr>
              <w:t xml:space="preserve">K_U01, </w:t>
            </w:r>
            <w:r w:rsidR="000D795E">
              <w:rPr>
                <w:rFonts w:ascii="Times New Roman" w:hAnsi="Times New Roman" w:cs="Times New Roman"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E609E9" w:rsidRPr="00FB1C10" w:rsidRDefault="00E609E9" w:rsidP="00B93D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8C748F">
              <w:rPr>
                <w:bCs/>
                <w:sz w:val="18"/>
                <w:szCs w:val="18"/>
              </w:rPr>
              <w:t>, 3</w:t>
            </w:r>
          </w:p>
        </w:tc>
      </w:tr>
      <w:tr w:rsidR="00E609E9" w:rsidRPr="00FB1C10" w:rsidTr="00E609E9">
        <w:tc>
          <w:tcPr>
            <w:tcW w:w="1740" w:type="dxa"/>
          </w:tcPr>
          <w:p w:rsidR="00E609E9" w:rsidRPr="000D795E" w:rsidRDefault="00E609E9" w:rsidP="00E609E9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370" w:type="dxa"/>
          </w:tcPr>
          <w:p w:rsidR="00E609E9" w:rsidRPr="00E609E9" w:rsidRDefault="00E609E9" w:rsidP="000D79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392">
              <w:rPr>
                <w:rFonts w:ascii="Times New Roman" w:hAnsi="Times New Roman" w:cs="Times New Roman"/>
                <w:sz w:val="16"/>
                <w:szCs w:val="16"/>
              </w:rPr>
              <w:t>Absolwent potrafi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wyjaśnić wybrane szczegółowe przykłady zróżnicowania genetycznego organizmów</w:t>
            </w:r>
          </w:p>
        </w:tc>
        <w:tc>
          <w:tcPr>
            <w:tcW w:w="3001" w:type="dxa"/>
          </w:tcPr>
          <w:p w:rsidR="00E609E9" w:rsidRPr="00E609E9" w:rsidRDefault="00E609E9" w:rsidP="000D79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9E9">
              <w:rPr>
                <w:rFonts w:ascii="Times New Roman" w:hAnsi="Times New Roman" w:cs="Times New Roman"/>
                <w:sz w:val="16"/>
                <w:szCs w:val="16"/>
              </w:rPr>
              <w:t>K_U0</w:t>
            </w:r>
            <w:r w:rsidR="008C7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E609E9" w:rsidRPr="00FB1C10" w:rsidRDefault="00E609E9" w:rsidP="00B93D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E609E9" w:rsidRPr="00FB1C10" w:rsidTr="00E609E9">
        <w:tc>
          <w:tcPr>
            <w:tcW w:w="1740" w:type="dxa"/>
          </w:tcPr>
          <w:p w:rsidR="00E609E9" w:rsidRPr="000D795E" w:rsidRDefault="00E609E9" w:rsidP="00B93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370" w:type="dxa"/>
          </w:tcPr>
          <w:p w:rsidR="00E609E9" w:rsidRPr="00E609E9" w:rsidRDefault="00E609E9" w:rsidP="000D79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392">
              <w:rPr>
                <w:rFonts w:ascii="Times New Roman" w:hAnsi="Times New Roman" w:cs="Times New Roman"/>
                <w:sz w:val="16"/>
                <w:szCs w:val="16"/>
              </w:rPr>
              <w:t>Absolwent potrafi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zastosować odpowiednie metody eksperymentalne</w:t>
            </w:r>
          </w:p>
        </w:tc>
        <w:tc>
          <w:tcPr>
            <w:tcW w:w="3001" w:type="dxa"/>
          </w:tcPr>
          <w:p w:rsidR="00E609E9" w:rsidRPr="00E609E9" w:rsidRDefault="00E609E9" w:rsidP="00E609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8C748F">
              <w:rPr>
                <w:rFonts w:ascii="Times New Roman" w:hAnsi="Times New Roman" w:cs="Times New Roman"/>
                <w:bCs/>
                <w:sz w:val="16"/>
                <w:szCs w:val="16"/>
              </w:rPr>
              <w:t>, K_U02</w:t>
            </w:r>
          </w:p>
        </w:tc>
        <w:tc>
          <w:tcPr>
            <w:tcW w:w="1381" w:type="dxa"/>
          </w:tcPr>
          <w:p w:rsidR="00E609E9" w:rsidRPr="00FB1C10" w:rsidRDefault="000D795E" w:rsidP="00B93D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8C748F">
              <w:rPr>
                <w:bCs/>
                <w:sz w:val="18"/>
                <w:szCs w:val="18"/>
              </w:rPr>
              <w:t>, 2</w:t>
            </w:r>
          </w:p>
        </w:tc>
      </w:tr>
      <w:tr w:rsidR="00E609E9" w:rsidRPr="00FB1C10" w:rsidTr="00E609E9">
        <w:tc>
          <w:tcPr>
            <w:tcW w:w="1740" w:type="dxa"/>
          </w:tcPr>
          <w:p w:rsidR="00E609E9" w:rsidRPr="000D795E" w:rsidRDefault="00E609E9" w:rsidP="00B93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>Umiejętności – U_04</w:t>
            </w:r>
          </w:p>
        </w:tc>
        <w:tc>
          <w:tcPr>
            <w:tcW w:w="4370" w:type="dxa"/>
          </w:tcPr>
          <w:p w:rsidR="00E609E9" w:rsidRPr="00E609E9" w:rsidRDefault="00E609E9" w:rsidP="000D79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392">
              <w:rPr>
                <w:rFonts w:ascii="Times New Roman" w:hAnsi="Times New Roman" w:cs="Times New Roman"/>
                <w:sz w:val="16"/>
                <w:szCs w:val="16"/>
              </w:rPr>
              <w:t>Absolwent potrafi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wyszukiwać i wykorzystywać informacje pochodzące z różnych źródeł</w:t>
            </w:r>
          </w:p>
        </w:tc>
        <w:tc>
          <w:tcPr>
            <w:tcW w:w="3001" w:type="dxa"/>
          </w:tcPr>
          <w:p w:rsidR="00E609E9" w:rsidRPr="00E609E9" w:rsidRDefault="000D795E" w:rsidP="00E609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K_U10, K_U11</w:t>
            </w:r>
          </w:p>
        </w:tc>
        <w:tc>
          <w:tcPr>
            <w:tcW w:w="1381" w:type="dxa"/>
          </w:tcPr>
          <w:p w:rsidR="00E609E9" w:rsidRPr="00FB1C10" w:rsidRDefault="000D795E" w:rsidP="00B93D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8C748F">
              <w:rPr>
                <w:bCs/>
                <w:sz w:val="18"/>
                <w:szCs w:val="18"/>
              </w:rPr>
              <w:t>, 2</w:t>
            </w:r>
          </w:p>
        </w:tc>
      </w:tr>
      <w:tr w:rsidR="00E609E9" w:rsidRPr="00FB1C10" w:rsidTr="00E609E9">
        <w:tc>
          <w:tcPr>
            <w:tcW w:w="1740" w:type="dxa"/>
          </w:tcPr>
          <w:p w:rsidR="00E609E9" w:rsidRPr="000D795E" w:rsidRDefault="00E609E9" w:rsidP="00B93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>Umiejętności – U_05</w:t>
            </w:r>
          </w:p>
        </w:tc>
        <w:tc>
          <w:tcPr>
            <w:tcW w:w="4370" w:type="dxa"/>
          </w:tcPr>
          <w:p w:rsidR="00E609E9" w:rsidRPr="00E609E9" w:rsidRDefault="00E609E9" w:rsidP="000D79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5392">
              <w:rPr>
                <w:rFonts w:ascii="Times New Roman" w:hAnsi="Times New Roman" w:cs="Times New Roman"/>
                <w:sz w:val="16"/>
                <w:szCs w:val="16"/>
              </w:rPr>
              <w:t>Absolwent potrafi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wybrać, ocenić, i zastosować właściwą dla danego gatunku metodę hodowli twórczej</w:t>
            </w:r>
          </w:p>
        </w:tc>
        <w:tc>
          <w:tcPr>
            <w:tcW w:w="3001" w:type="dxa"/>
          </w:tcPr>
          <w:p w:rsidR="00E609E9" w:rsidRPr="00E609E9" w:rsidRDefault="000D795E" w:rsidP="00E609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E609E9" w:rsidRPr="00FB1C10" w:rsidRDefault="000D795E" w:rsidP="00B93D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8A1672" w:rsidRPr="00FB1C10" w:rsidTr="00E609E9">
        <w:tc>
          <w:tcPr>
            <w:tcW w:w="1740" w:type="dxa"/>
          </w:tcPr>
          <w:p w:rsidR="008A1672" w:rsidRPr="000D795E" w:rsidRDefault="000D795E" w:rsidP="00B93D9A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 xml:space="preserve">Kompetencje - </w:t>
            </w:r>
            <w:r w:rsidRPr="000D795E">
              <w:rPr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8A1672" w:rsidRPr="000D795E" w:rsidRDefault="000D795E" w:rsidP="000D79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304F">
              <w:rPr>
                <w:rFonts w:ascii="Times New Roman" w:hAnsi="Times New Roman" w:cs="Times New Roman"/>
                <w:bCs/>
                <w:sz w:val="16"/>
                <w:szCs w:val="16"/>
              </w:rPr>
              <w:t>Absolwent jest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630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gotów do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poszerzania i pogłębiania wiedzy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zakresu genetyki roślin i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, zna jej praktyczne wykorzystanie</w:t>
            </w:r>
          </w:p>
        </w:tc>
        <w:tc>
          <w:tcPr>
            <w:tcW w:w="3001" w:type="dxa"/>
          </w:tcPr>
          <w:p w:rsidR="008A1672" w:rsidRPr="00E609E9" w:rsidRDefault="002A38C1" w:rsidP="000D79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9E9">
              <w:rPr>
                <w:rFonts w:ascii="Times New Roman" w:hAnsi="Times New Roman" w:cs="Times New Roman"/>
                <w:bCs/>
                <w:sz w:val="16"/>
                <w:szCs w:val="16"/>
              </w:rPr>
              <w:t>K_K01, K_K</w:t>
            </w:r>
            <w:r w:rsidRPr="00E609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D79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:rsidR="008A1672" w:rsidRPr="00FB1C10" w:rsidRDefault="002A38C1" w:rsidP="00B93D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8C748F">
              <w:rPr>
                <w:bCs/>
                <w:sz w:val="18"/>
                <w:szCs w:val="18"/>
              </w:rPr>
              <w:t>, 2</w:t>
            </w:r>
          </w:p>
        </w:tc>
      </w:tr>
      <w:tr w:rsidR="008A1672" w:rsidRPr="00FB1C10" w:rsidTr="00E609E9">
        <w:tc>
          <w:tcPr>
            <w:tcW w:w="1740" w:type="dxa"/>
          </w:tcPr>
          <w:p w:rsidR="008A1672" w:rsidRPr="000D795E" w:rsidRDefault="000D795E" w:rsidP="000D795E">
            <w:pPr>
              <w:rPr>
                <w:bCs/>
                <w:color w:val="A6A6A6"/>
                <w:sz w:val="16"/>
                <w:szCs w:val="16"/>
              </w:rPr>
            </w:pPr>
            <w:r w:rsidRPr="000D795E">
              <w:rPr>
                <w:bCs/>
                <w:sz w:val="16"/>
                <w:szCs w:val="16"/>
              </w:rPr>
              <w:t xml:space="preserve">Kompetencje - </w:t>
            </w:r>
            <w:r w:rsidRPr="000D795E">
              <w:rPr>
                <w:sz w:val="16"/>
                <w:szCs w:val="16"/>
              </w:rPr>
              <w:t>K_02</w:t>
            </w:r>
          </w:p>
        </w:tc>
        <w:tc>
          <w:tcPr>
            <w:tcW w:w="4370" w:type="dxa"/>
          </w:tcPr>
          <w:p w:rsidR="008A1672" w:rsidRPr="00E609E9" w:rsidRDefault="000D795E" w:rsidP="000D79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Absolwent jest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świadomy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znaczenie znajomości podstaw genetyki w hodowli roślin i 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>ochron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Pr="00A41C59">
              <w:rPr>
                <w:rFonts w:ascii="Times New Roman" w:hAnsi="Times New Roman" w:cs="Times New Roman"/>
                <w:sz w:val="16"/>
                <w:szCs w:val="16"/>
              </w:rPr>
              <w:t xml:space="preserve"> zdrowia roślin </w:t>
            </w:r>
          </w:p>
        </w:tc>
        <w:tc>
          <w:tcPr>
            <w:tcW w:w="3001" w:type="dxa"/>
          </w:tcPr>
          <w:p w:rsidR="008A1672" w:rsidRPr="00E609E9" w:rsidRDefault="000D795E" w:rsidP="00E609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09E9">
              <w:rPr>
                <w:rFonts w:ascii="Times New Roman" w:hAnsi="Times New Roman" w:cs="Times New Roman"/>
                <w:bCs/>
                <w:sz w:val="16"/>
                <w:szCs w:val="16"/>
              </w:rPr>
              <w:t>K_K01, K_K</w:t>
            </w:r>
            <w:r w:rsidRPr="00E609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:rsidR="008A1672" w:rsidRPr="00FB1C10" w:rsidRDefault="002A38C1" w:rsidP="00B93D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8C748F">
              <w:rPr>
                <w:bCs/>
                <w:sz w:val="18"/>
                <w:szCs w:val="18"/>
              </w:rPr>
              <w:t>, 2</w:t>
            </w:r>
          </w:p>
        </w:tc>
      </w:tr>
    </w:tbl>
    <w:p w:rsidR="008A1672" w:rsidRDefault="008A1672" w:rsidP="008A167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8A1672" w:rsidRDefault="008A1672" w:rsidP="008A167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8A1672" w:rsidRPr="0093211F" w:rsidRDefault="008A1672" w:rsidP="008A167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8A1672" w:rsidRPr="0093211F" w:rsidRDefault="008A1672" w:rsidP="008A167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8A1672" w:rsidRPr="0093211F" w:rsidRDefault="008A1672" w:rsidP="008A1672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8A1672" w:rsidRDefault="008A1672" w:rsidP="008A1672"/>
    <w:sectPr w:rsidR="008A1672" w:rsidSect="008213D3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01679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11F9"/>
    <w:rsid w:val="00005360"/>
    <w:rsid w:val="000834BC"/>
    <w:rsid w:val="000C4232"/>
    <w:rsid w:val="000D795E"/>
    <w:rsid w:val="000F27DB"/>
    <w:rsid w:val="000F547E"/>
    <w:rsid w:val="00142E6C"/>
    <w:rsid w:val="001612D5"/>
    <w:rsid w:val="001C3C97"/>
    <w:rsid w:val="001E75C3"/>
    <w:rsid w:val="001F3798"/>
    <w:rsid w:val="00207BBF"/>
    <w:rsid w:val="00226927"/>
    <w:rsid w:val="00240050"/>
    <w:rsid w:val="002A38C1"/>
    <w:rsid w:val="002F27B7"/>
    <w:rsid w:val="00306D7B"/>
    <w:rsid w:val="00341D25"/>
    <w:rsid w:val="00365EDA"/>
    <w:rsid w:val="003B680D"/>
    <w:rsid w:val="003E7260"/>
    <w:rsid w:val="0042400B"/>
    <w:rsid w:val="004B1119"/>
    <w:rsid w:val="004B7AE1"/>
    <w:rsid w:val="004D1AE9"/>
    <w:rsid w:val="004D247D"/>
    <w:rsid w:val="005007EA"/>
    <w:rsid w:val="00536801"/>
    <w:rsid w:val="0055267C"/>
    <w:rsid w:val="00560DF0"/>
    <w:rsid w:val="0056304F"/>
    <w:rsid w:val="006625F0"/>
    <w:rsid w:val="006B5185"/>
    <w:rsid w:val="006C766B"/>
    <w:rsid w:val="006E7201"/>
    <w:rsid w:val="006F1046"/>
    <w:rsid w:val="007040E2"/>
    <w:rsid w:val="0072568B"/>
    <w:rsid w:val="00793DCF"/>
    <w:rsid w:val="007D736E"/>
    <w:rsid w:val="007E644D"/>
    <w:rsid w:val="00817479"/>
    <w:rsid w:val="008213D3"/>
    <w:rsid w:val="0086148C"/>
    <w:rsid w:val="00895BEB"/>
    <w:rsid w:val="008A1672"/>
    <w:rsid w:val="008B4B67"/>
    <w:rsid w:val="008C748F"/>
    <w:rsid w:val="008F7E6F"/>
    <w:rsid w:val="00902168"/>
    <w:rsid w:val="0093211F"/>
    <w:rsid w:val="00965A2D"/>
    <w:rsid w:val="00966E0B"/>
    <w:rsid w:val="009B64D0"/>
    <w:rsid w:val="009F42F0"/>
    <w:rsid w:val="00A41C59"/>
    <w:rsid w:val="00A43564"/>
    <w:rsid w:val="00A65DB9"/>
    <w:rsid w:val="00AC56F5"/>
    <w:rsid w:val="00AD51C1"/>
    <w:rsid w:val="00AD795B"/>
    <w:rsid w:val="00B2721F"/>
    <w:rsid w:val="00C82C50"/>
    <w:rsid w:val="00C87504"/>
    <w:rsid w:val="00CC7DBD"/>
    <w:rsid w:val="00CD0414"/>
    <w:rsid w:val="00D06FEE"/>
    <w:rsid w:val="00D130B4"/>
    <w:rsid w:val="00DE6C48"/>
    <w:rsid w:val="00DE7379"/>
    <w:rsid w:val="00E609E9"/>
    <w:rsid w:val="00EC1C52"/>
    <w:rsid w:val="00EC35A6"/>
    <w:rsid w:val="00ED11F9"/>
    <w:rsid w:val="00ED37E5"/>
    <w:rsid w:val="00ED54DF"/>
    <w:rsid w:val="00ED5DC2"/>
    <w:rsid w:val="00EE0D6B"/>
    <w:rsid w:val="00EE3961"/>
    <w:rsid w:val="00F650E8"/>
    <w:rsid w:val="00F85C43"/>
    <w:rsid w:val="00F9759C"/>
    <w:rsid w:val="00FC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character" w:customStyle="1" w:styleId="hps">
    <w:name w:val="hps"/>
    <w:basedOn w:val="Domylnaczcionkaakapitu"/>
    <w:rsid w:val="007E6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character" w:customStyle="1" w:styleId="hps">
    <w:name w:val="hps"/>
    <w:basedOn w:val="Domylnaczcionkaakapitu"/>
    <w:rsid w:val="007E6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6</cp:revision>
  <cp:lastPrinted>2019-05-24T09:12:00Z</cp:lastPrinted>
  <dcterms:created xsi:type="dcterms:W3CDTF">2019-05-17T06:15:00Z</dcterms:created>
  <dcterms:modified xsi:type="dcterms:W3CDTF">2019-05-24T09:20:00Z</dcterms:modified>
</cp:coreProperties>
</file>