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761BFB" w:rsidP="005528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Fizjologia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28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61BF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761BFB" w:rsidP="005528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="005528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692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761BFB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5288B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5288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55288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761BFB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="00C87504" w:rsidRPr="0055288B">
              <w:rPr>
                <w:sz w:val="16"/>
                <w:szCs w:val="16"/>
              </w:rPr>
              <w:t>p</w:t>
            </w:r>
            <w:r w:rsidR="00C87504" w:rsidRPr="0055288B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5288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55288B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61BFB" w:rsidP="00761BF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55288B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41FA9" w:rsidP="00761BFB">
            <w:pPr>
              <w:jc w:val="center"/>
              <w:rPr>
                <w:b/>
                <w:sz w:val="16"/>
                <w:szCs w:val="16"/>
              </w:rPr>
            </w:pPr>
            <w:r w:rsidRPr="00D41FA9">
              <w:rPr>
                <w:b/>
                <w:sz w:val="16"/>
                <w:szCs w:val="16"/>
              </w:rPr>
              <w:t>OGR-OR1-S-2L14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761BF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Urszula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Krasuska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61BF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Fizjologii Roślin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61BFB" w:rsidRDefault="00D1692C" w:rsidP="00D1692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Wydziału Rolnictwa i Biologii; </w:t>
            </w:r>
            <w:r w:rsidR="00761BFB" w:rsidRPr="00761BFB">
              <w:rPr>
                <w:rFonts w:ascii="Times New Roman" w:hAnsi="Times New Roman" w:cs="Times New Roman"/>
                <w:bCs/>
                <w:sz w:val="16"/>
                <w:szCs w:val="16"/>
              </w:rPr>
              <w:t>Katedra Fizjologii Rośli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55288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FF3" w:rsidRPr="00C73FF3" w:rsidRDefault="00761BFB" w:rsidP="00C73F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C73FF3">
              <w:rPr>
                <w:rFonts w:ascii="Times New Roman" w:hAnsi="Times New Roman" w:cs="Times New Roman"/>
                <w:sz w:val="16"/>
                <w:szCs w:val="16"/>
              </w:rPr>
              <w:t>Przedstawienie  funkcji</w:t>
            </w:r>
            <w:proofErr w:type="gramEnd"/>
            <w:r w:rsidRPr="00C73FF3">
              <w:rPr>
                <w:rFonts w:ascii="Times New Roman" w:hAnsi="Times New Roman" w:cs="Times New Roman"/>
                <w:sz w:val="16"/>
                <w:szCs w:val="16"/>
              </w:rPr>
              <w:t xml:space="preserve">   podstawowych procesów  życiowych roślin i mechanizmów ich regulacji. Omówienie udziału czynników </w:t>
            </w:r>
            <w:proofErr w:type="spellStart"/>
            <w:r w:rsidRPr="00C73FF3"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proofErr w:type="spellEnd"/>
            <w:r w:rsidRPr="00C73FF3">
              <w:rPr>
                <w:rFonts w:ascii="Times New Roman" w:hAnsi="Times New Roman" w:cs="Times New Roman"/>
                <w:sz w:val="16"/>
                <w:szCs w:val="16"/>
              </w:rPr>
              <w:t>- i egzogennych na przebieg procesów fizjologicznych oraz mechanizmy decydujące o zdrowiu roślin prezentowane na różnych poziomach organizacji rośliny (od molekularnego do fizjologii całego organizmu).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Program wykładów realizowany jest w 5 modułach: 1/ </w:t>
            </w:r>
            <w:proofErr w:type="spellStart"/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endo</w:t>
            </w:r>
            <w:proofErr w:type="spellEnd"/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i egzogenne czynniki regulacji procesów życiowych roślin - hormony i czynniki środowiskowe (ilość i jakość światła, temperatura, woda, CO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składniki mineralne), percepcja sygnałów środowiskowych; 2/ gospodarka wodna roślin (</w:t>
            </w:r>
            <w:r w:rsidR="009A2E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pobieranie i 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specyfika transportu wody, regulacja procesu transpiracji, bilans wody w roślinie, wpływ suszy i zalania na wzrost i rozwój roślin; 3/ wymiana gazowa roślin (rola światła i</w:t>
            </w:r>
            <w:r w:rsidR="009A2E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barwników w procesie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fotosyntezy; regulacja intensywności fotosyntezy, porównanie oddychania tlenowego i beztlenowego, regulacja intensywno</w:t>
            </w:r>
            <w:r w:rsidR="009A2E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 oddychania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stres świetlny); 4/ pobieranie i transport składników mineralnych (efekty nadmiaru/niedoboru, zanieczyszczenia glebowe) </w:t>
            </w:r>
            <w:proofErr w:type="gramStart"/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oraz  </w:t>
            </w:r>
            <w:r w:rsidR="009A2E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transport</w:t>
            </w:r>
            <w:proofErr w:type="gramEnd"/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dystrybucja asymilatów; 5/ wzrost, rozwój i spoczynek roślin  (kiełkowani</w:t>
            </w:r>
            <w:r w:rsidR="009A2E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nasion; </w:t>
            </w:r>
            <w:proofErr w:type="gramStart"/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wzrost</w:t>
            </w:r>
            <w:proofErr w:type="gramEnd"/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wegetatywny – regulacja środowiskowa i hormonalna; indukcja kwitnienia; reakcja na stresy środowiskowe (</w:t>
            </w:r>
            <w:r w:rsidR="00A652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temperatura</w:t>
            </w:r>
            <w:r w:rsidR="00C73FF3"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allelopatia, patogeny, zranienia, wtórny stres oksydacyjny). </w:t>
            </w:r>
          </w:p>
          <w:p w:rsidR="00C87504" w:rsidRPr="00761BFB" w:rsidRDefault="00C73FF3" w:rsidP="00C73F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Ćwiczenia laboratoryjne: przeprowadzenie prostych doświadczeń mających na celu zaznajomienie z metodyką pomiaru </w:t>
            </w:r>
            <w:r w:rsidR="009716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(praca w grupach) </w:t>
            </w:r>
            <w:r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zasad działania nowoczesnych urządzeń pomiarowych, zakresem parametrów </w:t>
            </w:r>
            <w:proofErr w:type="gramStart"/>
            <w:r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opisujących  podstawowe</w:t>
            </w:r>
            <w:proofErr w:type="gramEnd"/>
            <w:r w:rsidRPr="00C73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procesy fizjologiczne i cechy zdrowych roślin. Eksperymenty dotyczą także regulacji procesu wzrostu i rozwoju oraz reakcji roślin na niekorzystne czynniki środowiska.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61BFB" w:rsidRDefault="00761BF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55288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3123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 godzin;</w:t>
            </w:r>
          </w:p>
          <w:p w:rsidR="00761BFB" w:rsidRPr="00761BFB" w:rsidRDefault="0055288B" w:rsidP="0055288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="00761B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61BFB" w:rsidRPr="00761B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  <w:r w:rsidR="00761BFB">
              <w:rPr>
                <w:rFonts w:ascii="Times New Roman" w:hAnsi="Times New Roman" w:cs="Times New Roman"/>
                <w:bCs/>
                <w:sz w:val="16"/>
                <w:szCs w:val="16"/>
              </w:rPr>
              <w:t>godzin.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22" w:rsidRPr="00430022" w:rsidRDefault="00430022" w:rsidP="004300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0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Wykład z wykorzystaniem technik audiowizualnych. </w:t>
            </w:r>
          </w:p>
          <w:p w:rsidR="00C87504" w:rsidRPr="00582090" w:rsidRDefault="00430022" w:rsidP="0043002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00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Ćwiczenia laboratoryjne: przeprowadzenie prostych doświadczeń laboratoryjnych, analiza i interpretacja wyników doświadczeń, prezentacja wyników i dyskusja.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73FF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z zakresu botaniki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971653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971653" w:rsidRDefault="000278E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1 - z</w:t>
            </w:r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na wpływ czynników </w:t>
            </w:r>
            <w:proofErr w:type="spellStart"/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proofErr w:type="spellEnd"/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>- i egzogennych na przebieg podstawowych procesów fizjologicznych</w:t>
            </w:r>
            <w:r w:rsidR="00E44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87504" w:rsidRPr="00971653" w:rsidRDefault="000278E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A52A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52A4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bookmarkStart w:id="0" w:name="_GoBack"/>
            <w:bookmarkEnd w:id="0"/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>reakcje roślin na czynniki stresowe</w:t>
            </w:r>
            <w:r w:rsidR="00E44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971653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971653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971653" w:rsidRDefault="000278E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Potrafi przeprowadzić </w:t>
            </w:r>
            <w:r w:rsidR="00AE4BD0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prosty eksperyment, </w:t>
            </w:r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>przeanalizować uzyskane wyniki</w:t>
            </w:r>
            <w:r w:rsidR="00E44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4BD0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971653" w:rsidRDefault="000278E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2 - umie</w:t>
            </w:r>
            <w:r w:rsidR="00226559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zmierzyć intensywność podstawowych procesów fizjologicznych roślin</w:t>
            </w:r>
            <w:r w:rsidR="009716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971653" w:rsidRDefault="00971653" w:rsidP="009716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5288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1 - potrafi </w:t>
            </w:r>
            <w:proofErr w:type="gramStart"/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>pracować  w</w:t>
            </w:r>
            <w:proofErr w:type="gramEnd"/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zespole badawczym.</w:t>
            </w:r>
          </w:p>
          <w:p w:rsidR="00971653" w:rsidRPr="00971653" w:rsidRDefault="00971653" w:rsidP="0097165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971653" w:rsidRDefault="00D1692C" w:rsidP="009716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2  egzamin</w:t>
            </w:r>
            <w:proofErr w:type="gramEnd"/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pisemny </w:t>
            </w:r>
          </w:p>
          <w:p w:rsidR="00971653" w:rsidRDefault="00D1692C" w:rsidP="009716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 xml:space="preserve">_01, </w:t>
            </w:r>
            <w:proofErr w:type="gramStart"/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>2 -  dyskusja</w:t>
            </w:r>
            <w:proofErr w:type="gramEnd"/>
            <w:r w:rsidR="00971653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wyników doświadczeń w formie ustnej, sprawdzian pisemny.</w:t>
            </w:r>
          </w:p>
          <w:p w:rsidR="00971653" w:rsidRPr="00582090" w:rsidRDefault="00D1692C" w:rsidP="009716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proofErr w:type="gramStart"/>
            <w:r w:rsidR="0097165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1653">
              <w:rPr>
                <w:rFonts w:ascii="Times New Roman" w:hAnsi="Times New Roman" w:cs="Times New Roman"/>
                <w:sz w:val="16"/>
                <w:szCs w:val="16"/>
              </w:rPr>
              <w:t>1 -  aktywność</w:t>
            </w:r>
            <w:proofErr w:type="gramEnd"/>
            <w:r w:rsidR="00971653">
              <w:rPr>
                <w:rFonts w:ascii="Times New Roman" w:hAnsi="Times New Roman" w:cs="Times New Roman"/>
                <w:sz w:val="16"/>
                <w:szCs w:val="16"/>
              </w:rPr>
              <w:t xml:space="preserve"> na ćwiczeniach.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5288B" w:rsidRPr="00971653" w:rsidRDefault="0055288B" w:rsidP="005528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2  egzamin</w:t>
            </w:r>
            <w:proofErr w:type="gramEnd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pisemny </w:t>
            </w:r>
          </w:p>
          <w:p w:rsidR="0055288B" w:rsidRDefault="0055288B" w:rsidP="005528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_01, </w:t>
            </w:r>
            <w:proofErr w:type="gramStart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2 -  dyskusja</w:t>
            </w:r>
            <w:proofErr w:type="gramEnd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wyników doświadczeń w formie ustnej, sprawdzian pisemny.</w:t>
            </w:r>
          </w:p>
          <w:p w:rsidR="00C87504" w:rsidRPr="00582090" w:rsidRDefault="0055288B" w:rsidP="0055288B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Pr="00092748">
              <w:rPr>
                <w:rFonts w:ascii="Times New Roman" w:hAnsi="Times New Roman" w:cs="Times New Roman"/>
                <w:sz w:val="16"/>
                <w:szCs w:val="16"/>
              </w:rPr>
              <w:t>01 -  aktywność</w:t>
            </w:r>
            <w:proofErr w:type="gramEnd"/>
            <w:r w:rsidRPr="00092748">
              <w:rPr>
                <w:rFonts w:ascii="Times New Roman" w:hAnsi="Times New Roman" w:cs="Times New Roman"/>
                <w:sz w:val="16"/>
                <w:szCs w:val="16"/>
              </w:rPr>
              <w:t xml:space="preserve"> na ćwiczeniach.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832BF" w:rsidRPr="00B832BF" w:rsidRDefault="00B832BF" w:rsidP="00B832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Ocena końcowa z </w:t>
            </w:r>
            <w:proofErr w:type="gramStart"/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przedmiotu  jest</w:t>
            </w:r>
            <w:proofErr w:type="gramEnd"/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832B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średnią arytmetyczną z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</w:t>
            </w:r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egzaminu i zaliczenia ćwiczeń (50 % oceny z egzaminu i 50 % oceny z zaliczenia ćwiczeń)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</w:p>
          <w:p w:rsidR="00C87504" w:rsidRPr="00582090" w:rsidRDefault="00B832BF" w:rsidP="0015132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z zaliczenia ćwiczeń jest</w:t>
            </w:r>
            <w:r w:rsidRPr="00B832B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średnią arytmetyczną z ocen</w:t>
            </w:r>
            <w:r w:rsidRPr="00B832B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B832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</w:t>
            </w:r>
            <w:r w:rsidRPr="00B832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sprawdzian pisemny i </w:t>
            </w:r>
            <w:r w:rsidR="001513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aktywność na ćwiczeniach.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C73FF3" w:rsidP="00C73FF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 – sala dydaktyczna, ćwiczenia –</w:t>
            </w:r>
            <w:r w:rsidR="009A2E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laboratoria.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5288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5288B">
              <w:rPr>
                <w:sz w:val="16"/>
                <w:szCs w:val="16"/>
              </w:rPr>
              <w:t>Literatura podstawowa i uzupełniająca:</w:t>
            </w:r>
          </w:p>
          <w:p w:rsidR="00C87504" w:rsidRPr="0055288B" w:rsidRDefault="00C87504" w:rsidP="00C87504">
            <w:pPr>
              <w:spacing w:line="240" w:lineRule="auto"/>
            </w:pPr>
            <w:r w:rsidRPr="0055288B">
              <w:rPr>
                <w:sz w:val="16"/>
                <w:szCs w:val="16"/>
              </w:rPr>
              <w:t>1.</w:t>
            </w:r>
            <w:r w:rsidR="009A2EDB" w:rsidRPr="005528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A2EDB" w:rsidRPr="0055288B">
              <w:rPr>
                <w:rFonts w:ascii="Arial" w:hAnsi="Arial" w:cs="Arial"/>
                <w:sz w:val="16"/>
                <w:szCs w:val="16"/>
              </w:rPr>
              <w:t>Kopcewicz</w:t>
            </w:r>
            <w:proofErr w:type="spellEnd"/>
            <w:r w:rsidR="009A2EDB" w:rsidRPr="0055288B">
              <w:rPr>
                <w:rFonts w:ascii="Arial" w:hAnsi="Arial" w:cs="Arial"/>
                <w:sz w:val="16"/>
                <w:szCs w:val="16"/>
              </w:rPr>
              <w:t xml:space="preserve"> J., Lewak S., red., 2012. Fizjologia roślin. PWN, Warszawa.</w:t>
            </w:r>
          </w:p>
          <w:p w:rsidR="00C87504" w:rsidRPr="0055288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5288B">
              <w:rPr>
                <w:sz w:val="16"/>
                <w:szCs w:val="16"/>
              </w:rPr>
              <w:t>2.</w:t>
            </w:r>
            <w:r w:rsidRPr="005528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2EDB" w:rsidRPr="0055288B">
              <w:rPr>
                <w:rFonts w:ascii="Arial" w:hAnsi="Arial" w:cs="Arial"/>
                <w:sz w:val="16"/>
                <w:szCs w:val="16"/>
              </w:rPr>
              <w:t xml:space="preserve"> Kozłowska M., 2007. Fizjologia roślin. </w:t>
            </w:r>
            <w:proofErr w:type="spellStart"/>
            <w:r w:rsidR="009A2EDB" w:rsidRPr="0055288B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9A2EDB" w:rsidRPr="0055288B">
              <w:rPr>
                <w:rFonts w:ascii="Arial" w:hAnsi="Arial" w:cs="Arial"/>
                <w:sz w:val="16"/>
                <w:szCs w:val="16"/>
              </w:rPr>
              <w:t>, Poznań.</w:t>
            </w:r>
          </w:p>
          <w:p w:rsidR="00C87504" w:rsidRPr="0055288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5288B">
              <w:rPr>
                <w:sz w:val="16"/>
                <w:szCs w:val="16"/>
              </w:rPr>
              <w:t>3.</w:t>
            </w:r>
            <w:r w:rsidR="009A2EDB" w:rsidRPr="0055288B">
              <w:rPr>
                <w:rFonts w:ascii="Arial" w:hAnsi="Arial" w:cs="Arial"/>
                <w:sz w:val="16"/>
                <w:szCs w:val="16"/>
              </w:rPr>
              <w:t xml:space="preserve"> Jankiewicz L.S., Lipecki J., red., 2011. Fizjologia roślin sadowniczych strefy umiarkowanej. PWN.</w:t>
            </w:r>
          </w:p>
          <w:p w:rsidR="00C87504" w:rsidRPr="0055288B" w:rsidRDefault="00C87504" w:rsidP="00B832BF">
            <w:pPr>
              <w:spacing w:line="240" w:lineRule="auto"/>
              <w:rPr>
                <w:sz w:val="16"/>
                <w:szCs w:val="16"/>
              </w:rPr>
            </w:pPr>
            <w:r w:rsidRPr="0055288B">
              <w:rPr>
                <w:sz w:val="16"/>
                <w:szCs w:val="16"/>
              </w:rPr>
              <w:t>4.</w:t>
            </w:r>
            <w:r w:rsidR="009A2EDB" w:rsidRPr="0055288B">
              <w:rPr>
                <w:rFonts w:ascii="Arial" w:hAnsi="Arial" w:cs="Arial"/>
                <w:sz w:val="16"/>
                <w:szCs w:val="16"/>
              </w:rPr>
              <w:t xml:space="preserve"> Przewodnik do ćwiczeń z fizjologii roślin (red. Z. </w:t>
            </w:r>
            <w:proofErr w:type="spellStart"/>
            <w:r w:rsidR="009A2EDB" w:rsidRPr="0055288B">
              <w:rPr>
                <w:rFonts w:ascii="Arial" w:hAnsi="Arial" w:cs="Arial"/>
                <w:sz w:val="16"/>
                <w:szCs w:val="16"/>
              </w:rPr>
              <w:t>Starck</w:t>
            </w:r>
            <w:proofErr w:type="spellEnd"/>
            <w:r w:rsidR="009A2EDB" w:rsidRPr="0055288B">
              <w:rPr>
                <w:rFonts w:ascii="Arial" w:hAnsi="Arial" w:cs="Arial"/>
                <w:sz w:val="16"/>
                <w:szCs w:val="16"/>
              </w:rPr>
              <w:t>). Wyd. SGGW,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9A2ED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A36C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A36C3" w:rsidP="0055288B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</w:t>
            </w:r>
            <w:r w:rsidR="0055288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5288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4342"/>
        <w:gridCol w:w="3001"/>
        <w:gridCol w:w="1381"/>
      </w:tblGrid>
      <w:tr w:rsidR="0093211F" w:rsidRPr="00FB1C10" w:rsidTr="0055288B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5288B">
        <w:tc>
          <w:tcPr>
            <w:tcW w:w="1768" w:type="dxa"/>
          </w:tcPr>
          <w:p w:rsidR="0093211F" w:rsidRPr="007C4975" w:rsidRDefault="0093211F" w:rsidP="006478A0">
            <w:pPr>
              <w:rPr>
                <w:bCs/>
                <w:sz w:val="18"/>
                <w:szCs w:val="18"/>
              </w:rPr>
            </w:pPr>
            <w:r w:rsidRPr="007C4975">
              <w:rPr>
                <w:bCs/>
                <w:sz w:val="18"/>
                <w:szCs w:val="18"/>
              </w:rPr>
              <w:t xml:space="preserve">Wiedza </w:t>
            </w:r>
            <w:r w:rsidR="0055288B" w:rsidRPr="007C4975">
              <w:rPr>
                <w:bCs/>
                <w:sz w:val="18"/>
                <w:szCs w:val="18"/>
              </w:rPr>
              <w:t>–</w:t>
            </w:r>
            <w:r w:rsidRPr="007C4975">
              <w:rPr>
                <w:bCs/>
                <w:sz w:val="18"/>
                <w:szCs w:val="18"/>
              </w:rPr>
              <w:t xml:space="preserve"> </w:t>
            </w:r>
            <w:r w:rsidR="0055288B" w:rsidRPr="007C4975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42" w:type="dxa"/>
          </w:tcPr>
          <w:p w:rsidR="0093211F" w:rsidRPr="00E447B7" w:rsidRDefault="00E447B7" w:rsidP="00E44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wpływ czynników </w:t>
            </w:r>
            <w:proofErr w:type="spellStart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proofErr w:type="spellEnd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- i egzogennych na przebieg podstawowych procesów fizjologicznych  </w:t>
            </w:r>
          </w:p>
        </w:tc>
        <w:tc>
          <w:tcPr>
            <w:tcW w:w="3001" w:type="dxa"/>
          </w:tcPr>
          <w:p w:rsidR="0093211F" w:rsidRPr="00153354" w:rsidRDefault="001533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354">
              <w:rPr>
                <w:rFonts w:ascii="Times New Roman" w:hAnsi="Times New Roman" w:cs="Times New Roman"/>
                <w:sz w:val="16"/>
                <w:szCs w:val="16"/>
              </w:rPr>
              <w:t xml:space="preserve"> K_</w:t>
            </w:r>
            <w:proofErr w:type="gramStart"/>
            <w:r w:rsidRPr="00153354">
              <w:rPr>
                <w:rFonts w:ascii="Times New Roman" w:hAnsi="Times New Roman" w:cs="Times New Roman"/>
                <w:sz w:val="16"/>
                <w:szCs w:val="16"/>
              </w:rPr>
              <w:t xml:space="preserve">W01 , </w:t>
            </w:r>
            <w:proofErr w:type="gramEnd"/>
            <w:r w:rsidRPr="00153354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B1C10" w:rsidRDefault="0015335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12D02">
              <w:rPr>
                <w:bCs/>
                <w:sz w:val="18"/>
                <w:szCs w:val="18"/>
              </w:rPr>
              <w:t>, 2</w:t>
            </w:r>
          </w:p>
        </w:tc>
      </w:tr>
      <w:tr w:rsidR="0093211F" w:rsidRPr="00FB1C10" w:rsidTr="0055288B">
        <w:tc>
          <w:tcPr>
            <w:tcW w:w="1768" w:type="dxa"/>
          </w:tcPr>
          <w:p w:rsidR="0093211F" w:rsidRPr="007C4975" w:rsidRDefault="0093211F" w:rsidP="006478A0">
            <w:pPr>
              <w:rPr>
                <w:bCs/>
                <w:sz w:val="18"/>
                <w:szCs w:val="18"/>
              </w:rPr>
            </w:pPr>
            <w:r w:rsidRPr="007C4975">
              <w:rPr>
                <w:bCs/>
                <w:sz w:val="18"/>
                <w:szCs w:val="18"/>
              </w:rPr>
              <w:t xml:space="preserve">Wiedza </w:t>
            </w:r>
            <w:r w:rsidR="0055288B" w:rsidRPr="007C4975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42" w:type="dxa"/>
          </w:tcPr>
          <w:p w:rsidR="0093211F" w:rsidRPr="00E447B7" w:rsidRDefault="007C4975" w:rsidP="00E44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="00E447B7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reakcje roślin na czynniki stresowe</w:t>
            </w:r>
          </w:p>
        </w:tc>
        <w:tc>
          <w:tcPr>
            <w:tcW w:w="3001" w:type="dxa"/>
          </w:tcPr>
          <w:p w:rsidR="0093211F" w:rsidRPr="00FB1C10" w:rsidRDefault="00153354" w:rsidP="006478A0">
            <w:pPr>
              <w:rPr>
                <w:bCs/>
                <w:sz w:val="18"/>
                <w:szCs w:val="18"/>
              </w:rPr>
            </w:pPr>
            <w:r w:rsidRPr="00153354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proofErr w:type="gramStart"/>
            <w:r w:rsidRPr="00153354">
              <w:rPr>
                <w:rFonts w:ascii="Times New Roman" w:hAnsi="Times New Roman" w:cs="Times New Roman"/>
                <w:sz w:val="16"/>
                <w:szCs w:val="16"/>
              </w:rPr>
              <w:t xml:space="preserve">W01 , </w:t>
            </w:r>
            <w:proofErr w:type="gramEnd"/>
            <w:r w:rsidRPr="00153354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B1C10" w:rsidRDefault="00E12D02" w:rsidP="00E12D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3, 2 </w:t>
            </w:r>
          </w:p>
        </w:tc>
      </w:tr>
      <w:tr w:rsidR="0093211F" w:rsidRPr="00FB1C10" w:rsidTr="0055288B">
        <w:tc>
          <w:tcPr>
            <w:tcW w:w="1768" w:type="dxa"/>
          </w:tcPr>
          <w:p w:rsidR="0093211F" w:rsidRPr="007C4975" w:rsidRDefault="0093211F" w:rsidP="006478A0">
            <w:pPr>
              <w:rPr>
                <w:bCs/>
                <w:sz w:val="18"/>
                <w:szCs w:val="18"/>
              </w:rPr>
            </w:pPr>
            <w:r w:rsidRPr="007C4975">
              <w:rPr>
                <w:bCs/>
                <w:sz w:val="18"/>
                <w:szCs w:val="18"/>
              </w:rPr>
              <w:t xml:space="preserve">Umiejętności </w:t>
            </w:r>
            <w:r w:rsidR="0055288B" w:rsidRPr="007C4975">
              <w:rPr>
                <w:bCs/>
                <w:sz w:val="18"/>
                <w:szCs w:val="18"/>
              </w:rPr>
              <w:t>–</w:t>
            </w:r>
            <w:r w:rsidRPr="007C4975">
              <w:rPr>
                <w:bCs/>
                <w:sz w:val="18"/>
                <w:szCs w:val="18"/>
              </w:rPr>
              <w:t xml:space="preserve"> </w:t>
            </w:r>
            <w:r w:rsidR="0055288B" w:rsidRPr="007C4975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42" w:type="dxa"/>
          </w:tcPr>
          <w:p w:rsidR="0093211F" w:rsidRPr="00E447B7" w:rsidRDefault="0055288B" w:rsidP="00E44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447B7" w:rsidRPr="00971653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proofErr w:type="gramEnd"/>
            <w:r w:rsidR="00E447B7"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przeprowadzić prosty eksperyment, przeanalizować uzyskane wyniki</w:t>
            </w:r>
          </w:p>
        </w:tc>
        <w:tc>
          <w:tcPr>
            <w:tcW w:w="3001" w:type="dxa"/>
          </w:tcPr>
          <w:p w:rsidR="0093211F" w:rsidRPr="003850F0" w:rsidRDefault="003850F0" w:rsidP="005528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50F0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55288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U14</w:t>
            </w:r>
          </w:p>
        </w:tc>
        <w:tc>
          <w:tcPr>
            <w:tcW w:w="1381" w:type="dxa"/>
          </w:tcPr>
          <w:p w:rsidR="0093211F" w:rsidRPr="00FB1C10" w:rsidRDefault="003850F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3, 2</w:t>
            </w:r>
          </w:p>
        </w:tc>
      </w:tr>
      <w:tr w:rsidR="0093211F" w:rsidRPr="00FB1C10" w:rsidTr="0055288B">
        <w:tc>
          <w:tcPr>
            <w:tcW w:w="1768" w:type="dxa"/>
          </w:tcPr>
          <w:p w:rsidR="0093211F" w:rsidRPr="007C4975" w:rsidRDefault="0093211F" w:rsidP="006478A0">
            <w:pPr>
              <w:rPr>
                <w:bCs/>
                <w:sz w:val="18"/>
                <w:szCs w:val="18"/>
              </w:rPr>
            </w:pPr>
            <w:r w:rsidRPr="007C4975">
              <w:rPr>
                <w:bCs/>
                <w:sz w:val="18"/>
                <w:szCs w:val="18"/>
              </w:rPr>
              <w:t xml:space="preserve">Umiejętności </w:t>
            </w:r>
            <w:r w:rsidR="0055288B" w:rsidRPr="007C4975">
              <w:rPr>
                <w:bCs/>
                <w:sz w:val="18"/>
                <w:szCs w:val="18"/>
              </w:rPr>
              <w:t>–</w:t>
            </w:r>
            <w:r w:rsidRPr="007C4975">
              <w:rPr>
                <w:bCs/>
                <w:sz w:val="18"/>
                <w:szCs w:val="18"/>
              </w:rPr>
              <w:t xml:space="preserve"> </w:t>
            </w:r>
            <w:r w:rsidR="0055288B" w:rsidRPr="007C4975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42" w:type="dxa"/>
          </w:tcPr>
          <w:p w:rsidR="0093211F" w:rsidRPr="00FB1C10" w:rsidRDefault="00E447B7" w:rsidP="00E447B7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>umie</w:t>
            </w:r>
            <w:proofErr w:type="gramEnd"/>
            <w:r w:rsidRPr="00971653">
              <w:rPr>
                <w:rFonts w:ascii="Times New Roman" w:hAnsi="Times New Roman" w:cs="Times New Roman"/>
                <w:sz w:val="16"/>
                <w:szCs w:val="16"/>
              </w:rPr>
              <w:t xml:space="preserve"> zmierzyć intensywność podstawowych procesów fizjologicznych roślin</w:t>
            </w:r>
          </w:p>
        </w:tc>
        <w:tc>
          <w:tcPr>
            <w:tcW w:w="3001" w:type="dxa"/>
          </w:tcPr>
          <w:p w:rsidR="0093211F" w:rsidRPr="003850F0" w:rsidRDefault="003850F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50F0">
              <w:rPr>
                <w:rFonts w:ascii="Times New Roman" w:hAnsi="Times New Roman" w:cs="Times New Roman"/>
                <w:sz w:val="16"/>
                <w:szCs w:val="16"/>
              </w:rPr>
              <w:t>K_U01, K_U09</w:t>
            </w:r>
          </w:p>
        </w:tc>
        <w:tc>
          <w:tcPr>
            <w:tcW w:w="1381" w:type="dxa"/>
          </w:tcPr>
          <w:p w:rsidR="0093211F" w:rsidRPr="00FB1C10" w:rsidRDefault="003850F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3, 1</w:t>
            </w:r>
          </w:p>
        </w:tc>
      </w:tr>
      <w:tr w:rsidR="0093211F" w:rsidRPr="00FB1C10" w:rsidTr="0055288B">
        <w:tc>
          <w:tcPr>
            <w:tcW w:w="1768" w:type="dxa"/>
          </w:tcPr>
          <w:p w:rsidR="0093211F" w:rsidRPr="007C4975" w:rsidRDefault="0093211F" w:rsidP="006478A0">
            <w:pPr>
              <w:rPr>
                <w:bCs/>
                <w:sz w:val="18"/>
                <w:szCs w:val="18"/>
              </w:rPr>
            </w:pPr>
            <w:r w:rsidRPr="007C4975">
              <w:rPr>
                <w:bCs/>
                <w:sz w:val="18"/>
                <w:szCs w:val="18"/>
              </w:rPr>
              <w:t xml:space="preserve">Kompetencje </w:t>
            </w:r>
            <w:r w:rsidR="0055288B" w:rsidRPr="007C4975">
              <w:rPr>
                <w:bCs/>
                <w:sz w:val="18"/>
                <w:szCs w:val="18"/>
              </w:rPr>
              <w:t>–</w:t>
            </w:r>
            <w:r w:rsidRPr="007C4975">
              <w:rPr>
                <w:bCs/>
                <w:sz w:val="18"/>
                <w:szCs w:val="18"/>
              </w:rPr>
              <w:t xml:space="preserve"> </w:t>
            </w:r>
            <w:r w:rsidR="0055288B" w:rsidRPr="007C4975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42" w:type="dxa"/>
          </w:tcPr>
          <w:p w:rsidR="0093211F" w:rsidRPr="00E447B7" w:rsidRDefault="00E447B7" w:rsidP="00E447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proofErr w:type="gramStart"/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>pracować  w</w:t>
            </w:r>
            <w:proofErr w:type="gramEnd"/>
            <w:r w:rsidRPr="009716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zespole badawczym</w:t>
            </w:r>
          </w:p>
        </w:tc>
        <w:tc>
          <w:tcPr>
            <w:tcW w:w="3001" w:type="dxa"/>
          </w:tcPr>
          <w:p w:rsidR="0093211F" w:rsidRPr="00222EC5" w:rsidRDefault="00222EC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2EC5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FB1C10" w:rsidRDefault="00222EC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B832BF" w:rsidRDefault="0093211F" w:rsidP="00B832B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B832B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278EA"/>
    <w:rsid w:val="000834BC"/>
    <w:rsid w:val="00092748"/>
    <w:rsid w:val="000A36C3"/>
    <w:rsid w:val="000C4232"/>
    <w:rsid w:val="000F27DB"/>
    <w:rsid w:val="000F547E"/>
    <w:rsid w:val="00142E6C"/>
    <w:rsid w:val="00151326"/>
    <w:rsid w:val="00153354"/>
    <w:rsid w:val="001612D5"/>
    <w:rsid w:val="00207BBF"/>
    <w:rsid w:val="00222EC5"/>
    <w:rsid w:val="00226559"/>
    <w:rsid w:val="002F27B7"/>
    <w:rsid w:val="00306D7B"/>
    <w:rsid w:val="0031230A"/>
    <w:rsid w:val="0033598D"/>
    <w:rsid w:val="00341D25"/>
    <w:rsid w:val="00365EDA"/>
    <w:rsid w:val="003850F0"/>
    <w:rsid w:val="003A431A"/>
    <w:rsid w:val="003B680D"/>
    <w:rsid w:val="00430022"/>
    <w:rsid w:val="004B1119"/>
    <w:rsid w:val="00536801"/>
    <w:rsid w:val="0055288B"/>
    <w:rsid w:val="006625F0"/>
    <w:rsid w:val="006C766B"/>
    <w:rsid w:val="0072568B"/>
    <w:rsid w:val="00761BFB"/>
    <w:rsid w:val="007A52A4"/>
    <w:rsid w:val="007C4975"/>
    <w:rsid w:val="007D736E"/>
    <w:rsid w:val="00895BEB"/>
    <w:rsid w:val="008F7E6F"/>
    <w:rsid w:val="00902168"/>
    <w:rsid w:val="0093211F"/>
    <w:rsid w:val="00965A2D"/>
    <w:rsid w:val="00966E0B"/>
    <w:rsid w:val="00971653"/>
    <w:rsid w:val="009A2EDB"/>
    <w:rsid w:val="009F42F0"/>
    <w:rsid w:val="00A43564"/>
    <w:rsid w:val="00A6527E"/>
    <w:rsid w:val="00A65DB9"/>
    <w:rsid w:val="00AC1D8A"/>
    <w:rsid w:val="00AD51C1"/>
    <w:rsid w:val="00AE4BD0"/>
    <w:rsid w:val="00B2721F"/>
    <w:rsid w:val="00B832BF"/>
    <w:rsid w:val="00C73FF3"/>
    <w:rsid w:val="00C87504"/>
    <w:rsid w:val="00CD0414"/>
    <w:rsid w:val="00D06FEE"/>
    <w:rsid w:val="00D1692C"/>
    <w:rsid w:val="00D41FA9"/>
    <w:rsid w:val="00DA3A7C"/>
    <w:rsid w:val="00DE6C48"/>
    <w:rsid w:val="00DE7379"/>
    <w:rsid w:val="00E12D02"/>
    <w:rsid w:val="00E447B7"/>
    <w:rsid w:val="00ED11F9"/>
    <w:rsid w:val="00ED37E5"/>
    <w:rsid w:val="00ED54DF"/>
    <w:rsid w:val="00F020B4"/>
    <w:rsid w:val="00F7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8</cp:revision>
  <cp:lastPrinted>2019-03-08T11:27:00Z</cp:lastPrinted>
  <dcterms:created xsi:type="dcterms:W3CDTF">2019-05-13T12:57:00Z</dcterms:created>
  <dcterms:modified xsi:type="dcterms:W3CDTF">2019-05-22T10:51:00Z</dcterms:modified>
</cp:coreProperties>
</file>