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BE45A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E45A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BE45A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E45A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958A5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A418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BE45A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B2C9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E45A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E45A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B77F6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B77F6">
              <w:rPr>
                <w:b/>
                <w:sz w:val="16"/>
                <w:szCs w:val="16"/>
              </w:rPr>
              <w:t>OGR-OR1-S-1Z02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E45A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45AC" w:rsidRPr="006A418C" w:rsidRDefault="00BE45AC" w:rsidP="00BE45AC">
            <w:pPr>
              <w:spacing w:line="240" w:lineRule="auto"/>
              <w:rPr>
                <w:bCs/>
                <w:sz w:val="16"/>
                <w:szCs w:val="16"/>
              </w:rPr>
            </w:pPr>
            <w:r w:rsidRPr="006A418C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AC" w:rsidRPr="006A418C" w:rsidRDefault="00BE45AC" w:rsidP="00BE45A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18C">
              <w:rPr>
                <w:rFonts w:ascii="Times New Roman" w:hAnsi="Times New Roman" w:cs="Times New Roman"/>
                <w:bCs/>
                <w:sz w:val="16"/>
                <w:szCs w:val="16"/>
              </w:rPr>
              <w:t>Dr inż. Agata Fabiszewska</w:t>
            </w:r>
          </w:p>
        </w:tc>
      </w:tr>
      <w:tr w:rsidR="00BE45A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45AC" w:rsidRPr="00582090" w:rsidRDefault="00BE45AC" w:rsidP="00BE45A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AC" w:rsidRPr="006A418C" w:rsidRDefault="00BE45AC" w:rsidP="00BE45A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18C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 Chemii</w:t>
            </w:r>
          </w:p>
        </w:tc>
      </w:tr>
      <w:tr w:rsidR="00BE45A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45AC" w:rsidRPr="00582090" w:rsidRDefault="00BE45AC" w:rsidP="00BE45A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AC" w:rsidRPr="006A418C" w:rsidRDefault="00BE45AC" w:rsidP="00BE45A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18C">
              <w:rPr>
                <w:rFonts w:ascii="Times New Roman" w:hAnsi="Times New Roman" w:cs="Times New Roman"/>
                <w:bCs/>
                <w:sz w:val="16"/>
                <w:szCs w:val="16"/>
              </w:rPr>
              <w:t>Wydział Nauk o Żywności</w:t>
            </w:r>
          </w:p>
        </w:tc>
      </w:tr>
      <w:tr w:rsidR="00BE45A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45AC" w:rsidRPr="00582090" w:rsidRDefault="00BE45AC" w:rsidP="00BE45A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AC" w:rsidRPr="00C87504" w:rsidRDefault="00BE45AC" w:rsidP="00BE45A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6A418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BE45A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45AC" w:rsidRPr="00BE45AC" w:rsidRDefault="00BE45AC" w:rsidP="00BE45A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E45AC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AC" w:rsidRPr="00BE45AC" w:rsidRDefault="00BE45AC" w:rsidP="00BE45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 xml:space="preserve">Celem przedmiotu jest usystematyzowanie podstaw wiedzy o budowie, właściwościach fizycznych i chemicznych związków nieorganicznych i organicznych, niezbędnej do studiowania przedmiotów kierunkowych. Poznanie wybranych metod klasycznej jakościowej i ilościowej analizy związków nieorganicznych i organicznych. Przygotowanie praktyczne do samodzielnego wykonywania analiz jakościowych i ilościowych oraz oczyszczania związków chemicznych. Nabycie umiejętności wykonywania obliczeń chemicznych </w:t>
            </w:r>
            <w:proofErr w:type="gramStart"/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oraz  opracowywania</w:t>
            </w:r>
            <w:proofErr w:type="gramEnd"/>
            <w:r w:rsidRPr="00BE45AC">
              <w:rPr>
                <w:rFonts w:ascii="Times New Roman" w:hAnsi="Times New Roman" w:cs="Times New Roman"/>
                <w:sz w:val="16"/>
                <w:szCs w:val="16"/>
              </w:rPr>
              <w:t xml:space="preserve"> i interpretacji wyników eksperymentów. Student podczas zajęć powinien zapoznać się i stosować przepisy BHP, a w szczególności zasady bezpiecznego posługiwania się chemikaliami oraz selekcji i utylizacji odpadów chemicznych. Dodatkowo, zajęcia te powinny nauczyć studenta planowania i organizowania własnego czasu pracy, samodzielnego rozwiązywania problemów, jak i pracy w grupie.</w:t>
            </w:r>
          </w:p>
        </w:tc>
      </w:tr>
      <w:tr w:rsidR="00BE45AC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45AC" w:rsidRPr="00582090" w:rsidRDefault="00BE45AC" w:rsidP="00BE45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AC" w:rsidRPr="00BE45AC" w:rsidRDefault="00BE45AC" w:rsidP="00EF7C4A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 w:rsidR="0064621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 xml:space="preserve"> liczba godzin 15;  </w:t>
            </w:r>
          </w:p>
          <w:p w:rsidR="00BE45AC" w:rsidRPr="00BE45AC" w:rsidRDefault="00BE45AC" w:rsidP="00EF7C4A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64621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 xml:space="preserve"> liczba godzin 30;  </w:t>
            </w:r>
          </w:p>
        </w:tc>
      </w:tr>
      <w:tr w:rsidR="00BE45AC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45AC" w:rsidRPr="00582090" w:rsidRDefault="00BE45AC" w:rsidP="00BE45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Wykład z wykorzystaniem multimediów</w:t>
            </w:r>
          </w:p>
          <w:p w:rsidR="00BE45AC" w:rsidRPr="00582090" w:rsidRDefault="00BE45AC" w:rsidP="00BE45A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Ćwiczenia laboratoryjne – doświadczenia, obserwacja i pomiary. Konsultacje</w:t>
            </w:r>
          </w:p>
        </w:tc>
      </w:tr>
      <w:tr w:rsidR="00BE45AC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45AC" w:rsidRDefault="00BE45AC" w:rsidP="00BE45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BE45AC" w:rsidRPr="00582090" w:rsidRDefault="00BE45AC" w:rsidP="00BE45AC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Student rozpoczynający I semestr powinien znać zagadnienia z chemii na poziomie programu w liceum ogólnokształcącym w stopniu </w:t>
            </w:r>
            <w:proofErr w:type="gramStart"/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podstawowym  oraz</w:t>
            </w:r>
            <w:proofErr w:type="gramEnd"/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posiadać umiejętność dokonywania prostych obliczeń.</w:t>
            </w:r>
          </w:p>
        </w:tc>
      </w:tr>
      <w:tr w:rsidR="00BE45AC" w:rsidTr="0064621E">
        <w:trPr>
          <w:trHeight w:val="907"/>
        </w:trPr>
        <w:tc>
          <w:tcPr>
            <w:tcW w:w="2480" w:type="dxa"/>
            <w:gridSpan w:val="2"/>
            <w:vAlign w:val="center"/>
          </w:tcPr>
          <w:p w:rsidR="00BE45AC" w:rsidRPr="00582090" w:rsidRDefault="00BE45AC" w:rsidP="00BE45A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4621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1 - zna klasy związków chemicznych (nieorganicznych i organicznych) i rozumie wynikające z tego podziału ich właściwości</w:t>
            </w:r>
          </w:p>
        </w:tc>
        <w:tc>
          <w:tcPr>
            <w:tcW w:w="2680" w:type="dxa"/>
            <w:gridSpan w:val="3"/>
          </w:tcPr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BE45AC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 w:rsidR="006462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_0</w:t>
            </w:r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– potrafi stosować podstawowe </w:t>
            </w:r>
            <w:proofErr w:type="gramStart"/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metody  wyodrębniania</w:t>
            </w:r>
            <w:proofErr w:type="gramEnd"/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oczyszczania oraz analizy jakościowej  </w:t>
            </w:r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 ilościowej związków chemicznych</w:t>
            </w: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4621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 xml:space="preserve">2 – potrafi rozwiązywać problemy rachunkowe związane ze stężeniami roztworów i przygotować roztwór o zadanym stężeniu </w:t>
            </w:r>
          </w:p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BE45AC" w:rsidRPr="00BE45AC" w:rsidRDefault="00BE45AC" w:rsidP="00BE45A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Kompetencje: </w:t>
            </w:r>
          </w:p>
          <w:p w:rsidR="00BE45AC" w:rsidRPr="00BE45AC" w:rsidRDefault="00BE45AC" w:rsidP="00BE45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="006462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_0</w:t>
            </w:r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– jest gotów do samodzielnej </w:t>
            </w:r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i zespołowej pracy, </w:t>
            </w:r>
            <w:proofErr w:type="gramStart"/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będąc  odpowiedzialnym</w:t>
            </w:r>
            <w:proofErr w:type="gramEnd"/>
            <w:r w:rsidRPr="00BE4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za bezpieczeństwo własne i innych</w:t>
            </w:r>
          </w:p>
        </w:tc>
      </w:tr>
      <w:tr w:rsidR="00BE45AC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BE45AC" w:rsidRPr="00582090" w:rsidRDefault="00BE45AC" w:rsidP="00BE45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A418C" w:rsidRDefault="006A418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Efekty: W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_01,– egzamin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treści wykładowych </w:t>
            </w:r>
          </w:p>
          <w:p w:rsidR="00BE45AC" w:rsidRPr="00BE45AC" w:rsidRDefault="006768DE" w:rsidP="006768D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U_01, U_02, K_01 </w:t>
            </w:r>
            <w:r w:rsidR="00BE45AC" w:rsidRPr="00BE45AC">
              <w:rPr>
                <w:rFonts w:ascii="Times New Roman" w:hAnsi="Times New Roman" w:cs="Times New Roman"/>
                <w:sz w:val="16"/>
                <w:szCs w:val="16"/>
              </w:rPr>
              <w:t>Kolokwia pisemne z treści ćwiczeń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E45AC" w:rsidRPr="00BE45AC">
              <w:rPr>
                <w:rFonts w:ascii="Times New Roman" w:hAnsi="Times New Roman" w:cs="Times New Roman"/>
                <w:sz w:val="16"/>
                <w:szCs w:val="16"/>
              </w:rPr>
              <w:t>Sprawozdania pisemne z wykonanych doświadczeń w trakcie ćwiczeń laboratoryjnych</w:t>
            </w:r>
          </w:p>
        </w:tc>
      </w:tr>
      <w:tr w:rsidR="00BE45AC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BE45AC" w:rsidRPr="00582090" w:rsidRDefault="00BE45AC" w:rsidP="00BE45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Arkusze egzaminacyjne</w:t>
            </w:r>
          </w:p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Kolokwia pisemne</w:t>
            </w:r>
          </w:p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Sprawozdania z ćwiczeń laboratoryjnych</w:t>
            </w:r>
          </w:p>
        </w:tc>
      </w:tr>
      <w:tr w:rsidR="00BE45AC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BE45AC" w:rsidRDefault="00BE45AC" w:rsidP="00BE45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BE45AC" w:rsidRPr="00582090" w:rsidRDefault="00BE45AC" w:rsidP="00BE45A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50%</w:t>
            </w:r>
          </w:p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bCs/>
                <w:sz w:val="16"/>
                <w:szCs w:val="16"/>
              </w:rPr>
              <w:t>Ocena z kolokwiów pisemnych na ćwiczeniach laboratoryjnych -  40%</w:t>
            </w:r>
          </w:p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bCs/>
                <w:sz w:val="16"/>
                <w:szCs w:val="16"/>
              </w:rPr>
              <w:t>Ocena wykonania i analizy wyników eksperymentów przeprowadzonych w czasie ćwiczeń laboratoryjnych – 10%</w:t>
            </w:r>
          </w:p>
        </w:tc>
      </w:tr>
      <w:tr w:rsidR="00BE45A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E45AC" w:rsidRPr="00582090" w:rsidRDefault="00BE45AC" w:rsidP="00BE45A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E45AC" w:rsidRPr="00BE45AC" w:rsidRDefault="00BE45AC" w:rsidP="00BE45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5AC">
              <w:rPr>
                <w:rFonts w:ascii="Times New Roman" w:hAnsi="Times New Roman" w:cs="Times New Roman"/>
                <w:sz w:val="16"/>
                <w:szCs w:val="16"/>
              </w:rPr>
              <w:t>Sala wykładowa, laboratoria studenckie</w:t>
            </w:r>
          </w:p>
        </w:tc>
      </w:tr>
      <w:tr w:rsidR="00BE45A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E45AC" w:rsidRPr="00AF1012" w:rsidRDefault="00BE45AC" w:rsidP="00BE45A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BE45AC" w:rsidRPr="00AF1012" w:rsidRDefault="00BE45AC" w:rsidP="00BE45AC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F10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Praca zbiorowa, Ćwiczenia z chemii nieorganicznej i analitycznej, Wyd. SGGW, </w:t>
            </w:r>
            <w:r w:rsidRPr="00AF10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W- </w:t>
            </w:r>
            <w:proofErr w:type="spellStart"/>
            <w:r w:rsidRPr="00AF10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wa</w:t>
            </w:r>
            <w:proofErr w:type="spellEnd"/>
            <w:r w:rsidRPr="00AF10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2012.</w:t>
            </w:r>
            <w:r w:rsidRPr="00AF10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E45AC" w:rsidRPr="00AF1012" w:rsidRDefault="00BE45AC" w:rsidP="00BE45AC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2. J. Fisher, </w:t>
            </w:r>
            <w:proofErr w:type="spellStart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J.R.P.</w:t>
            </w:r>
            <w:proofErr w:type="gramStart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Arnold</w:t>
            </w:r>
            <w:proofErr w:type="spellEnd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gramEnd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Chemia dla biologów, PWN, W</w:t>
            </w:r>
            <w:r w:rsidRPr="00AF10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AF10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wa</w:t>
            </w:r>
            <w:proofErr w:type="spellEnd"/>
            <w:r w:rsidRPr="00AF10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2008.</w:t>
            </w:r>
          </w:p>
          <w:p w:rsidR="00BE45AC" w:rsidRPr="00AF1012" w:rsidRDefault="00BE45AC" w:rsidP="00BE45AC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AF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E. </w:t>
            </w:r>
            <w:proofErr w:type="spellStart"/>
            <w:r w:rsidRPr="00AF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iałecka-Florjańczyk</w:t>
            </w:r>
            <w:proofErr w:type="spellEnd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 , J. Włostowska, Ćwiczenia laboratoryjne z chemii organicznej, Wyd. </w:t>
            </w:r>
            <w:proofErr w:type="gramStart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SGGW, </w:t>
            </w:r>
            <w:r w:rsidRPr="00AF10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W-</w:t>
            </w:r>
            <w:proofErr w:type="gramEnd"/>
            <w:r w:rsidRPr="00AF10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10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wa</w:t>
            </w:r>
            <w:proofErr w:type="spellEnd"/>
            <w:r w:rsidRPr="00AF10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 2012.</w:t>
            </w:r>
          </w:p>
          <w:p w:rsidR="00BE45AC" w:rsidRPr="00AF1012" w:rsidRDefault="00BE45AC" w:rsidP="00BE45AC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AF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K. Pazdro, Chemia. Repetytorium dla przyszłych </w:t>
            </w:r>
            <w:proofErr w:type="gramStart"/>
            <w:r w:rsidRPr="00AF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maturzystów  i</w:t>
            </w:r>
            <w:proofErr w:type="gramEnd"/>
            <w:r w:rsidRPr="00AF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studentów, </w:t>
            </w:r>
            <w:proofErr w:type="spellStart"/>
            <w:r w:rsidRPr="00AF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</w:t>
            </w:r>
            <w:proofErr w:type="spellEnd"/>
            <w:r w:rsidRPr="00AF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Oficyna Edukacyjna Krzysztof Pazdro, 2014.</w:t>
            </w:r>
          </w:p>
          <w:p w:rsidR="00BE45AC" w:rsidRPr="00AF1012" w:rsidRDefault="00BE45AC" w:rsidP="00BE45AC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AF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E. </w:t>
            </w:r>
            <w:proofErr w:type="spellStart"/>
            <w:proofErr w:type="gramStart"/>
            <w:r w:rsidRPr="00AF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iałecka-Florjańczyk</w:t>
            </w:r>
            <w:proofErr w:type="spellEnd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gramEnd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J. Włostowska, Chemia organiczna, </w:t>
            </w:r>
            <w:r w:rsidRPr="00AF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WNT, </w:t>
            </w:r>
            <w:proofErr w:type="spellStart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W-wa</w:t>
            </w:r>
            <w:proofErr w:type="spellEnd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 2003,  2005,2007</w:t>
            </w:r>
          </w:p>
          <w:p w:rsidR="00BE45AC" w:rsidRPr="00AF1012" w:rsidRDefault="00BE45AC" w:rsidP="00BE45A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5A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E45AC" w:rsidRPr="00AF1012" w:rsidRDefault="00BE45AC" w:rsidP="00BE45A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BE45AC" w:rsidRPr="00AF1012" w:rsidRDefault="00BE45AC" w:rsidP="00BE45A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proofErr w:type="gramEnd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 godziny kontaktowe nie ujęte w pensum (konsultacje, egzamin.), </w:t>
            </w:r>
            <w:proofErr w:type="gramStart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proofErr w:type="gramEnd"/>
            <w:r w:rsidRPr="00AF1012">
              <w:rPr>
                <w:rFonts w:ascii="Times New Roman" w:hAnsi="Times New Roman" w:cs="Times New Roman"/>
                <w:sz w:val="16"/>
                <w:szCs w:val="16"/>
              </w:rPr>
              <w:t xml:space="preserve"> godzin 10</w:t>
            </w:r>
          </w:p>
          <w:p w:rsidR="00BE45AC" w:rsidRPr="00AF1012" w:rsidRDefault="00BE45AC" w:rsidP="00BE45A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4621E" w:rsidP="006462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4621E" w:rsidP="006462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</w:t>
            </w:r>
            <w:r w:rsidR="00AF101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</w:t>
      </w:r>
      <w:r w:rsidR="00EF7C4A">
        <w:rPr>
          <w:sz w:val="18"/>
        </w:rPr>
        <w:t>kierunkowych efektów 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4342"/>
        <w:gridCol w:w="3001"/>
        <w:gridCol w:w="1381"/>
      </w:tblGrid>
      <w:tr w:rsidR="0093211F" w:rsidRPr="00FB1C10" w:rsidTr="0064621E">
        <w:tc>
          <w:tcPr>
            <w:tcW w:w="1768" w:type="dxa"/>
          </w:tcPr>
          <w:p w:rsidR="0093211F" w:rsidRPr="00640C2A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640C2A">
              <w:rPr>
                <w:bCs/>
                <w:sz w:val="18"/>
                <w:szCs w:val="18"/>
              </w:rPr>
              <w:t>kategoria</w:t>
            </w:r>
            <w:proofErr w:type="gramEnd"/>
            <w:r w:rsidRPr="00640C2A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64621E">
        <w:tc>
          <w:tcPr>
            <w:tcW w:w="1768" w:type="dxa"/>
          </w:tcPr>
          <w:p w:rsidR="0093211F" w:rsidRPr="00640C2A" w:rsidRDefault="0093211F" w:rsidP="006478A0">
            <w:pPr>
              <w:rPr>
                <w:bCs/>
                <w:sz w:val="18"/>
                <w:szCs w:val="18"/>
              </w:rPr>
            </w:pPr>
            <w:r w:rsidRPr="00640C2A">
              <w:rPr>
                <w:bCs/>
                <w:sz w:val="18"/>
                <w:szCs w:val="18"/>
              </w:rPr>
              <w:t xml:space="preserve">Wiedza </w:t>
            </w:r>
            <w:r w:rsidR="00BD7DE1" w:rsidRPr="00640C2A">
              <w:rPr>
                <w:bCs/>
                <w:sz w:val="18"/>
                <w:szCs w:val="18"/>
              </w:rPr>
              <w:t>–</w:t>
            </w:r>
            <w:r w:rsidRPr="00640C2A">
              <w:rPr>
                <w:bCs/>
                <w:sz w:val="18"/>
                <w:szCs w:val="18"/>
              </w:rPr>
              <w:t xml:space="preserve"> </w:t>
            </w:r>
            <w:r w:rsidR="00BD7DE1" w:rsidRPr="00640C2A">
              <w:rPr>
                <w:bCs/>
                <w:sz w:val="18"/>
                <w:szCs w:val="18"/>
              </w:rPr>
              <w:t>W</w:t>
            </w:r>
            <w:r w:rsidR="0064621E">
              <w:rPr>
                <w:bCs/>
                <w:sz w:val="18"/>
                <w:szCs w:val="18"/>
              </w:rPr>
              <w:t>_0</w:t>
            </w:r>
            <w:r w:rsidR="00BD7DE1" w:rsidRPr="00640C2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:rsidR="0093211F" w:rsidRPr="00640C2A" w:rsidRDefault="00BD7DE1" w:rsidP="00BD7D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40C2A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640C2A">
              <w:rPr>
                <w:rFonts w:ascii="Times New Roman" w:hAnsi="Times New Roman" w:cs="Times New Roman"/>
                <w:sz w:val="16"/>
                <w:szCs w:val="16"/>
              </w:rPr>
              <w:t xml:space="preserve"> klasy związków chemicznych (nieorganicznych i organicznych) i rozumie wynikające z tego podziału ich właściwości</w:t>
            </w:r>
          </w:p>
        </w:tc>
        <w:tc>
          <w:tcPr>
            <w:tcW w:w="3001" w:type="dxa"/>
          </w:tcPr>
          <w:p w:rsidR="0093211F" w:rsidRPr="00640C2A" w:rsidRDefault="00BD7DE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0C2A">
              <w:rPr>
                <w:rFonts w:ascii="Times New Roman" w:hAnsi="Times New Roman" w:cs="Times New Roman"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640C2A" w:rsidRDefault="00BD7DE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0C2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64621E">
        <w:tc>
          <w:tcPr>
            <w:tcW w:w="1768" w:type="dxa"/>
          </w:tcPr>
          <w:p w:rsidR="0093211F" w:rsidRPr="00640C2A" w:rsidRDefault="0093211F" w:rsidP="006478A0">
            <w:pPr>
              <w:rPr>
                <w:bCs/>
                <w:sz w:val="18"/>
                <w:szCs w:val="18"/>
              </w:rPr>
            </w:pPr>
            <w:r w:rsidRPr="00640C2A">
              <w:rPr>
                <w:bCs/>
                <w:sz w:val="18"/>
                <w:szCs w:val="18"/>
              </w:rPr>
              <w:t xml:space="preserve">Umiejętności </w:t>
            </w:r>
            <w:r w:rsidR="0064621E">
              <w:rPr>
                <w:bCs/>
                <w:sz w:val="18"/>
                <w:szCs w:val="18"/>
              </w:rPr>
              <w:t>–</w:t>
            </w:r>
            <w:r w:rsidRPr="00640C2A">
              <w:rPr>
                <w:bCs/>
                <w:sz w:val="18"/>
                <w:szCs w:val="18"/>
              </w:rPr>
              <w:t xml:space="preserve"> </w:t>
            </w:r>
            <w:r w:rsidR="00BD7DE1" w:rsidRPr="00640C2A">
              <w:rPr>
                <w:bCs/>
                <w:sz w:val="18"/>
                <w:szCs w:val="18"/>
              </w:rPr>
              <w:t>U</w:t>
            </w:r>
            <w:r w:rsidR="0064621E">
              <w:rPr>
                <w:bCs/>
                <w:sz w:val="18"/>
                <w:szCs w:val="18"/>
              </w:rPr>
              <w:t>_0</w:t>
            </w:r>
            <w:r w:rsidR="00BD7DE1" w:rsidRPr="00640C2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:rsidR="0093211F" w:rsidRPr="00640C2A" w:rsidRDefault="00BD7DE1" w:rsidP="00BD7D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stosować podstawowe </w:t>
            </w:r>
            <w:proofErr w:type="gramStart"/>
            <w:r w:rsidRPr="0064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metody  wyodrębniania</w:t>
            </w:r>
            <w:proofErr w:type="gramEnd"/>
            <w:r w:rsidRPr="0064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oczyszczania oraz analizy jakościowej  i ilościowej związków chemicznych</w:t>
            </w:r>
            <w:r w:rsidRPr="00640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640C2A" w:rsidRDefault="00640C2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0C2A">
              <w:rPr>
                <w:rFonts w:ascii="Times New Roman" w:hAnsi="Times New Roman" w:cs="Times New Roman"/>
                <w:sz w:val="16"/>
                <w:szCs w:val="16"/>
              </w:rPr>
              <w:t>K_U01, K_U09</w:t>
            </w:r>
          </w:p>
        </w:tc>
        <w:tc>
          <w:tcPr>
            <w:tcW w:w="1381" w:type="dxa"/>
          </w:tcPr>
          <w:p w:rsidR="0093211F" w:rsidRPr="00640C2A" w:rsidRDefault="00640C2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0C2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4621E">
              <w:rPr>
                <w:rFonts w:ascii="Times New Roman" w:hAnsi="Times New Roman" w:cs="Times New Roman"/>
                <w:bCs/>
                <w:sz w:val="16"/>
                <w:szCs w:val="16"/>
              </w:rPr>
              <w:t>, 1</w:t>
            </w:r>
          </w:p>
        </w:tc>
      </w:tr>
      <w:tr w:rsidR="00BD7DE1" w:rsidRPr="00FB1C10" w:rsidTr="0064621E">
        <w:tc>
          <w:tcPr>
            <w:tcW w:w="1768" w:type="dxa"/>
          </w:tcPr>
          <w:p w:rsidR="00BD7DE1" w:rsidRPr="00640C2A" w:rsidRDefault="00BD7DE1" w:rsidP="006478A0">
            <w:pPr>
              <w:rPr>
                <w:bCs/>
                <w:sz w:val="18"/>
                <w:szCs w:val="18"/>
              </w:rPr>
            </w:pPr>
            <w:r w:rsidRPr="00640C2A">
              <w:rPr>
                <w:bCs/>
                <w:sz w:val="18"/>
                <w:szCs w:val="18"/>
              </w:rPr>
              <w:t>Umiejętności –U</w:t>
            </w:r>
            <w:r w:rsidR="0064621E">
              <w:rPr>
                <w:bCs/>
                <w:sz w:val="18"/>
                <w:szCs w:val="18"/>
              </w:rPr>
              <w:t>_0</w:t>
            </w:r>
            <w:r w:rsidRPr="00640C2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42" w:type="dxa"/>
          </w:tcPr>
          <w:p w:rsidR="00BD7DE1" w:rsidRPr="00640C2A" w:rsidRDefault="00BD7DE1" w:rsidP="00BD7D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0C2A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640C2A">
              <w:rPr>
                <w:rFonts w:ascii="Times New Roman" w:hAnsi="Times New Roman" w:cs="Times New Roman"/>
                <w:sz w:val="16"/>
                <w:szCs w:val="16"/>
              </w:rPr>
              <w:t xml:space="preserve"> rozwiązywać problemy rachunkowe związane ze stężeniami roztworów i przygotować roztwór o zadanym stężeniu </w:t>
            </w:r>
          </w:p>
        </w:tc>
        <w:tc>
          <w:tcPr>
            <w:tcW w:w="3001" w:type="dxa"/>
          </w:tcPr>
          <w:p w:rsidR="00BD7DE1" w:rsidRPr="00640C2A" w:rsidRDefault="00640C2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0C2A">
              <w:rPr>
                <w:rFonts w:ascii="Times New Roman" w:hAnsi="Times New Roman" w:cs="Times New Roman"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BD7DE1" w:rsidRPr="00640C2A" w:rsidRDefault="00640C2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0C2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64621E">
        <w:tc>
          <w:tcPr>
            <w:tcW w:w="1768" w:type="dxa"/>
          </w:tcPr>
          <w:p w:rsidR="0093211F" w:rsidRPr="00640C2A" w:rsidRDefault="00BD7DE1" w:rsidP="006478A0">
            <w:pPr>
              <w:rPr>
                <w:bCs/>
                <w:sz w:val="18"/>
                <w:szCs w:val="18"/>
              </w:rPr>
            </w:pPr>
            <w:r w:rsidRPr="00640C2A">
              <w:rPr>
                <w:bCs/>
                <w:sz w:val="18"/>
                <w:szCs w:val="18"/>
              </w:rPr>
              <w:t>Kompetencje – K</w:t>
            </w:r>
            <w:r w:rsidR="0064621E">
              <w:rPr>
                <w:bCs/>
                <w:sz w:val="18"/>
                <w:szCs w:val="18"/>
              </w:rPr>
              <w:t>_0</w:t>
            </w:r>
            <w:r w:rsidRPr="00640C2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:rsidR="0093211F" w:rsidRPr="00640C2A" w:rsidRDefault="00BD7DE1" w:rsidP="00BD7D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jest gotów do samodzielnej i zespołowej pracy, </w:t>
            </w:r>
            <w:proofErr w:type="gramStart"/>
            <w:r w:rsidRPr="0064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będąc  odpowiedzialnym</w:t>
            </w:r>
            <w:proofErr w:type="gramEnd"/>
            <w:r w:rsidRPr="0064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za bezpieczeństwo własne i innych</w:t>
            </w:r>
          </w:p>
        </w:tc>
        <w:tc>
          <w:tcPr>
            <w:tcW w:w="3001" w:type="dxa"/>
          </w:tcPr>
          <w:p w:rsidR="0093211F" w:rsidRPr="00640C2A" w:rsidRDefault="00640C2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0C2A">
              <w:rPr>
                <w:rFonts w:ascii="Times New Roman" w:hAnsi="Times New Roman" w:cs="Times New Roman"/>
                <w:sz w:val="16"/>
                <w:szCs w:val="16"/>
              </w:rPr>
              <w:t>K_K01, K_K05</w:t>
            </w:r>
          </w:p>
        </w:tc>
        <w:tc>
          <w:tcPr>
            <w:tcW w:w="1381" w:type="dxa"/>
          </w:tcPr>
          <w:p w:rsidR="0093211F" w:rsidRPr="00640C2A" w:rsidRDefault="00640C2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0C2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4621E">
              <w:rPr>
                <w:rFonts w:ascii="Times New Roman" w:hAnsi="Times New Roman" w:cs="Times New Roman"/>
                <w:bCs/>
                <w:sz w:val="16"/>
                <w:szCs w:val="16"/>
              </w:rPr>
              <w:t>,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1F9"/>
    <w:rsid w:val="000834BC"/>
    <w:rsid w:val="000C4232"/>
    <w:rsid w:val="000F27DB"/>
    <w:rsid w:val="000F547E"/>
    <w:rsid w:val="00142E6C"/>
    <w:rsid w:val="001612D5"/>
    <w:rsid w:val="00207BBF"/>
    <w:rsid w:val="00231477"/>
    <w:rsid w:val="002958A5"/>
    <w:rsid w:val="002F27B7"/>
    <w:rsid w:val="00306D7B"/>
    <w:rsid w:val="00341D25"/>
    <w:rsid w:val="00365EDA"/>
    <w:rsid w:val="003B680D"/>
    <w:rsid w:val="004B1119"/>
    <w:rsid w:val="004B2C9D"/>
    <w:rsid w:val="00536801"/>
    <w:rsid w:val="00614892"/>
    <w:rsid w:val="00640C2A"/>
    <w:rsid w:val="0064621E"/>
    <w:rsid w:val="006625F0"/>
    <w:rsid w:val="006768DE"/>
    <w:rsid w:val="006A418C"/>
    <w:rsid w:val="006C766B"/>
    <w:rsid w:val="0072568B"/>
    <w:rsid w:val="007B77F6"/>
    <w:rsid w:val="007D736E"/>
    <w:rsid w:val="00895BEB"/>
    <w:rsid w:val="008F7E6F"/>
    <w:rsid w:val="00902168"/>
    <w:rsid w:val="0093211F"/>
    <w:rsid w:val="00965A2D"/>
    <w:rsid w:val="00966E0B"/>
    <w:rsid w:val="009F42F0"/>
    <w:rsid w:val="00A43564"/>
    <w:rsid w:val="00A65DB9"/>
    <w:rsid w:val="00AD51C1"/>
    <w:rsid w:val="00AF1012"/>
    <w:rsid w:val="00B2721F"/>
    <w:rsid w:val="00BD7DE1"/>
    <w:rsid w:val="00BE45AC"/>
    <w:rsid w:val="00C87504"/>
    <w:rsid w:val="00CD0414"/>
    <w:rsid w:val="00D06FEE"/>
    <w:rsid w:val="00DE6C48"/>
    <w:rsid w:val="00DE7379"/>
    <w:rsid w:val="00E03943"/>
    <w:rsid w:val="00E07CA5"/>
    <w:rsid w:val="00ED11F9"/>
    <w:rsid w:val="00ED37E5"/>
    <w:rsid w:val="00ED54DF"/>
    <w:rsid w:val="00E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10</cp:revision>
  <cp:lastPrinted>2019-03-08T11:27:00Z</cp:lastPrinted>
  <dcterms:created xsi:type="dcterms:W3CDTF">2019-05-13T13:26:00Z</dcterms:created>
  <dcterms:modified xsi:type="dcterms:W3CDTF">2019-05-22T10:35:00Z</dcterms:modified>
</cp:coreProperties>
</file>