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A2" w:rsidRPr="00CC5875" w:rsidRDefault="007D57A2" w:rsidP="007422E3">
      <w:pPr>
        <w:jc w:val="right"/>
        <w:rPr>
          <w:b/>
          <w:bCs/>
          <w:color w:val="C0C0C0"/>
        </w:rPr>
      </w:pPr>
    </w:p>
    <w:tbl>
      <w:tblPr>
        <w:tblpPr w:leftFromText="141" w:rightFromText="141" w:vertAnchor="text" w:horzAnchor="margin" w:tblpX="-29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287"/>
        <w:gridCol w:w="101"/>
        <w:gridCol w:w="1251"/>
        <w:gridCol w:w="621"/>
        <w:gridCol w:w="993"/>
        <w:gridCol w:w="567"/>
      </w:tblGrid>
      <w:tr w:rsidR="007D57A2" w:rsidRPr="007D57A2" w:rsidTr="0024656B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940AA7" w:rsidP="00D20679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</w:t>
            </w:r>
            <w:r w:rsidR="00D20679">
              <w:rPr>
                <w:rFonts w:ascii="Arial" w:hAnsi="Arial" w:cs="Arial"/>
                <w:sz w:val="16"/>
                <w:szCs w:val="20"/>
              </w:rPr>
              <w:t>7</w:t>
            </w:r>
            <w:r>
              <w:rPr>
                <w:rFonts w:ascii="Arial" w:hAnsi="Arial" w:cs="Arial"/>
                <w:sz w:val="16"/>
                <w:szCs w:val="20"/>
              </w:rPr>
              <w:t>/201</w:t>
            </w:r>
            <w:r w:rsidR="00D20679">
              <w:rPr>
                <w:rFonts w:ascii="Arial" w:hAnsi="Arial" w:cs="Arial"/>
                <w:sz w:val="16"/>
                <w:szCs w:val="20"/>
              </w:rPr>
              <w:t>8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5504A6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 15</w:t>
            </w:r>
            <w:bookmarkStart w:id="0" w:name="_GoBack"/>
            <w:bookmarkEnd w:id="0"/>
          </w:p>
        </w:tc>
      </w:tr>
      <w:tr w:rsidR="007D57A2" w:rsidRPr="007D57A2" w:rsidTr="0024656B">
        <w:trPr>
          <w:trHeight w:val="283"/>
        </w:trPr>
        <w:tc>
          <w:tcPr>
            <w:tcW w:w="107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7D57A2" w:rsidTr="0024656B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="00E62D59"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022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7A2" w:rsidRPr="004C3EBA" w:rsidRDefault="009A4E0A" w:rsidP="00D2067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Histologia zwierząt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7D57A2" w:rsidRDefault="00940AA7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7D57A2" w:rsidRPr="00940AA7" w:rsidTr="0024656B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7D57A2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82" w:type="dxa"/>
            <w:gridSpan w:val="7"/>
            <w:vAlign w:val="center"/>
          </w:tcPr>
          <w:p w:rsidR="007D57A2" w:rsidRPr="00940AA7" w:rsidRDefault="00D20679" w:rsidP="009A4E0A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Animal </w:t>
            </w:r>
            <w:r w:rsidR="009A4E0A">
              <w:rPr>
                <w:rFonts w:ascii="Arial" w:hAnsi="Arial" w:cs="Arial"/>
                <w:bCs/>
                <w:sz w:val="16"/>
                <w:szCs w:val="16"/>
                <w:lang w:val="en-US"/>
              </w:rPr>
              <w:t>histology</w:t>
            </w:r>
          </w:p>
        </w:tc>
      </w:tr>
      <w:tr w:rsidR="007D57A2" w:rsidRPr="007D57A2" w:rsidTr="0024656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811CBE" w:rsidRDefault="00811CBE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</w:t>
            </w:r>
            <w:r w:rsidR="00940AA7" w:rsidRPr="00811CBE">
              <w:rPr>
                <w:rFonts w:ascii="Arial" w:hAnsi="Arial" w:cs="Arial"/>
                <w:bCs/>
                <w:sz w:val="16"/>
                <w:szCs w:val="16"/>
              </w:rPr>
              <w:t>iotechnolog</w:t>
            </w:r>
            <w:r>
              <w:rPr>
                <w:rFonts w:ascii="Arial" w:hAnsi="Arial" w:cs="Arial"/>
                <w:bCs/>
                <w:sz w:val="16"/>
                <w:szCs w:val="16"/>
              </w:rPr>
              <w:t>ia</w:t>
            </w:r>
          </w:p>
        </w:tc>
      </w:tr>
      <w:tr w:rsidR="007D57A2" w:rsidRPr="007D57A2" w:rsidTr="0024656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811CBE" w:rsidRDefault="001D6E29" w:rsidP="009A4E0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Dr </w:t>
            </w:r>
            <w:r w:rsidR="009A4E0A">
              <w:rPr>
                <w:rFonts w:ascii="Arial" w:hAnsi="Arial" w:cs="Arial"/>
                <w:bCs/>
                <w:sz w:val="16"/>
                <w:szCs w:val="16"/>
              </w:rPr>
              <w:t>Maciej Szmidt</w:t>
            </w:r>
          </w:p>
        </w:tc>
      </w:tr>
      <w:tr w:rsidR="007D57A2" w:rsidRPr="007D57A2" w:rsidTr="0024656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811CBE" w:rsidRDefault="009A4E0A" w:rsidP="00D206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A4E0A">
              <w:rPr>
                <w:rFonts w:ascii="Arial" w:hAnsi="Arial" w:cs="Arial"/>
                <w:bCs/>
                <w:sz w:val="16"/>
                <w:szCs w:val="16"/>
              </w:rPr>
              <w:t>dr Maciej Szmidt, dr Kaja Urbańska, dr Daria Kłosińska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dr Paweł Gręda</w:t>
            </w:r>
          </w:p>
        </w:tc>
      </w:tr>
      <w:tr w:rsidR="007D57A2" w:rsidRPr="007D57A2" w:rsidTr="0024656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811CBE" w:rsidRDefault="00940AA7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1CBE">
              <w:rPr>
                <w:rFonts w:ascii="Arial" w:hAnsi="Arial" w:cs="Arial"/>
                <w:bCs/>
                <w:sz w:val="16"/>
                <w:szCs w:val="16"/>
              </w:rPr>
              <w:t>Wydział Medycyny Weterynaryjnej, Katedra Nauk Morfologicznych</w:t>
            </w:r>
          </w:p>
        </w:tc>
      </w:tr>
      <w:tr w:rsidR="007D57A2" w:rsidRPr="007D57A2" w:rsidTr="0024656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811CBE" w:rsidRDefault="001D6E29" w:rsidP="001D6E2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Ogrodnictwa, </w:t>
            </w:r>
            <w:r w:rsidR="00940AA7" w:rsidRPr="00811CBE">
              <w:rPr>
                <w:rFonts w:ascii="Arial" w:hAnsi="Arial" w:cs="Arial"/>
                <w:bCs/>
                <w:sz w:val="16"/>
                <w:szCs w:val="16"/>
              </w:rPr>
              <w:t>Biotechnologii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Architektury Krajobrazu</w:t>
            </w:r>
          </w:p>
        </w:tc>
      </w:tr>
      <w:tr w:rsidR="007D57A2" w:rsidRPr="007D57A2" w:rsidTr="0024656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811CBE">
              <w:rPr>
                <w:rFonts w:ascii="Arial" w:hAnsi="Arial" w:cs="Arial"/>
                <w:bCs/>
                <w:sz w:val="16"/>
                <w:szCs w:val="16"/>
              </w:rPr>
              <w:t xml:space="preserve">obowiązkowy </w:t>
            </w:r>
            <w:r w:rsidR="00940AA7">
              <w:rPr>
                <w:rFonts w:ascii="Arial" w:hAnsi="Arial" w:cs="Arial"/>
                <w:bCs/>
                <w:sz w:val="16"/>
                <w:szCs w:val="16"/>
              </w:rPr>
              <w:t>podstawowy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>……………………….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b) stopień</w:t>
            </w:r>
            <w:r w:rsidR="00940AA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11CBE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…….    rok </w:t>
            </w:r>
            <w:r w:rsidR="00811CBE">
              <w:rPr>
                <w:rFonts w:ascii="Arial" w:hAnsi="Arial" w:cs="Arial"/>
                <w:bCs/>
                <w:sz w:val="16"/>
                <w:szCs w:val="16"/>
              </w:rPr>
              <w:t xml:space="preserve">I </w:t>
            </w:r>
          </w:p>
        </w:tc>
        <w:tc>
          <w:tcPr>
            <w:tcW w:w="21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stacjonarne  </w:t>
            </w:r>
          </w:p>
        </w:tc>
      </w:tr>
      <w:tr w:rsidR="007D57A2" w:rsidRPr="007D57A2" w:rsidTr="0024656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811CBE" w:rsidRDefault="00E91EC0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1CBE">
              <w:rPr>
                <w:rFonts w:ascii="Arial" w:hAnsi="Arial" w:cs="Arial"/>
                <w:bCs/>
                <w:sz w:val="16"/>
                <w:szCs w:val="16"/>
              </w:rPr>
              <w:t>Semestr letni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 w:rsidR="00E91EC0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21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7D57A2" w:rsidTr="0024656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E62D59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E91EC0" w:rsidP="007422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Celami realizacji przedmiotu j</w:t>
            </w:r>
            <w:r w:rsidR="009A4E0A">
              <w:rPr>
                <w:rFonts w:ascii="Arial" w:hAnsi="Arial" w:cs="Arial"/>
                <w:sz w:val="16"/>
                <w:szCs w:val="16"/>
              </w:rPr>
              <w:t>est zaznajomienie studentów z mi</w:t>
            </w:r>
            <w:r>
              <w:rPr>
                <w:rFonts w:ascii="Arial" w:hAnsi="Arial" w:cs="Arial"/>
                <w:sz w:val="16"/>
                <w:szCs w:val="16"/>
              </w:rPr>
              <w:t xml:space="preserve">kroskopowymi ogólnymi strukturami </w:t>
            </w:r>
            <w:r w:rsidR="009A4E0A">
              <w:rPr>
                <w:rFonts w:ascii="Arial" w:hAnsi="Arial" w:cs="Arial"/>
                <w:sz w:val="16"/>
                <w:szCs w:val="16"/>
              </w:rPr>
              <w:t xml:space="preserve">histologicznymi </w:t>
            </w:r>
            <w:r>
              <w:rPr>
                <w:rFonts w:ascii="Arial" w:hAnsi="Arial" w:cs="Arial"/>
                <w:sz w:val="16"/>
                <w:szCs w:val="16"/>
              </w:rPr>
              <w:t>zwierząt. Istotnym aspektem tych założeń jest uzyskanie zrozumienia przez studentów logi</w:t>
            </w:r>
            <w:r w:rsidR="009A4E0A">
              <w:rPr>
                <w:rFonts w:ascii="Arial" w:hAnsi="Arial" w:cs="Arial"/>
                <w:sz w:val="16"/>
                <w:szCs w:val="16"/>
              </w:rPr>
              <w:t>cznej korelacji między budową mi</w:t>
            </w:r>
            <w:r>
              <w:rPr>
                <w:rFonts w:ascii="Arial" w:hAnsi="Arial" w:cs="Arial"/>
                <w:sz w:val="16"/>
                <w:szCs w:val="16"/>
              </w:rPr>
              <w:t xml:space="preserve">kroskopową a podstawowymi funkcjami wypełnianymi przez określone </w:t>
            </w:r>
            <w:r w:rsidR="009A4E0A">
              <w:rPr>
                <w:rFonts w:ascii="Arial" w:hAnsi="Arial" w:cs="Arial"/>
                <w:sz w:val="16"/>
                <w:szCs w:val="16"/>
              </w:rPr>
              <w:t xml:space="preserve">komórki, tkanki i </w:t>
            </w:r>
            <w:r>
              <w:rPr>
                <w:rFonts w:ascii="Arial" w:hAnsi="Arial" w:cs="Arial"/>
                <w:sz w:val="16"/>
                <w:szCs w:val="16"/>
              </w:rPr>
              <w:t>narządy</w:t>
            </w:r>
            <w:r w:rsidR="009A4E0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</w:p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7D57A2" w:rsidTr="0024656B">
        <w:trPr>
          <w:trHeight w:val="1288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E91EC0" w:rsidP="007D57A2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  <w:r w:rsidR="007D57A2" w:rsidRPr="007D57A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…………………………………………………………………………;  liczba godzin ...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05C78">
              <w:rPr>
                <w:rFonts w:ascii="Arial" w:hAnsi="Arial" w:cs="Arial"/>
                <w:sz w:val="16"/>
                <w:szCs w:val="16"/>
              </w:rPr>
              <w:t>0</w:t>
            </w:r>
            <w:r w:rsidR="007D57A2" w:rsidRPr="007D57A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7D57A2" w:rsidRPr="007D57A2" w:rsidRDefault="00E91EC0" w:rsidP="004C3EBA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laboratoryjne prosektoryjne i mikroskopowe   </w:t>
            </w:r>
            <w:r w:rsidR="007D57A2" w:rsidRPr="007D57A2">
              <w:rPr>
                <w:rFonts w:ascii="Arial" w:hAnsi="Arial" w:cs="Arial"/>
                <w:sz w:val="16"/>
                <w:szCs w:val="16"/>
              </w:rPr>
              <w:t>…………………;  liczba godzin ..</w:t>
            </w:r>
            <w:r w:rsidR="000C5FD4">
              <w:rPr>
                <w:rFonts w:ascii="Arial" w:hAnsi="Arial" w:cs="Arial"/>
                <w:sz w:val="16"/>
                <w:szCs w:val="16"/>
              </w:rPr>
              <w:t>15</w:t>
            </w:r>
            <w:r w:rsidR="007D57A2" w:rsidRPr="007D57A2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7D57A2" w:rsidRPr="007D57A2" w:rsidTr="0024656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9A4E0A" w:rsidP="00705C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4E0A">
              <w:rPr>
                <w:rFonts w:ascii="Arial" w:hAnsi="Arial" w:cs="Arial"/>
                <w:sz w:val="16"/>
                <w:szCs w:val="16"/>
              </w:rPr>
              <w:t>Monograficzne wykłady, demonstracje zwierzęcych preparatów histologicznych i analiza mikroskopowa histologicznych preparatów wybranych narządów, dyskusje, konsultacje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5C78">
              <w:rPr>
                <w:rFonts w:ascii="Arial" w:hAnsi="Arial" w:cs="Arial"/>
                <w:sz w:val="16"/>
                <w:szCs w:val="16"/>
              </w:rPr>
              <w:t>praca własna studentów.</w:t>
            </w:r>
          </w:p>
        </w:tc>
      </w:tr>
      <w:tr w:rsidR="007D57A2" w:rsidRPr="007D57A2" w:rsidTr="0024656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0A" w:rsidRPr="009A4E0A" w:rsidRDefault="009A4E0A" w:rsidP="009A4E0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A4E0A">
              <w:rPr>
                <w:rFonts w:ascii="Arial" w:hAnsi="Arial" w:cs="Arial"/>
                <w:b/>
                <w:bCs/>
                <w:sz w:val="16"/>
                <w:szCs w:val="16"/>
              </w:rPr>
              <w:t>Wykłady</w:t>
            </w:r>
            <w:r w:rsidRPr="009A4E0A">
              <w:rPr>
                <w:rFonts w:ascii="Arial" w:hAnsi="Arial" w:cs="Arial"/>
                <w:bCs/>
                <w:sz w:val="16"/>
                <w:szCs w:val="16"/>
              </w:rPr>
              <w:t xml:space="preserve">  (1) Struktura histologiczna układu limfatycznego (2) Histologia układu pokarmowego (3) Histologia układu płciowego męskiego i żeńskiego (4) Histologia  układu nerwowego (5) Histologia układu moczowego</w:t>
            </w:r>
          </w:p>
          <w:p w:rsidR="00A25879" w:rsidRPr="007D57A2" w:rsidRDefault="009A4E0A" w:rsidP="009A4E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4E0A">
              <w:rPr>
                <w:rFonts w:ascii="Arial" w:hAnsi="Arial" w:cs="Arial"/>
                <w:b/>
                <w:bCs/>
                <w:sz w:val="16"/>
                <w:szCs w:val="16"/>
              </w:rPr>
              <w:t>Ćwiczenia</w:t>
            </w:r>
            <w:r w:rsidRPr="009A4E0A">
              <w:rPr>
                <w:rFonts w:ascii="Arial" w:hAnsi="Arial" w:cs="Arial"/>
                <w:bCs/>
                <w:sz w:val="16"/>
                <w:szCs w:val="16"/>
              </w:rPr>
              <w:t xml:space="preserve">  (1) Struktura mikroskopowa węzła chłonnego, śledziony, grasicy (2) Struktury histologiczne systemu pokarmowego (3) </w:t>
            </w:r>
            <w:r w:rsidRPr="009A4E0A">
              <w:t xml:space="preserve"> </w:t>
            </w:r>
            <w:r w:rsidRPr="009A4E0A">
              <w:rPr>
                <w:rFonts w:ascii="Arial" w:hAnsi="Arial" w:cs="Arial"/>
                <w:bCs/>
                <w:sz w:val="16"/>
                <w:szCs w:val="16"/>
              </w:rPr>
              <w:t>Struktury histologiczne jądra, najądrza, jajnika, jajowodu, macicy</w:t>
            </w:r>
            <w:r w:rsidRPr="009A4E0A">
              <w:t xml:space="preserve"> </w:t>
            </w:r>
            <w:r w:rsidRPr="009A4E0A">
              <w:rPr>
                <w:rFonts w:ascii="Arial" w:hAnsi="Arial" w:cs="Arial"/>
                <w:bCs/>
                <w:sz w:val="16"/>
                <w:szCs w:val="16"/>
              </w:rPr>
              <w:t xml:space="preserve">(4) Budowa histologiczna mózgu, móżdżku, nerwu, zwoju nerwowego (5) </w:t>
            </w:r>
            <w:r w:rsidRPr="009A4E0A">
              <w:t xml:space="preserve"> </w:t>
            </w:r>
            <w:r w:rsidRPr="009A4E0A">
              <w:rPr>
                <w:rFonts w:ascii="Arial" w:hAnsi="Arial" w:cs="Arial"/>
                <w:bCs/>
                <w:sz w:val="16"/>
                <w:szCs w:val="16"/>
              </w:rPr>
              <w:t>Struktury histologiczne nerki, moczowodu</w:t>
            </w:r>
          </w:p>
          <w:p w:rsidR="007D57A2" w:rsidRPr="007D57A2" w:rsidRDefault="007D57A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7D57A2" w:rsidTr="0024656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1D7748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Wcześniej zrealizowane zajęcia z</w:t>
            </w:r>
            <w:r w:rsidR="0061041B">
              <w:rPr>
                <w:rFonts w:ascii="Arial" w:hAnsi="Arial" w:cs="Arial"/>
                <w:sz w:val="16"/>
                <w:szCs w:val="16"/>
              </w:rPr>
              <w:t xml:space="preserve"> przedmiotu</w:t>
            </w:r>
            <w:r>
              <w:rPr>
                <w:rFonts w:ascii="Arial" w:hAnsi="Arial" w:cs="Arial"/>
                <w:sz w:val="16"/>
                <w:szCs w:val="16"/>
              </w:rPr>
              <w:t xml:space="preserve"> „Biologi</w:t>
            </w:r>
            <w:r w:rsidR="008375A5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komórki” </w:t>
            </w:r>
          </w:p>
        </w:tc>
      </w:tr>
      <w:tr w:rsidR="007D57A2" w:rsidRPr="007D57A2" w:rsidTr="0024656B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E62D59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116B81" w:rsidP="009A4E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posiada wiedzę szkolną z zakresu budowy i funkcji organizmu </w:t>
            </w:r>
          </w:p>
        </w:tc>
      </w:tr>
      <w:tr w:rsidR="007D57A2" w:rsidRPr="007D57A2" w:rsidTr="0024656B">
        <w:trPr>
          <w:trHeight w:val="907"/>
        </w:trPr>
        <w:tc>
          <w:tcPr>
            <w:tcW w:w="3120" w:type="dxa"/>
            <w:gridSpan w:val="2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7D57A2" w:rsidRPr="007D57A2" w:rsidRDefault="007D57A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01 </w:t>
            </w:r>
            <w:r w:rsidR="00116B81">
              <w:rPr>
                <w:rFonts w:ascii="Arial" w:hAnsi="Arial" w:cs="Arial"/>
                <w:sz w:val="16"/>
                <w:szCs w:val="16"/>
              </w:rPr>
              <w:t xml:space="preserve">– student posiada </w:t>
            </w:r>
            <w:r w:rsidR="009A4E0A">
              <w:rPr>
                <w:rFonts w:ascii="Arial" w:hAnsi="Arial" w:cs="Arial"/>
                <w:sz w:val="16"/>
                <w:szCs w:val="16"/>
              </w:rPr>
              <w:t>spójną wiedzę na temat budowy mi</w:t>
            </w:r>
            <w:r w:rsidR="00116B81">
              <w:rPr>
                <w:rFonts w:ascii="Arial" w:hAnsi="Arial" w:cs="Arial"/>
                <w:sz w:val="16"/>
                <w:szCs w:val="16"/>
              </w:rPr>
              <w:t xml:space="preserve">kroskopowej </w:t>
            </w:r>
            <w:r w:rsidR="009A4E0A">
              <w:rPr>
                <w:rFonts w:ascii="Arial" w:hAnsi="Arial" w:cs="Arial"/>
                <w:sz w:val="16"/>
                <w:szCs w:val="16"/>
              </w:rPr>
              <w:t xml:space="preserve">komórek, tkanek </w:t>
            </w:r>
            <w:r w:rsidR="00116B81">
              <w:rPr>
                <w:rFonts w:ascii="Arial" w:hAnsi="Arial" w:cs="Arial"/>
                <w:sz w:val="16"/>
                <w:szCs w:val="16"/>
              </w:rPr>
              <w:t xml:space="preserve">podstawowych układów </w:t>
            </w:r>
            <w:r w:rsidR="000A346D">
              <w:rPr>
                <w:rFonts w:ascii="Arial" w:hAnsi="Arial" w:cs="Arial"/>
                <w:sz w:val="16"/>
                <w:szCs w:val="16"/>
              </w:rPr>
              <w:t xml:space="preserve">i narządów </w:t>
            </w:r>
            <w:r w:rsidR="00116B81">
              <w:rPr>
                <w:rFonts w:ascii="Arial" w:hAnsi="Arial" w:cs="Arial"/>
                <w:sz w:val="16"/>
                <w:szCs w:val="16"/>
              </w:rPr>
              <w:t>organizmu zwierzęcego</w:t>
            </w:r>
            <w:r w:rsidR="0065518F">
              <w:rPr>
                <w:rFonts w:ascii="Arial" w:hAnsi="Arial" w:cs="Arial"/>
                <w:sz w:val="16"/>
                <w:szCs w:val="16"/>
              </w:rPr>
              <w:t>;</w:t>
            </w:r>
            <w:r w:rsidR="00116B8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57A2" w:rsidRPr="007D57A2" w:rsidRDefault="007D57A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02 </w:t>
            </w:r>
            <w:r w:rsidR="00116B81">
              <w:rPr>
                <w:rFonts w:ascii="Arial" w:hAnsi="Arial" w:cs="Arial"/>
                <w:sz w:val="16"/>
                <w:szCs w:val="16"/>
              </w:rPr>
              <w:t xml:space="preserve">– student rozumie zasady </w:t>
            </w:r>
            <w:r w:rsidR="0065518F">
              <w:rPr>
                <w:rFonts w:ascii="Arial" w:hAnsi="Arial" w:cs="Arial"/>
                <w:sz w:val="16"/>
                <w:szCs w:val="16"/>
              </w:rPr>
              <w:t xml:space="preserve">zależności między strukturą a funkcją narządów i układów; </w:t>
            </w:r>
          </w:p>
          <w:p w:rsidR="007D57A2" w:rsidRPr="007D57A2" w:rsidRDefault="007D57A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03 </w:t>
            </w:r>
            <w:r w:rsidR="0065518F">
              <w:rPr>
                <w:rFonts w:ascii="Arial" w:hAnsi="Arial" w:cs="Arial"/>
                <w:sz w:val="16"/>
                <w:szCs w:val="16"/>
              </w:rPr>
              <w:t xml:space="preserve">– student jest w stanie przedstawić i omówić kluczowe zasady naukowych podstaw interdyscyplinarnych a także wielodyscyplinarne podejście do procesów i mechanizmów życia </w:t>
            </w:r>
          </w:p>
          <w:p w:rsidR="007D57A2" w:rsidRPr="007D57A2" w:rsidRDefault="009A4E0A" w:rsidP="007422E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– student</w:t>
            </w:r>
            <w:r w:rsidR="0065518F">
              <w:rPr>
                <w:rFonts w:ascii="Arial" w:hAnsi="Arial" w:cs="Arial"/>
                <w:sz w:val="16"/>
                <w:szCs w:val="16"/>
              </w:rPr>
              <w:t xml:space="preserve"> posiada dobrze przygotowaną strategie potrzebną do aktualizacji, przechowywania i zwiększania wiedzy na tematy związane z biotechnologią i naukami pokrewnymi</w:t>
            </w:r>
          </w:p>
        </w:tc>
        <w:tc>
          <w:tcPr>
            <w:tcW w:w="3533" w:type="dxa"/>
            <w:gridSpan w:val="5"/>
            <w:vAlign w:val="center"/>
          </w:tcPr>
          <w:p w:rsidR="007D57A2" w:rsidRPr="007D57A2" w:rsidRDefault="007D57A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… -</w:t>
            </w:r>
          </w:p>
          <w:p w:rsidR="007D57A2" w:rsidRPr="007D57A2" w:rsidRDefault="007D57A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… -</w:t>
            </w:r>
          </w:p>
          <w:p w:rsidR="007D57A2" w:rsidRPr="007D57A2" w:rsidRDefault="007D57A2" w:rsidP="007422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… -</w:t>
            </w:r>
          </w:p>
          <w:p w:rsidR="007D57A2" w:rsidRPr="007D57A2" w:rsidRDefault="007D57A2" w:rsidP="007422E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… -</w:t>
            </w:r>
          </w:p>
        </w:tc>
      </w:tr>
      <w:tr w:rsidR="007D57A2" w:rsidRPr="007D57A2" w:rsidTr="0024656B">
        <w:trPr>
          <w:trHeight w:val="882"/>
        </w:trPr>
        <w:tc>
          <w:tcPr>
            <w:tcW w:w="3120" w:type="dxa"/>
            <w:gridSpan w:val="2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vAlign w:val="center"/>
          </w:tcPr>
          <w:p w:rsidR="0024656B" w:rsidRPr="0024656B" w:rsidRDefault="0024656B" w:rsidP="0024656B">
            <w:pPr>
              <w:rPr>
                <w:rFonts w:ascii="Arial" w:hAnsi="Arial" w:cs="Arial"/>
                <w:sz w:val="16"/>
              </w:rPr>
            </w:pPr>
            <w:r w:rsidRPr="0024656B">
              <w:rPr>
                <w:rFonts w:ascii="Arial" w:hAnsi="Arial" w:cs="Arial"/>
                <w:sz w:val="16"/>
              </w:rPr>
              <w:t>Aktywność w trakcie dyskusji zdefiniowanego zagadnienia – efekty 02, 03, 04</w:t>
            </w:r>
          </w:p>
          <w:p w:rsidR="007D57A2" w:rsidRPr="0024656B" w:rsidRDefault="004C3EBA" w:rsidP="002465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Sprawdzian</w:t>
            </w:r>
            <w:r w:rsidR="0024656B" w:rsidRPr="0024656B">
              <w:rPr>
                <w:rFonts w:ascii="Arial" w:hAnsi="Arial" w:cs="Arial"/>
                <w:sz w:val="16"/>
              </w:rPr>
              <w:t xml:space="preserve"> pisemny  - efekty 01, 02, 03</w:t>
            </w:r>
          </w:p>
        </w:tc>
      </w:tr>
      <w:tr w:rsidR="007D57A2" w:rsidRPr="007D57A2" w:rsidTr="0024656B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vAlign w:val="center"/>
          </w:tcPr>
          <w:p w:rsidR="007D57A2" w:rsidRPr="007D57A2" w:rsidRDefault="0024656B" w:rsidP="00BE5E1B">
            <w:pPr>
              <w:rPr>
                <w:rFonts w:ascii="Arial" w:hAnsi="Arial" w:cs="Arial"/>
                <w:sz w:val="16"/>
                <w:szCs w:val="16"/>
              </w:rPr>
            </w:pPr>
            <w:r w:rsidRPr="004704E3">
              <w:rPr>
                <w:rFonts w:ascii="Arial" w:hAnsi="Arial" w:cs="Arial"/>
                <w:sz w:val="16"/>
                <w:szCs w:val="16"/>
              </w:rPr>
              <w:t xml:space="preserve">karta ocen studenta, </w:t>
            </w:r>
            <w:r w:rsidR="004C3EBA">
              <w:rPr>
                <w:rFonts w:ascii="Arial" w:hAnsi="Arial" w:cs="Arial"/>
                <w:sz w:val="16"/>
                <w:szCs w:val="16"/>
              </w:rPr>
              <w:t xml:space="preserve">pisemne prace kolokwialne, </w:t>
            </w:r>
            <w:r w:rsidR="00BE5E1B">
              <w:rPr>
                <w:rFonts w:ascii="Arial" w:hAnsi="Arial" w:cs="Arial"/>
                <w:sz w:val="16"/>
                <w:szCs w:val="16"/>
              </w:rPr>
              <w:t xml:space="preserve">wpis do systemu </w:t>
            </w:r>
            <w:proofErr w:type="spellStart"/>
            <w:r w:rsidR="00BE5E1B">
              <w:rPr>
                <w:rFonts w:ascii="Arial" w:hAnsi="Arial" w:cs="Arial"/>
                <w:sz w:val="16"/>
                <w:szCs w:val="16"/>
              </w:rPr>
              <w:t>eHMS</w:t>
            </w:r>
            <w:proofErr w:type="spellEnd"/>
          </w:p>
        </w:tc>
      </w:tr>
      <w:tr w:rsidR="007D57A2" w:rsidRPr="007D57A2" w:rsidTr="0024656B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vAlign w:val="center"/>
          </w:tcPr>
          <w:p w:rsidR="007D57A2" w:rsidRPr="007D57A2" w:rsidRDefault="004C3EBA" w:rsidP="009729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 zakończeniu zajęć praktycznych i wykładów przewiduje się test zaliczeniowy składający się</w:t>
            </w:r>
            <w:r w:rsidR="009A4E0A">
              <w:rPr>
                <w:rFonts w:ascii="Arial" w:hAnsi="Arial" w:cs="Arial"/>
                <w:sz w:val="16"/>
                <w:szCs w:val="16"/>
              </w:rPr>
              <w:t xml:space="preserve"> 15</w:t>
            </w:r>
            <w:r w:rsidR="005F2BB6">
              <w:rPr>
                <w:rFonts w:ascii="Arial" w:hAnsi="Arial" w:cs="Arial"/>
                <w:sz w:val="16"/>
                <w:szCs w:val="16"/>
              </w:rPr>
              <w:t xml:space="preserve"> pytań otwartych</w:t>
            </w:r>
            <w:r w:rsidR="009729E9">
              <w:rPr>
                <w:rFonts w:ascii="Arial" w:hAnsi="Arial" w:cs="Arial"/>
                <w:sz w:val="16"/>
                <w:szCs w:val="16"/>
              </w:rPr>
              <w:t>. Za każde pytanie st</w:t>
            </w:r>
            <w:r w:rsidR="009A4E0A">
              <w:rPr>
                <w:rFonts w:ascii="Arial" w:hAnsi="Arial" w:cs="Arial"/>
                <w:sz w:val="16"/>
                <w:szCs w:val="16"/>
              </w:rPr>
              <w:t>udent może uzyskać maksymalnie 1 punkt</w:t>
            </w:r>
            <w:r w:rsidR="009729E9">
              <w:rPr>
                <w:rFonts w:ascii="Arial" w:hAnsi="Arial" w:cs="Arial"/>
                <w:sz w:val="16"/>
                <w:szCs w:val="16"/>
              </w:rPr>
              <w:t>.</w:t>
            </w:r>
            <w:r w:rsidR="0024656B" w:rsidRPr="004704E3">
              <w:rPr>
                <w:rFonts w:ascii="Arial" w:hAnsi="Arial" w:cs="Arial"/>
                <w:sz w:val="16"/>
                <w:szCs w:val="16"/>
              </w:rPr>
              <w:t xml:space="preserve"> Warunkiem zaliczenia przedmioty jest uzyskanie minimum 51 % punktów </w:t>
            </w:r>
            <w:r>
              <w:rPr>
                <w:rFonts w:ascii="Arial" w:hAnsi="Arial" w:cs="Arial"/>
                <w:sz w:val="16"/>
                <w:szCs w:val="16"/>
              </w:rPr>
              <w:t>z testu</w:t>
            </w:r>
            <w:r w:rsidR="0024656B" w:rsidRPr="004704E3">
              <w:rPr>
                <w:rFonts w:ascii="Arial" w:hAnsi="Arial" w:cs="Arial"/>
                <w:sz w:val="16"/>
                <w:szCs w:val="16"/>
              </w:rPr>
              <w:t>.</w:t>
            </w:r>
            <w:r w:rsidR="0024656B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D57A2" w:rsidRPr="007D57A2" w:rsidTr="0024656B">
        <w:trPr>
          <w:trHeight w:val="340"/>
        </w:trPr>
        <w:tc>
          <w:tcPr>
            <w:tcW w:w="3120" w:type="dxa"/>
            <w:gridSpan w:val="2"/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582" w:type="dxa"/>
            <w:gridSpan w:val="7"/>
            <w:vAlign w:val="center"/>
          </w:tcPr>
          <w:p w:rsidR="007D57A2" w:rsidRPr="007D57A2" w:rsidRDefault="0024656B" w:rsidP="009A4E0A">
            <w:pPr>
              <w:rPr>
                <w:rFonts w:ascii="Arial" w:hAnsi="Arial" w:cs="Arial"/>
                <w:sz w:val="16"/>
                <w:szCs w:val="16"/>
              </w:rPr>
            </w:pPr>
            <w:r w:rsidRPr="004704E3">
              <w:rPr>
                <w:rFonts w:ascii="Arial" w:hAnsi="Arial" w:cs="Arial"/>
                <w:sz w:val="16"/>
                <w:szCs w:val="16"/>
              </w:rPr>
              <w:t xml:space="preserve">Sale wykładowe, </w:t>
            </w:r>
            <w:r w:rsidR="009A4E0A">
              <w:rPr>
                <w:rFonts w:ascii="Arial" w:hAnsi="Arial" w:cs="Arial"/>
                <w:sz w:val="16"/>
                <w:szCs w:val="16"/>
              </w:rPr>
              <w:t>laboratorium mikroskopowe</w:t>
            </w:r>
          </w:p>
        </w:tc>
      </w:tr>
      <w:tr w:rsidR="007D57A2" w:rsidRPr="007D57A2" w:rsidTr="0024656B">
        <w:trPr>
          <w:trHeight w:val="340"/>
        </w:trPr>
        <w:tc>
          <w:tcPr>
            <w:tcW w:w="10702" w:type="dxa"/>
            <w:gridSpan w:val="9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61041B" w:rsidRPr="0061041B" w:rsidRDefault="0061041B" w:rsidP="0061041B">
            <w:pPr>
              <w:rPr>
                <w:rFonts w:ascii="Arial" w:hAnsi="Arial" w:cs="Arial"/>
                <w:sz w:val="16"/>
                <w:szCs w:val="16"/>
              </w:rPr>
            </w:pPr>
            <w:r w:rsidRPr="0061041B">
              <w:rPr>
                <w:rFonts w:ascii="Arial" w:hAnsi="Arial" w:cs="Arial"/>
                <w:sz w:val="16"/>
                <w:szCs w:val="16"/>
              </w:rPr>
              <w:t>2. Histologia. Sawicki W., Wydawnict</w:t>
            </w:r>
            <w:r>
              <w:rPr>
                <w:rFonts w:ascii="Arial" w:hAnsi="Arial" w:cs="Arial"/>
                <w:sz w:val="16"/>
                <w:szCs w:val="16"/>
              </w:rPr>
              <w:t>wo Lekarskie PZWL, Warszawa 2015</w:t>
            </w:r>
          </w:p>
          <w:p w:rsidR="007D57A2" w:rsidRPr="007D57A2" w:rsidRDefault="0061041B" w:rsidP="0061041B">
            <w:pPr>
              <w:rPr>
                <w:rFonts w:ascii="Arial" w:hAnsi="Arial" w:cs="Arial"/>
                <w:sz w:val="16"/>
                <w:szCs w:val="16"/>
              </w:rPr>
            </w:pPr>
            <w:r w:rsidRPr="0061041B">
              <w:rPr>
                <w:rFonts w:ascii="Arial" w:hAnsi="Arial" w:cs="Arial"/>
                <w:sz w:val="16"/>
                <w:szCs w:val="16"/>
              </w:rPr>
              <w:t xml:space="preserve">3. Histologia Zwierząt. Kuryszko J., Zarzycki J. </w:t>
            </w:r>
            <w:proofErr w:type="spellStart"/>
            <w:r w:rsidRPr="0061041B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Pr="0061041B">
              <w:rPr>
                <w:rFonts w:ascii="Arial" w:hAnsi="Arial" w:cs="Arial"/>
                <w:sz w:val="16"/>
                <w:szCs w:val="16"/>
              </w:rPr>
              <w:t>, Warszawa 2000</w:t>
            </w:r>
          </w:p>
        </w:tc>
      </w:tr>
      <w:tr w:rsidR="007D57A2" w:rsidRPr="007D57A2" w:rsidTr="0024656B">
        <w:trPr>
          <w:trHeight w:val="340"/>
        </w:trPr>
        <w:tc>
          <w:tcPr>
            <w:tcW w:w="10702" w:type="dxa"/>
            <w:gridSpan w:val="9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D57A2" w:rsidRDefault="0024656B" w:rsidP="009729E9">
            <w:pPr>
              <w:rPr>
                <w:rFonts w:ascii="Arial" w:hAnsi="Arial" w:cs="Arial"/>
                <w:sz w:val="16"/>
                <w:szCs w:val="16"/>
              </w:rPr>
            </w:pPr>
            <w:r w:rsidRPr="004704E3">
              <w:rPr>
                <w:rFonts w:ascii="Arial" w:hAnsi="Arial" w:cs="Arial"/>
                <w:sz w:val="16"/>
                <w:szCs w:val="16"/>
              </w:rPr>
              <w:t>Sprawdziany oceniane są wg skali 51% wiedzy = ocena dostateczna (3,)) i konsekwentnie progi 61</w:t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  <w:r w:rsidRPr="004704E3">
              <w:rPr>
                <w:rFonts w:ascii="Arial" w:hAnsi="Arial" w:cs="Arial"/>
                <w:sz w:val="16"/>
                <w:szCs w:val="16"/>
              </w:rPr>
              <w:t xml:space="preserve"> (3,</w:t>
            </w:r>
            <w:r w:rsidR="009729E9">
              <w:rPr>
                <w:rFonts w:ascii="Arial" w:hAnsi="Arial" w:cs="Arial"/>
                <w:sz w:val="16"/>
                <w:szCs w:val="16"/>
              </w:rPr>
              <w:t>5</w:t>
            </w:r>
            <w:r w:rsidRPr="004704E3">
              <w:rPr>
                <w:rFonts w:ascii="Arial" w:hAnsi="Arial" w:cs="Arial"/>
                <w:sz w:val="16"/>
                <w:szCs w:val="16"/>
              </w:rPr>
              <w:t>), 71% (4,0), 81% (4,5), 91% (5,0)</w:t>
            </w:r>
          </w:p>
          <w:p w:rsidR="009729E9" w:rsidRPr="007D57A2" w:rsidRDefault="009729E9" w:rsidP="009729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uzasadnionych przypadkach ocena może być podwyższona lub obniżona maksymalnie o 0,5 stopnia </w:t>
            </w:r>
            <w:r w:rsidR="00B670E0">
              <w:rPr>
                <w:rFonts w:ascii="Arial" w:hAnsi="Arial" w:cs="Arial"/>
                <w:sz w:val="16"/>
                <w:szCs w:val="16"/>
              </w:rPr>
              <w:t>na podstawie aktywności studenta na zajęciach.</w:t>
            </w:r>
          </w:p>
        </w:tc>
      </w:tr>
    </w:tbl>
    <w:p w:rsidR="007D57A2" w:rsidRDefault="007D57A2" w:rsidP="007D57A2">
      <w:pPr>
        <w:rPr>
          <w:sz w:val="10"/>
        </w:rPr>
      </w:pPr>
    </w:p>
    <w:p w:rsidR="007D57A2" w:rsidRDefault="007D57A2" w:rsidP="007D57A2">
      <w:pPr>
        <w:rPr>
          <w:sz w:val="10"/>
        </w:rPr>
      </w:pPr>
    </w:p>
    <w:p w:rsidR="007D57A2" w:rsidRPr="00582090" w:rsidRDefault="007D57A2" w:rsidP="007D57A2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="00E62D59" w:rsidRP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="-29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912"/>
      </w:tblGrid>
      <w:tr w:rsidR="007D57A2" w:rsidRPr="007D57A2" w:rsidTr="0024656B">
        <w:trPr>
          <w:trHeight w:val="397"/>
        </w:trPr>
        <w:tc>
          <w:tcPr>
            <w:tcW w:w="9790" w:type="dxa"/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="0061041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>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12" w:type="dxa"/>
            <w:vAlign w:val="center"/>
          </w:tcPr>
          <w:p w:rsidR="00723126" w:rsidRDefault="00762E0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  <w:r w:rsidR="007231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="00723126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</w:p>
          <w:p w:rsidR="007D57A2" w:rsidRPr="007D57A2" w:rsidRDefault="00B670E0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</w:t>
            </w:r>
            <w:r w:rsidR="007231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7D57A2" w:rsidRPr="007D57A2" w:rsidTr="0024656B">
        <w:trPr>
          <w:trHeight w:val="397"/>
        </w:trPr>
        <w:tc>
          <w:tcPr>
            <w:tcW w:w="9790" w:type="dxa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12" w:type="dxa"/>
            <w:vAlign w:val="center"/>
          </w:tcPr>
          <w:p w:rsidR="00723126" w:rsidRDefault="00762E0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7231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h, </w:t>
            </w:r>
          </w:p>
          <w:p w:rsidR="007D57A2" w:rsidRPr="007D57A2" w:rsidRDefault="00762E0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7D57A2" w:rsidRPr="007D57A2" w:rsidTr="0024656B">
        <w:trPr>
          <w:trHeight w:val="397"/>
        </w:trPr>
        <w:tc>
          <w:tcPr>
            <w:tcW w:w="9790" w:type="dxa"/>
            <w:vAlign w:val="center"/>
          </w:tcPr>
          <w:p w:rsidR="007D57A2" w:rsidRPr="007D57A2" w:rsidRDefault="007D57A2" w:rsidP="006104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</w:t>
            </w:r>
            <w:r w:rsidR="0061041B">
              <w:rPr>
                <w:rFonts w:ascii="Arial" w:hAnsi="Arial" w:cs="Arial"/>
                <w:bCs/>
                <w:sz w:val="16"/>
                <w:szCs w:val="16"/>
              </w:rPr>
              <w:t xml:space="preserve">ba punktów ECTS, którą student 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uzyskuje w ramach zajęć o charakterze praktycznym, takich jak zajęcia laboratoryjne, </w:t>
            </w:r>
            <w:r w:rsidR="0061041B">
              <w:rPr>
                <w:rFonts w:ascii="Arial" w:hAnsi="Arial" w:cs="Arial"/>
                <w:bCs/>
                <w:sz w:val="16"/>
                <w:szCs w:val="16"/>
              </w:rPr>
              <w:t>analiza histologiczna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>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12" w:type="dxa"/>
            <w:vAlign w:val="center"/>
          </w:tcPr>
          <w:p w:rsidR="00723126" w:rsidRDefault="00762E0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  <w:r w:rsidR="007231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h,</w:t>
            </w:r>
          </w:p>
          <w:p w:rsidR="007D57A2" w:rsidRPr="007D57A2" w:rsidRDefault="00762E0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7D57A2" w:rsidRDefault="007D57A2" w:rsidP="007D57A2"/>
    <w:p w:rsidR="0024656B" w:rsidRDefault="0024656B" w:rsidP="0024656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Wskaźniki ilościowe charakteryzujące moduł/przedmiot</w:t>
      </w:r>
      <w:r>
        <w:rPr>
          <w:rFonts w:ascii="Arial" w:hAnsi="Arial" w:cs="Arial"/>
          <w:sz w:val="16"/>
          <w:szCs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>:</w:t>
      </w:r>
      <w:r w:rsidR="0061041B">
        <w:rPr>
          <w:rFonts w:ascii="Arial" w:hAnsi="Arial" w:cs="Arial"/>
          <w:sz w:val="16"/>
          <w:szCs w:val="16"/>
        </w:rPr>
        <w:t xml:space="preserve"> Histologia</w:t>
      </w:r>
      <w:r>
        <w:rPr>
          <w:rFonts w:ascii="Arial" w:hAnsi="Arial" w:cs="Arial"/>
          <w:sz w:val="16"/>
          <w:szCs w:val="16"/>
        </w:rPr>
        <w:t xml:space="preserve"> Zwierząt</w:t>
      </w:r>
    </w:p>
    <w:p w:rsidR="0024656B" w:rsidRDefault="0024656B" w:rsidP="0024656B"/>
    <w:p w:rsidR="0024656B" w:rsidRDefault="0024656B" w:rsidP="0024656B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pPr w:leftFromText="141" w:rightFromText="141" w:vertAnchor="text" w:horzAnchor="margin" w:tblpXSpec="center" w:tblpY="-19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4"/>
        <w:gridCol w:w="2520"/>
      </w:tblGrid>
      <w:tr w:rsidR="0024656B" w:rsidRPr="005504A6" w:rsidTr="0024656B">
        <w:trPr>
          <w:trHeight w:val="397"/>
        </w:trPr>
        <w:tc>
          <w:tcPr>
            <w:tcW w:w="8074" w:type="dxa"/>
            <w:vAlign w:val="center"/>
          </w:tcPr>
          <w:p w:rsidR="0024656B" w:rsidRDefault="0024656B" w:rsidP="004D6073">
            <w:pP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laboratoryjne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do egzaminu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Obecność na egzaminie                  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Razem </w:t>
            </w:r>
          </w:p>
          <w:p w:rsidR="0024656B" w:rsidRDefault="0024656B" w:rsidP="004D607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520" w:type="dxa"/>
            <w:vAlign w:val="center"/>
          </w:tcPr>
          <w:p w:rsidR="0024656B" w:rsidRPr="00940038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4656B" w:rsidRPr="00940038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4656B" w:rsidRPr="00940038" w:rsidRDefault="00B670E0" w:rsidP="004D607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 w:rsidR="0024656B" w:rsidRPr="00940038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:rsidR="0024656B" w:rsidRPr="00940038" w:rsidRDefault="00B670E0" w:rsidP="004D607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  <w:r w:rsidR="0024656B" w:rsidRPr="00940038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 h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762E02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 h</w:t>
            </w:r>
          </w:p>
          <w:p w:rsidR="0024656B" w:rsidRDefault="00B670E0" w:rsidP="004D60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  <w:r w:rsidR="00762E0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</w:t>
            </w:r>
            <w:r w:rsidR="0024656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</w:t>
            </w:r>
          </w:p>
          <w:p w:rsidR="0024656B" w:rsidRDefault="00B670E0" w:rsidP="004D60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="0024656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,0 ECTS</w:t>
            </w:r>
          </w:p>
        </w:tc>
      </w:tr>
      <w:tr w:rsidR="0024656B" w:rsidTr="0024656B">
        <w:trPr>
          <w:trHeight w:val="397"/>
        </w:trPr>
        <w:tc>
          <w:tcPr>
            <w:tcW w:w="8074" w:type="dxa"/>
            <w:vAlign w:val="center"/>
          </w:tcPr>
          <w:p w:rsidR="0024656B" w:rsidRDefault="0024656B" w:rsidP="004D60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laboratoryjne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Obecność na egzaminie                  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Razem </w:t>
            </w:r>
          </w:p>
          <w:p w:rsidR="0024656B" w:rsidRDefault="0024656B" w:rsidP="004D607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520" w:type="dxa"/>
            <w:vAlign w:val="center"/>
          </w:tcPr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B670E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:rsidR="0024656B" w:rsidRDefault="00B670E0" w:rsidP="004D607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  <w:r w:rsidR="0024656B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 h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 h</w:t>
            </w:r>
          </w:p>
          <w:p w:rsidR="0024656B" w:rsidRDefault="00B670E0" w:rsidP="004D60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  <w:r w:rsidR="0024656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 h</w:t>
            </w:r>
          </w:p>
          <w:p w:rsidR="0024656B" w:rsidRDefault="00B670E0" w:rsidP="004D60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="00762E0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,5</w:t>
            </w:r>
            <w:r w:rsidR="0024656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  <w:tr w:rsidR="0024656B" w:rsidTr="0024656B">
        <w:trPr>
          <w:trHeight w:val="397"/>
        </w:trPr>
        <w:tc>
          <w:tcPr>
            <w:tcW w:w="8074" w:type="dxa"/>
            <w:vAlign w:val="center"/>
          </w:tcPr>
          <w:p w:rsidR="0024656B" w:rsidRDefault="0024656B" w:rsidP="004D60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laboratoryjne</w:t>
            </w: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Razem </w:t>
            </w:r>
          </w:p>
          <w:p w:rsidR="0024656B" w:rsidRDefault="0024656B" w:rsidP="004D607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2520" w:type="dxa"/>
            <w:vAlign w:val="center"/>
          </w:tcPr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4656B" w:rsidRDefault="0024656B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4656B" w:rsidRDefault="00B670E0" w:rsidP="004D60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24656B">
              <w:rPr>
                <w:rFonts w:ascii="Arial" w:hAnsi="Arial" w:cs="Arial"/>
                <w:sz w:val="16"/>
                <w:szCs w:val="16"/>
              </w:rPr>
              <w:t xml:space="preserve"> h</w:t>
            </w:r>
          </w:p>
          <w:p w:rsidR="0024656B" w:rsidRDefault="00B670E0" w:rsidP="004D607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  <w:r w:rsidR="002465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24656B" w:rsidRDefault="00B670E0" w:rsidP="00B670E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24656B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2465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24656B" w:rsidRDefault="0024656B" w:rsidP="007D57A2"/>
    <w:p w:rsidR="007D57A2" w:rsidRDefault="007D57A2" w:rsidP="007D57A2"/>
    <w:p w:rsidR="007D57A2" w:rsidRPr="007D57A2" w:rsidRDefault="007D57A2" w:rsidP="007D57A2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w:rsidR="007D57A2" w:rsidRPr="007D57A2" w:rsidRDefault="007D57A2" w:rsidP="007D57A2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660"/>
        <w:gridCol w:w="3110"/>
      </w:tblGrid>
      <w:tr w:rsidR="007D57A2" w:rsidRPr="007D57A2" w:rsidTr="0024656B">
        <w:tc>
          <w:tcPr>
            <w:tcW w:w="1080" w:type="dxa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7D57A2" w:rsidRPr="007D57A2" w:rsidRDefault="007D57A2" w:rsidP="007422E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110" w:type="dxa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7D57A2" w:rsidRPr="007D57A2" w:rsidTr="0024656B">
        <w:tc>
          <w:tcPr>
            <w:tcW w:w="1080" w:type="dxa"/>
          </w:tcPr>
          <w:p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7D57A2" w:rsidRPr="007D57A2" w:rsidRDefault="0061041B" w:rsidP="0061041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 wiedzę na temat budowy mi</w:t>
            </w:r>
            <w:r w:rsidR="004D1ABF">
              <w:rPr>
                <w:rFonts w:ascii="Arial" w:hAnsi="Arial" w:cs="Arial"/>
                <w:bCs/>
                <w:sz w:val="16"/>
                <w:szCs w:val="16"/>
              </w:rPr>
              <w:t>kroskopowej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komórek, tkanek i</w:t>
            </w:r>
            <w:r w:rsidR="004D1ABF">
              <w:rPr>
                <w:rFonts w:ascii="Arial" w:hAnsi="Arial" w:cs="Arial"/>
                <w:bCs/>
                <w:sz w:val="16"/>
                <w:szCs w:val="16"/>
              </w:rPr>
              <w:t xml:space="preserve"> narząd</w:t>
            </w:r>
            <w:r>
              <w:rPr>
                <w:rFonts w:ascii="Arial" w:hAnsi="Arial" w:cs="Arial"/>
                <w:bCs/>
                <w:sz w:val="16"/>
                <w:szCs w:val="16"/>
              </w:rPr>
              <w:t>ów</w:t>
            </w:r>
            <w:r w:rsidR="004D1AB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10" w:type="dxa"/>
          </w:tcPr>
          <w:p w:rsidR="007D57A2" w:rsidRPr="007D57A2" w:rsidRDefault="00723126" w:rsidP="004D1AB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K_W01; </w:t>
            </w:r>
          </w:p>
        </w:tc>
      </w:tr>
      <w:tr w:rsidR="007D57A2" w:rsidRPr="007D57A2" w:rsidTr="0024656B">
        <w:tc>
          <w:tcPr>
            <w:tcW w:w="1080" w:type="dxa"/>
          </w:tcPr>
          <w:p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7D57A2" w:rsidRPr="007D57A2" w:rsidRDefault="0085025A" w:rsidP="004D1ABF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rozumie </w:t>
            </w:r>
            <w:r w:rsidR="004D1ABF">
              <w:rPr>
                <w:rFonts w:ascii="Arial" w:hAnsi="Arial" w:cs="Arial"/>
                <w:bCs/>
                <w:sz w:val="16"/>
                <w:szCs w:val="16"/>
              </w:rPr>
              <w:t>związek między morfologią i funkcją narządów oraz przystosowaniem organizmu zwierzęcego do środowiska życia</w:t>
            </w:r>
          </w:p>
        </w:tc>
        <w:tc>
          <w:tcPr>
            <w:tcW w:w="3110" w:type="dxa"/>
          </w:tcPr>
          <w:p w:rsidR="007D57A2" w:rsidRPr="007D57A2" w:rsidRDefault="004D1ABF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K_W03, </w:t>
            </w:r>
            <w:r w:rsidR="00723126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 w:rsidR="0085025A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7D57A2" w:rsidRPr="007D57A2" w:rsidTr="0024656B">
        <w:tc>
          <w:tcPr>
            <w:tcW w:w="1080" w:type="dxa"/>
          </w:tcPr>
          <w:p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7D57A2" w:rsidRPr="007D57A2" w:rsidRDefault="00497AFD" w:rsidP="00AC6DC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4D1ABF">
              <w:rPr>
                <w:rFonts w:ascii="Arial" w:hAnsi="Arial" w:cs="Arial"/>
                <w:bCs/>
                <w:sz w:val="16"/>
                <w:szCs w:val="16"/>
              </w:rPr>
              <w:t xml:space="preserve">otrafi </w:t>
            </w:r>
            <w:r w:rsidR="00AC6DC4">
              <w:rPr>
                <w:rFonts w:ascii="Arial" w:hAnsi="Arial" w:cs="Arial"/>
                <w:bCs/>
                <w:sz w:val="16"/>
                <w:szCs w:val="16"/>
              </w:rPr>
              <w:t xml:space="preserve">analizować i </w:t>
            </w:r>
            <w:r w:rsidR="004D1ABF">
              <w:rPr>
                <w:rFonts w:ascii="Arial" w:hAnsi="Arial" w:cs="Arial"/>
                <w:bCs/>
                <w:sz w:val="16"/>
                <w:szCs w:val="16"/>
              </w:rPr>
              <w:t xml:space="preserve">łączyć informacje dotyczące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poszczególnych poziomów </w:t>
            </w:r>
            <w:r w:rsidR="004D1ABF">
              <w:rPr>
                <w:rFonts w:ascii="Arial" w:hAnsi="Arial" w:cs="Arial"/>
                <w:bCs/>
                <w:sz w:val="16"/>
                <w:szCs w:val="16"/>
              </w:rPr>
              <w:t>organizacji organizmu zwierzęcego</w:t>
            </w:r>
            <w:r w:rsidR="00AC6DC4">
              <w:rPr>
                <w:rFonts w:ascii="Arial" w:hAnsi="Arial" w:cs="Arial"/>
                <w:bCs/>
                <w:sz w:val="16"/>
                <w:szCs w:val="16"/>
              </w:rPr>
              <w:t xml:space="preserve"> oraz jego funkcjonowania</w:t>
            </w:r>
          </w:p>
        </w:tc>
        <w:tc>
          <w:tcPr>
            <w:tcW w:w="3110" w:type="dxa"/>
          </w:tcPr>
          <w:p w:rsidR="007D57A2" w:rsidRPr="007D57A2" w:rsidRDefault="00723126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K_U06, K_U0</w:t>
            </w:r>
            <w:r w:rsidR="00D51149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497AFD">
              <w:rPr>
                <w:rFonts w:ascii="Arial" w:hAnsi="Arial" w:cs="Arial"/>
                <w:bCs/>
                <w:sz w:val="16"/>
                <w:szCs w:val="16"/>
              </w:rPr>
              <w:t>, K_U15</w:t>
            </w:r>
          </w:p>
        </w:tc>
      </w:tr>
      <w:tr w:rsidR="007D57A2" w:rsidRPr="007D57A2" w:rsidTr="0024656B">
        <w:tc>
          <w:tcPr>
            <w:tcW w:w="1080" w:type="dxa"/>
          </w:tcPr>
          <w:p w:rsidR="007D57A2" w:rsidRPr="007D57A2" w:rsidRDefault="007D57A2" w:rsidP="007422E3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7D57A2" w:rsidRPr="007D57A2" w:rsidRDefault="00D51149" w:rsidP="0061041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ma kompetencje </w:t>
            </w:r>
            <w:r w:rsidR="00497AFD">
              <w:rPr>
                <w:rFonts w:ascii="Arial" w:hAnsi="Arial" w:cs="Arial"/>
                <w:bCs/>
                <w:sz w:val="16"/>
                <w:szCs w:val="16"/>
              </w:rPr>
              <w:t xml:space="preserve">do </w:t>
            </w:r>
            <w:r w:rsidR="0061041B">
              <w:rPr>
                <w:rFonts w:ascii="Arial" w:hAnsi="Arial" w:cs="Arial"/>
                <w:bCs/>
                <w:sz w:val="16"/>
                <w:szCs w:val="16"/>
              </w:rPr>
              <w:t>analizy preparatów histologicznych</w:t>
            </w:r>
          </w:p>
        </w:tc>
        <w:tc>
          <w:tcPr>
            <w:tcW w:w="3110" w:type="dxa"/>
          </w:tcPr>
          <w:p w:rsidR="007D57A2" w:rsidRPr="007D57A2" w:rsidRDefault="00497AFD" w:rsidP="00497AF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K_K01, K_K02, </w:t>
            </w:r>
            <w:r w:rsidR="00D51149"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D51149">
              <w:rPr>
                <w:rFonts w:ascii="Arial" w:hAnsi="Arial" w:cs="Arial"/>
                <w:bCs/>
                <w:sz w:val="16"/>
                <w:szCs w:val="16"/>
              </w:rPr>
              <w:t>, K_K04</w:t>
            </w:r>
          </w:p>
        </w:tc>
      </w:tr>
    </w:tbl>
    <w:p w:rsidR="007D57A2" w:rsidRPr="007D57A2" w:rsidRDefault="007D57A2" w:rsidP="00CC36AB"/>
    <w:sectPr w:rsidR="007D57A2" w:rsidRPr="007D57A2" w:rsidSect="007422E3">
      <w:footerReference w:type="even" r:id="rId8"/>
      <w:footerReference w:type="default" r:id="rId9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59" w:rsidRDefault="00AD4C59">
      <w:r>
        <w:separator/>
      </w:r>
    </w:p>
  </w:endnote>
  <w:endnote w:type="continuationSeparator" w:id="0">
    <w:p w:rsidR="00AD4C59" w:rsidRDefault="00AD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822" w:rsidRDefault="00886D37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68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6822" w:rsidRDefault="00466822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822" w:rsidRPr="007422E3" w:rsidRDefault="00886D37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="00466822"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5504A6">
      <w:rPr>
        <w:rStyle w:val="Numerstrony"/>
        <w:noProof/>
        <w:sz w:val="20"/>
        <w:szCs w:val="20"/>
      </w:rPr>
      <w:t>1</w:t>
    </w:r>
    <w:r w:rsidRPr="007422E3">
      <w:rPr>
        <w:rStyle w:val="Numerstrony"/>
        <w:sz w:val="20"/>
        <w:szCs w:val="20"/>
      </w:rPr>
      <w:fldChar w:fldCharType="end"/>
    </w:r>
  </w:p>
  <w:p w:rsidR="00466822" w:rsidRDefault="00466822" w:rsidP="002E78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59" w:rsidRDefault="00AD4C59">
      <w:r>
        <w:separator/>
      </w:r>
    </w:p>
  </w:footnote>
  <w:footnote w:type="continuationSeparator" w:id="0">
    <w:p w:rsidR="00AD4C59" w:rsidRDefault="00AD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2B"/>
    <w:rsid w:val="000612AB"/>
    <w:rsid w:val="000A346D"/>
    <w:rsid w:val="000C3547"/>
    <w:rsid w:val="000C36B6"/>
    <w:rsid w:val="000C574E"/>
    <w:rsid w:val="000C5FD4"/>
    <w:rsid w:val="000D4D34"/>
    <w:rsid w:val="00116B81"/>
    <w:rsid w:val="001374BB"/>
    <w:rsid w:val="00186278"/>
    <w:rsid w:val="001B29BC"/>
    <w:rsid w:val="001C4B86"/>
    <w:rsid w:val="001D6E29"/>
    <w:rsid w:val="001D7748"/>
    <w:rsid w:val="00204F87"/>
    <w:rsid w:val="00223587"/>
    <w:rsid w:val="00241107"/>
    <w:rsid w:val="00242A5F"/>
    <w:rsid w:val="00245B82"/>
    <w:rsid w:val="0024656B"/>
    <w:rsid w:val="0025160E"/>
    <w:rsid w:val="002B4D1F"/>
    <w:rsid w:val="002D2D94"/>
    <w:rsid w:val="002E38CF"/>
    <w:rsid w:val="002E7891"/>
    <w:rsid w:val="003253F2"/>
    <w:rsid w:val="003D7CBB"/>
    <w:rsid w:val="003F0240"/>
    <w:rsid w:val="0040689A"/>
    <w:rsid w:val="00463106"/>
    <w:rsid w:val="00466822"/>
    <w:rsid w:val="00495E96"/>
    <w:rsid w:val="00497AFD"/>
    <w:rsid w:val="004C3EBA"/>
    <w:rsid w:val="004D1ABF"/>
    <w:rsid w:val="004D6073"/>
    <w:rsid w:val="004D7057"/>
    <w:rsid w:val="004F003F"/>
    <w:rsid w:val="00502613"/>
    <w:rsid w:val="00507A3C"/>
    <w:rsid w:val="00513DA6"/>
    <w:rsid w:val="00542F18"/>
    <w:rsid w:val="0054533C"/>
    <w:rsid w:val="005504A6"/>
    <w:rsid w:val="005A0ECF"/>
    <w:rsid w:val="005F2BB6"/>
    <w:rsid w:val="005F2D79"/>
    <w:rsid w:val="0061041B"/>
    <w:rsid w:val="00654590"/>
    <w:rsid w:val="0065518F"/>
    <w:rsid w:val="0065751B"/>
    <w:rsid w:val="00705C78"/>
    <w:rsid w:val="007164B2"/>
    <w:rsid w:val="00717A62"/>
    <w:rsid w:val="00723126"/>
    <w:rsid w:val="007422E3"/>
    <w:rsid w:val="0075202B"/>
    <w:rsid w:val="00762E02"/>
    <w:rsid w:val="007B383B"/>
    <w:rsid w:val="007D57A2"/>
    <w:rsid w:val="007E2748"/>
    <w:rsid w:val="008015A7"/>
    <w:rsid w:val="00811CBE"/>
    <w:rsid w:val="008375A5"/>
    <w:rsid w:val="0085025A"/>
    <w:rsid w:val="00856909"/>
    <w:rsid w:val="00865F92"/>
    <w:rsid w:val="00883B5E"/>
    <w:rsid w:val="00886D37"/>
    <w:rsid w:val="008B749D"/>
    <w:rsid w:val="008C78B0"/>
    <w:rsid w:val="008F1A57"/>
    <w:rsid w:val="008F6367"/>
    <w:rsid w:val="008F79A7"/>
    <w:rsid w:val="0090167D"/>
    <w:rsid w:val="009046C7"/>
    <w:rsid w:val="0091166B"/>
    <w:rsid w:val="00914795"/>
    <w:rsid w:val="00940AA7"/>
    <w:rsid w:val="00944A98"/>
    <w:rsid w:val="009729E9"/>
    <w:rsid w:val="00982403"/>
    <w:rsid w:val="00985A66"/>
    <w:rsid w:val="009A1F3D"/>
    <w:rsid w:val="009A4E0A"/>
    <w:rsid w:val="009F1D8E"/>
    <w:rsid w:val="00A12631"/>
    <w:rsid w:val="00A25879"/>
    <w:rsid w:val="00A27A35"/>
    <w:rsid w:val="00A45138"/>
    <w:rsid w:val="00A521C0"/>
    <w:rsid w:val="00A55771"/>
    <w:rsid w:val="00A908DA"/>
    <w:rsid w:val="00AC6DC4"/>
    <w:rsid w:val="00AD4C59"/>
    <w:rsid w:val="00B0779C"/>
    <w:rsid w:val="00B35BDC"/>
    <w:rsid w:val="00B53212"/>
    <w:rsid w:val="00B670E0"/>
    <w:rsid w:val="00B801D8"/>
    <w:rsid w:val="00BB7372"/>
    <w:rsid w:val="00BD729B"/>
    <w:rsid w:val="00BE5E1B"/>
    <w:rsid w:val="00C02CB5"/>
    <w:rsid w:val="00C734AF"/>
    <w:rsid w:val="00C95080"/>
    <w:rsid w:val="00CA5300"/>
    <w:rsid w:val="00CC2659"/>
    <w:rsid w:val="00CC36AB"/>
    <w:rsid w:val="00D114DE"/>
    <w:rsid w:val="00D20679"/>
    <w:rsid w:val="00D40653"/>
    <w:rsid w:val="00D51149"/>
    <w:rsid w:val="00D80327"/>
    <w:rsid w:val="00D95B9F"/>
    <w:rsid w:val="00DA06D7"/>
    <w:rsid w:val="00DE350E"/>
    <w:rsid w:val="00DF516F"/>
    <w:rsid w:val="00E62D59"/>
    <w:rsid w:val="00E86DF3"/>
    <w:rsid w:val="00E91EC0"/>
    <w:rsid w:val="00EA10C1"/>
    <w:rsid w:val="00EB110A"/>
    <w:rsid w:val="00ED5387"/>
    <w:rsid w:val="00EE3643"/>
    <w:rsid w:val="00F144BB"/>
    <w:rsid w:val="00F443AB"/>
    <w:rsid w:val="00F47F1C"/>
    <w:rsid w:val="00F947EC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rsid w:val="006104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04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1041B"/>
  </w:style>
  <w:style w:type="paragraph" w:styleId="Tematkomentarza">
    <w:name w:val="annotation subject"/>
    <w:basedOn w:val="Tekstkomentarza"/>
    <w:next w:val="Tekstkomentarza"/>
    <w:link w:val="TematkomentarzaZnak"/>
    <w:rsid w:val="006104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1041B"/>
    <w:rPr>
      <w:b/>
      <w:bCs/>
    </w:rPr>
  </w:style>
  <w:style w:type="paragraph" w:styleId="Tekstdymka">
    <w:name w:val="Balloon Text"/>
    <w:basedOn w:val="Normalny"/>
    <w:link w:val="TekstdymkaZnak"/>
    <w:rsid w:val="006104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10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rsid w:val="006104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04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1041B"/>
  </w:style>
  <w:style w:type="paragraph" w:styleId="Tematkomentarza">
    <w:name w:val="annotation subject"/>
    <w:basedOn w:val="Tekstkomentarza"/>
    <w:next w:val="Tekstkomentarza"/>
    <w:link w:val="TematkomentarzaZnak"/>
    <w:rsid w:val="006104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1041B"/>
    <w:rPr>
      <w:b/>
      <w:bCs/>
    </w:rPr>
  </w:style>
  <w:style w:type="paragraph" w:styleId="Tekstdymka">
    <w:name w:val="Balloon Text"/>
    <w:basedOn w:val="Normalny"/>
    <w:link w:val="TekstdymkaZnak"/>
    <w:rsid w:val="006104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10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Wydziały nieposiadające uprawnień do nadawania stopnia naukowego doktora habilitowanego (niespełniające wymagań określonych w art</vt:lpstr>
      <vt:lpstr>Wydziały nieposiadające uprawnień do nadawania stopnia naukowego doktora habilitowanego (niespełniające wymagań określonych w art</vt:lpstr>
    </vt:vector>
  </TitlesOfParts>
  <Company>PPD, Inc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wojtek</cp:lastModifiedBy>
  <cp:revision>2</cp:revision>
  <cp:lastPrinted>2012-03-21T09:43:00Z</cp:lastPrinted>
  <dcterms:created xsi:type="dcterms:W3CDTF">2017-10-05T08:59:00Z</dcterms:created>
  <dcterms:modified xsi:type="dcterms:W3CDTF">2017-10-05T08:59:00Z</dcterms:modified>
</cp:coreProperties>
</file>