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290" w:tblpY="128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621"/>
        <w:gridCol w:w="993"/>
        <w:gridCol w:w="735"/>
      </w:tblGrid>
      <w:tr w:rsidR="002A2441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441" w:rsidRDefault="002A2441" w:rsidP="002A2441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441" w:rsidRDefault="002A2441" w:rsidP="002A2441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2017/2018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A2441" w:rsidRDefault="002A2441" w:rsidP="002A2441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2441" w:rsidRDefault="002A2441" w:rsidP="002A24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kierunkowe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2441" w:rsidRDefault="002A2441" w:rsidP="002A2441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2441" w:rsidRDefault="00A44FCE" w:rsidP="002A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IO 07</w:t>
            </w:r>
            <w:bookmarkStart w:id="0" w:name="_GoBack"/>
            <w:bookmarkEnd w:id="0"/>
          </w:p>
        </w:tc>
      </w:tr>
      <w:tr w:rsidR="007E4352">
        <w:trPr>
          <w:trHeight w:val="283"/>
        </w:trPr>
        <w:tc>
          <w:tcPr>
            <w:tcW w:w="108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4352" w:rsidRDefault="007E4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4352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4352" w:rsidRDefault="007E4352">
            <w:pPr>
              <w:rPr>
                <w:rFonts w:ascii="Arial" w:hAnsi="Arial" w:cs="Arial"/>
                <w:b/>
                <w:bCs/>
                <w:color w:val="C0C0C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022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E4352" w:rsidRPr="005731CB" w:rsidRDefault="00E42A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1CB">
              <w:rPr>
                <w:rFonts w:ascii="Arial" w:hAnsi="Arial" w:cs="Arial"/>
                <w:b/>
                <w:sz w:val="20"/>
                <w:szCs w:val="20"/>
              </w:rPr>
              <w:t>Ekologia ogólna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4352" w:rsidRDefault="007E43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4352" w:rsidRDefault="00E42A20" w:rsidP="00FB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</w:t>
            </w:r>
            <w:r w:rsidR="00FB2EC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7E4352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E4352" w:rsidRDefault="007E4352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7"/>
            <w:vAlign w:val="center"/>
          </w:tcPr>
          <w:p w:rsidR="007E4352" w:rsidRDefault="00E42A20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Ecology</w:t>
            </w:r>
          </w:p>
        </w:tc>
      </w:tr>
      <w:tr w:rsidR="007E435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E4352" w:rsidRDefault="007E43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  <w:vAlign w:val="center"/>
          </w:tcPr>
          <w:p w:rsidR="007E4352" w:rsidRDefault="007E43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7E435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E4352" w:rsidRDefault="007E43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  <w:vAlign w:val="center"/>
          </w:tcPr>
          <w:p w:rsidR="007E4352" w:rsidRDefault="00E42A2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inż. Elżbieta Jancewicz</w:t>
            </w:r>
          </w:p>
        </w:tc>
      </w:tr>
      <w:tr w:rsidR="007E435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E4352" w:rsidRDefault="007E43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  <w:vAlign w:val="center"/>
          </w:tcPr>
          <w:p w:rsidR="007E4352" w:rsidRDefault="00E42A2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inż. Elżbieta Jancewicz</w:t>
            </w:r>
          </w:p>
        </w:tc>
      </w:tr>
      <w:tr w:rsidR="007E435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E4352" w:rsidRDefault="007E43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  <w:vAlign w:val="center"/>
          </w:tcPr>
          <w:p w:rsidR="007E4352" w:rsidRDefault="007E4352" w:rsidP="00E42A2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Wydział </w:t>
            </w:r>
            <w:r w:rsidR="00E42A20">
              <w:rPr>
                <w:rFonts w:ascii="Arial" w:hAnsi="Arial" w:cs="Arial"/>
                <w:bCs/>
                <w:sz w:val="16"/>
                <w:szCs w:val="16"/>
              </w:rPr>
              <w:t>Leśny</w:t>
            </w:r>
          </w:p>
        </w:tc>
      </w:tr>
      <w:tr w:rsidR="007E435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E4352" w:rsidRDefault="007E435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  <w:vAlign w:val="center"/>
          </w:tcPr>
          <w:p w:rsidR="007E4352" w:rsidRPr="00B42254" w:rsidRDefault="004B4592">
            <w:pPr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B42254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Ogrodnictwa, Biotechnologii i Architektury Krajobrazu</w:t>
            </w:r>
          </w:p>
        </w:tc>
      </w:tr>
      <w:tr w:rsidR="007E435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E4352" w:rsidRDefault="007E43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7E4352" w:rsidRDefault="007E4352" w:rsidP="00E42A2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a) przedmiot obowiązkowy podstawowy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center"/>
          </w:tcPr>
          <w:p w:rsidR="007E4352" w:rsidRDefault="007E43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b) stopień I, rok I </w:t>
            </w: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vAlign w:val="center"/>
          </w:tcPr>
          <w:p w:rsidR="007E4352" w:rsidRDefault="007E43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stacjonarne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7E435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E4352" w:rsidRDefault="007E43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7E4352" w:rsidRDefault="007E4352" w:rsidP="00E42A2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E42A20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center"/>
          </w:tcPr>
          <w:p w:rsidR="007E4352" w:rsidRDefault="007E43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vAlign w:val="center"/>
          </w:tcPr>
          <w:p w:rsidR="007E4352" w:rsidRDefault="007E43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435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E4352" w:rsidRDefault="007E43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  <w:vAlign w:val="center"/>
          </w:tcPr>
          <w:p w:rsidR="007E4352" w:rsidRDefault="00E42A20">
            <w:pPr>
              <w:rPr>
                <w:rFonts w:ascii="Arial" w:hAnsi="Arial" w:cs="Arial"/>
                <w:sz w:val="16"/>
                <w:szCs w:val="16"/>
              </w:rPr>
            </w:pPr>
            <w:r w:rsidRPr="00E42A20">
              <w:rPr>
                <w:rFonts w:ascii="Arial" w:hAnsi="Arial" w:cs="Arial"/>
                <w:sz w:val="16"/>
                <w:szCs w:val="16"/>
              </w:rPr>
              <w:t>ekologia jako nauka o związkach między organizmami żywymi a ich abiotycznym i biotycznym środowiskiem i o strukturze, ewolucji i funkcjonowaniu życia na Ziemi</w:t>
            </w:r>
          </w:p>
        </w:tc>
      </w:tr>
      <w:tr w:rsidR="007E4352">
        <w:trPr>
          <w:trHeight w:val="615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E4352" w:rsidRDefault="007E43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  <w:vAlign w:val="center"/>
          </w:tcPr>
          <w:p w:rsidR="007E4352" w:rsidRDefault="005267F9" w:rsidP="00E42A20">
            <w:pPr>
              <w:spacing w:line="36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7E4352">
              <w:rPr>
                <w:rFonts w:ascii="Arial" w:hAnsi="Arial" w:cs="Arial"/>
                <w:sz w:val="16"/>
                <w:szCs w:val="16"/>
              </w:rPr>
              <w:t>ykłady……………………………………………………………liczba godzin 15</w:t>
            </w:r>
          </w:p>
        </w:tc>
      </w:tr>
      <w:tr w:rsidR="007E435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E4352" w:rsidRDefault="007E43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  <w:vAlign w:val="center"/>
          </w:tcPr>
          <w:p w:rsidR="007E4352" w:rsidRDefault="00E42A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A20">
              <w:rPr>
                <w:rFonts w:ascii="Arial" w:hAnsi="Arial" w:cs="Arial"/>
                <w:sz w:val="16"/>
                <w:szCs w:val="16"/>
              </w:rPr>
              <w:t>wykład z elementami dyskusji</w:t>
            </w:r>
          </w:p>
        </w:tc>
      </w:tr>
      <w:tr w:rsidR="007E435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E4352" w:rsidRDefault="007E43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  <w:vAlign w:val="center"/>
          </w:tcPr>
          <w:p w:rsidR="007E4352" w:rsidRDefault="00E42A20" w:rsidP="00F92F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2A20">
              <w:rPr>
                <w:rFonts w:ascii="Arial" w:hAnsi="Arial" w:cs="Arial"/>
                <w:bCs/>
                <w:sz w:val="16"/>
                <w:szCs w:val="16"/>
              </w:rPr>
              <w:t>geneza ekologii i związki z innymi naukami biologicznymi, wpływ środowiska zewnętrznego na osobniki, zmienność osobnicza, dobór sztuczny i naturalny, rodzaje doboru, wzorce rozmieszczenia przestrzennego i</w:t>
            </w: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E42A20">
              <w:rPr>
                <w:rFonts w:ascii="Arial" w:hAnsi="Arial" w:cs="Arial"/>
                <w:bCs/>
                <w:sz w:val="16"/>
                <w:szCs w:val="16"/>
              </w:rPr>
              <w:t>stosunki socjalne, populacja (struktury, organizacja i dynamika liczebności)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metapopulacja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, biocenologia i </w:t>
            </w:r>
            <w:r w:rsidRPr="00E42A20">
              <w:rPr>
                <w:rFonts w:ascii="Arial" w:hAnsi="Arial" w:cs="Arial"/>
                <w:bCs/>
                <w:sz w:val="16"/>
                <w:szCs w:val="16"/>
              </w:rPr>
              <w:t>interakcje międzygatunkowe, układy koewolucyjne, funkcjonowanie, produktywność i zmienność ekosystemów, krajobraz ekologiczny i procesy ekologiczne w miastach, biosfera, wzorce rozmieszczenia gatunków, przyrost populacji człowieka i drogi oddziaływania na biosferę</w:t>
            </w:r>
          </w:p>
        </w:tc>
      </w:tr>
      <w:tr w:rsidR="007E435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E4352" w:rsidRDefault="007E43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  <w:vAlign w:val="center"/>
          </w:tcPr>
          <w:p w:rsidR="007E4352" w:rsidRDefault="000844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(-)</w:t>
            </w:r>
          </w:p>
        </w:tc>
      </w:tr>
      <w:tr w:rsidR="007E435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E4352" w:rsidRDefault="007E43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  <w:vAlign w:val="center"/>
          </w:tcPr>
          <w:p w:rsidR="007E4352" w:rsidRDefault="00E42A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A20">
              <w:rPr>
                <w:rFonts w:ascii="Arial" w:hAnsi="Arial" w:cs="Arial"/>
                <w:sz w:val="16"/>
                <w:szCs w:val="16"/>
              </w:rPr>
              <w:t>podstawowe informacje z zakresu biologii, ochrony przyrody i ekologii z zakresu szkoły średniej</w:t>
            </w:r>
          </w:p>
        </w:tc>
      </w:tr>
      <w:tr w:rsidR="007E4352">
        <w:trPr>
          <w:trHeight w:val="907"/>
        </w:trPr>
        <w:tc>
          <w:tcPr>
            <w:tcW w:w="3120" w:type="dxa"/>
            <w:gridSpan w:val="2"/>
            <w:vAlign w:val="center"/>
          </w:tcPr>
          <w:p w:rsidR="007E4352" w:rsidRDefault="007E43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E42A20" w:rsidRPr="00E42A20" w:rsidRDefault="00E42A20" w:rsidP="00DD40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2A20">
              <w:rPr>
                <w:rFonts w:ascii="Arial" w:hAnsi="Arial" w:cs="Arial"/>
                <w:bCs/>
                <w:sz w:val="16"/>
                <w:szCs w:val="16"/>
              </w:rPr>
              <w:t xml:space="preserve">01 – zna podstawową terminologię ekologiczną, teorie  i hipotezy dotyczące ewolucji i trwania życia na Ziemi, wzorce i mechanizmy  odnoszące się do produktywności, dekompozycji i różnorodności gatunkowej </w:t>
            </w:r>
          </w:p>
          <w:p w:rsidR="00E42A20" w:rsidRPr="00E42A20" w:rsidRDefault="00E42A20" w:rsidP="00DD401A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E42A20">
              <w:rPr>
                <w:rFonts w:ascii="Arial" w:hAnsi="Arial" w:cs="Arial"/>
                <w:bCs/>
                <w:sz w:val="16"/>
                <w:szCs w:val="16"/>
              </w:rPr>
              <w:t xml:space="preserve">02 – potrafi i umie wyjaśnić istotę oddziaływań ekologicznych na poziomie populacji, biocenozy, krajobrazu i biosfery (związki międzyosobnicze, struktury i organizację populacji, interakcje międzygatunkowe i </w:t>
            </w:r>
            <w:proofErr w:type="spellStart"/>
            <w:r w:rsidRPr="00E42A20">
              <w:rPr>
                <w:rFonts w:ascii="Arial" w:hAnsi="Arial" w:cs="Arial"/>
                <w:bCs/>
                <w:sz w:val="16"/>
                <w:szCs w:val="16"/>
              </w:rPr>
              <w:t>międzyekosystemalne</w:t>
            </w:r>
            <w:proofErr w:type="spellEnd"/>
            <w:r w:rsidRPr="00E42A20">
              <w:rPr>
                <w:rFonts w:ascii="Arial" w:hAnsi="Arial" w:cs="Arial"/>
                <w:bCs/>
                <w:sz w:val="16"/>
                <w:szCs w:val="16"/>
              </w:rPr>
              <w:t xml:space="preserve">, cykle </w:t>
            </w:r>
            <w:proofErr w:type="spellStart"/>
            <w:r w:rsidRPr="00E42A20">
              <w:rPr>
                <w:rFonts w:ascii="Arial" w:hAnsi="Arial" w:cs="Arial"/>
                <w:bCs/>
                <w:sz w:val="16"/>
                <w:szCs w:val="16"/>
              </w:rPr>
              <w:t>biogeochemiczne</w:t>
            </w:r>
            <w:proofErr w:type="spellEnd"/>
            <w:r w:rsidRPr="00E42A20">
              <w:rPr>
                <w:rFonts w:ascii="Arial" w:hAnsi="Arial" w:cs="Arial"/>
                <w:bCs/>
                <w:sz w:val="16"/>
                <w:szCs w:val="16"/>
              </w:rPr>
              <w:t xml:space="preserve">)    </w:t>
            </w:r>
          </w:p>
          <w:p w:rsidR="00E42A20" w:rsidRPr="00E42A20" w:rsidRDefault="00E42A20" w:rsidP="00DD401A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E42A20">
              <w:rPr>
                <w:rFonts w:ascii="Arial" w:hAnsi="Arial" w:cs="Arial"/>
                <w:bCs/>
                <w:sz w:val="16"/>
                <w:szCs w:val="16"/>
              </w:rPr>
              <w:t>03 - zna podstawy metodyki badań ekologicznych i</w:t>
            </w: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E42A20">
              <w:rPr>
                <w:rFonts w:ascii="Arial" w:hAnsi="Arial" w:cs="Arial"/>
                <w:bCs/>
                <w:sz w:val="16"/>
                <w:szCs w:val="16"/>
              </w:rPr>
              <w:t>praktycznych zastosowań ekologii</w:t>
            </w:r>
          </w:p>
          <w:p w:rsidR="007E4352" w:rsidRPr="00E42A20" w:rsidRDefault="00E42A20" w:rsidP="00DD401A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E42A20">
              <w:rPr>
                <w:rFonts w:ascii="Arial" w:hAnsi="Arial" w:cs="Arial"/>
                <w:bCs/>
                <w:sz w:val="16"/>
                <w:szCs w:val="16"/>
              </w:rPr>
              <w:t>04 – zna wartość przyrody ożywionej i potrafi identyfikować antropogeniczne źródła zagrożeń dla różnorodności gatunkowej i siedliskowej</w:t>
            </w:r>
          </w:p>
        </w:tc>
        <w:tc>
          <w:tcPr>
            <w:tcW w:w="3701" w:type="dxa"/>
            <w:gridSpan w:val="5"/>
            <w:vAlign w:val="center"/>
          </w:tcPr>
          <w:p w:rsidR="007E4352" w:rsidRDefault="007E435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4352">
        <w:trPr>
          <w:trHeight w:val="743"/>
        </w:trPr>
        <w:tc>
          <w:tcPr>
            <w:tcW w:w="3120" w:type="dxa"/>
            <w:gridSpan w:val="2"/>
            <w:vAlign w:val="center"/>
          </w:tcPr>
          <w:p w:rsidR="007E4352" w:rsidRDefault="007E43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vAlign w:val="center"/>
          </w:tcPr>
          <w:p w:rsidR="007E4352" w:rsidRDefault="00E42A20">
            <w:pPr>
              <w:rPr>
                <w:rFonts w:ascii="Arial" w:hAnsi="Arial" w:cs="Arial"/>
                <w:sz w:val="16"/>
                <w:szCs w:val="16"/>
              </w:rPr>
            </w:pPr>
            <w:r w:rsidRPr="00E42A20">
              <w:rPr>
                <w:rFonts w:ascii="Arial" w:hAnsi="Arial" w:cs="Arial"/>
                <w:sz w:val="16"/>
                <w:szCs w:val="16"/>
              </w:rPr>
              <w:t>egzamin pisemny w formie testu końcowego składającego się z 20 pytań ocenianych w skali od 0 do 2</w:t>
            </w:r>
          </w:p>
        </w:tc>
      </w:tr>
      <w:tr w:rsidR="007E4352">
        <w:trPr>
          <w:trHeight w:val="340"/>
        </w:trPr>
        <w:tc>
          <w:tcPr>
            <w:tcW w:w="3120" w:type="dxa"/>
            <w:gridSpan w:val="2"/>
            <w:vAlign w:val="center"/>
          </w:tcPr>
          <w:p w:rsidR="007E4352" w:rsidRDefault="007E43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vAlign w:val="center"/>
          </w:tcPr>
          <w:p w:rsidR="007E4352" w:rsidRDefault="007E4352" w:rsidP="00E42A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pytań z oce</w:t>
            </w:r>
            <w:r w:rsidR="00E42A20">
              <w:rPr>
                <w:rFonts w:ascii="Arial" w:hAnsi="Arial" w:cs="Arial"/>
                <w:sz w:val="16"/>
                <w:szCs w:val="16"/>
              </w:rPr>
              <w:t>ną</w:t>
            </w:r>
          </w:p>
        </w:tc>
      </w:tr>
      <w:tr w:rsidR="007E4352">
        <w:trPr>
          <w:trHeight w:val="340"/>
        </w:trPr>
        <w:tc>
          <w:tcPr>
            <w:tcW w:w="3120" w:type="dxa"/>
            <w:gridSpan w:val="2"/>
            <w:vAlign w:val="center"/>
          </w:tcPr>
          <w:p w:rsidR="007E4352" w:rsidRDefault="007E4352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vAlign w:val="center"/>
          </w:tcPr>
          <w:p w:rsidR="00E42A20" w:rsidRPr="00E42A20" w:rsidRDefault="00E42A20" w:rsidP="00E42A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warun</w:t>
            </w:r>
            <w:r w:rsidRPr="00E42A20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iem</w:t>
            </w:r>
            <w:r w:rsidRPr="00E42A20">
              <w:rPr>
                <w:rFonts w:ascii="Arial" w:hAnsi="Arial" w:cs="Arial"/>
                <w:sz w:val="16"/>
                <w:szCs w:val="16"/>
              </w:rPr>
              <w:t xml:space="preserve"> zaliczenia </w:t>
            </w:r>
            <w:r>
              <w:rPr>
                <w:rFonts w:ascii="Arial" w:hAnsi="Arial" w:cs="Arial"/>
                <w:sz w:val="16"/>
                <w:szCs w:val="16"/>
              </w:rPr>
              <w:t>jest uzyskanie</w:t>
            </w:r>
            <w:r w:rsidRPr="00E42A20">
              <w:rPr>
                <w:rFonts w:ascii="Arial" w:hAnsi="Arial" w:cs="Arial"/>
                <w:sz w:val="16"/>
                <w:szCs w:val="16"/>
              </w:rPr>
              <w:t xml:space="preserve"> 51% maksymalnej liczby punktów (maksymalna liczba punktów 40)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E4352" w:rsidRDefault="00E42A20" w:rsidP="006103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2A20">
              <w:rPr>
                <w:rFonts w:ascii="Arial" w:hAnsi="Arial" w:cs="Arial"/>
                <w:sz w:val="16"/>
                <w:szCs w:val="16"/>
              </w:rPr>
              <w:t>oceny zróżnicowane zależnie od uzyskanej liczby punktów: dostatecznie 20,5-2</w:t>
            </w:r>
            <w:r w:rsidR="0061035E">
              <w:rPr>
                <w:rFonts w:ascii="Arial" w:hAnsi="Arial" w:cs="Arial"/>
                <w:sz w:val="16"/>
                <w:szCs w:val="16"/>
              </w:rPr>
              <w:t>7</w:t>
            </w:r>
            <w:r w:rsidRPr="00E42A20">
              <w:rPr>
                <w:rFonts w:ascii="Arial" w:hAnsi="Arial" w:cs="Arial"/>
                <w:sz w:val="16"/>
                <w:szCs w:val="16"/>
              </w:rPr>
              <w:t>; dobrze 2</w:t>
            </w:r>
            <w:r w:rsidR="0061035E">
              <w:rPr>
                <w:rFonts w:ascii="Arial" w:hAnsi="Arial" w:cs="Arial"/>
                <w:sz w:val="16"/>
                <w:szCs w:val="16"/>
              </w:rPr>
              <w:t>7</w:t>
            </w:r>
            <w:r w:rsidRPr="00E42A20">
              <w:rPr>
                <w:rFonts w:ascii="Arial" w:hAnsi="Arial" w:cs="Arial"/>
                <w:sz w:val="16"/>
                <w:szCs w:val="16"/>
              </w:rPr>
              <w:t>,5-33; powyżej 33 ocena bardzo dobra</w:t>
            </w:r>
          </w:p>
        </w:tc>
      </w:tr>
      <w:tr w:rsidR="007E4352">
        <w:trPr>
          <w:trHeight w:val="340"/>
        </w:trPr>
        <w:tc>
          <w:tcPr>
            <w:tcW w:w="3120" w:type="dxa"/>
            <w:gridSpan w:val="2"/>
            <w:vAlign w:val="center"/>
          </w:tcPr>
          <w:p w:rsidR="007E4352" w:rsidRDefault="007E435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7"/>
            <w:vAlign w:val="center"/>
          </w:tcPr>
          <w:p w:rsidR="007E4352" w:rsidRDefault="0061035E" w:rsidP="006103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7E4352">
              <w:rPr>
                <w:rFonts w:ascii="Arial" w:hAnsi="Arial" w:cs="Arial"/>
                <w:sz w:val="16"/>
                <w:szCs w:val="16"/>
              </w:rPr>
              <w:t>al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7E4352">
              <w:rPr>
                <w:rFonts w:ascii="Arial" w:hAnsi="Arial" w:cs="Arial"/>
                <w:sz w:val="16"/>
                <w:szCs w:val="16"/>
              </w:rPr>
              <w:t xml:space="preserve"> wykładow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7E4352">
        <w:trPr>
          <w:trHeight w:val="340"/>
        </w:trPr>
        <w:tc>
          <w:tcPr>
            <w:tcW w:w="10870" w:type="dxa"/>
            <w:gridSpan w:val="9"/>
            <w:vAlign w:val="center"/>
          </w:tcPr>
          <w:p w:rsidR="007E4352" w:rsidRDefault="007E43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61035E" w:rsidRPr="0061035E" w:rsidRDefault="0061035E" w:rsidP="0061035E">
            <w:pPr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1035E">
              <w:rPr>
                <w:rFonts w:ascii="Arial" w:hAnsi="Arial" w:cs="Arial"/>
                <w:sz w:val="16"/>
                <w:szCs w:val="16"/>
              </w:rPr>
              <w:t>Krebs Ch. J. 2011. Ekologia. Eksperymentalna analiza rozmieszczenia i liczebności. Wydawnictwo Naukowe PWN, Warszawa.</w:t>
            </w:r>
          </w:p>
          <w:p w:rsidR="0061035E" w:rsidRPr="0061035E" w:rsidRDefault="0061035E" w:rsidP="0061035E">
            <w:pPr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1035E">
              <w:rPr>
                <w:rFonts w:ascii="Arial" w:hAnsi="Arial" w:cs="Arial"/>
                <w:sz w:val="16"/>
                <w:szCs w:val="16"/>
              </w:rPr>
              <w:t xml:space="preserve">Weiner J. 1999. Życie i ewolucja biosfery. Wydawnictwo Naukowe PWN, Warszawa. </w:t>
            </w:r>
          </w:p>
          <w:p w:rsidR="0061035E" w:rsidRDefault="0061035E" w:rsidP="0061035E">
            <w:pPr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Jędrzejewska B. i Jędrzejewski W. 2011. Ekologia zwierząt drapieżnych Puszczy Białowieskiej. Wydawnictwo Naukowe PWN, Warszawa.</w:t>
            </w:r>
          </w:p>
          <w:p w:rsidR="0061035E" w:rsidRDefault="0061035E" w:rsidP="0061035E">
            <w:pPr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Falińska K. 2012. Ekologia roślin. </w:t>
            </w:r>
            <w:r w:rsidRPr="0061035E">
              <w:rPr>
                <w:rFonts w:ascii="Arial" w:hAnsi="Arial" w:cs="Arial"/>
                <w:sz w:val="16"/>
                <w:szCs w:val="16"/>
              </w:rPr>
              <w:t>Bioróżnorodność, ochrona przyrody i ochrona środowiska</w:t>
            </w:r>
            <w:r>
              <w:rPr>
                <w:rFonts w:ascii="Arial" w:hAnsi="Arial" w:cs="Arial"/>
                <w:sz w:val="16"/>
                <w:szCs w:val="16"/>
              </w:rPr>
              <w:t>. Wydawnictwo Naukowe PWN, Warszawa.</w:t>
            </w:r>
            <w:r w:rsidRPr="0061035E">
              <w:rPr>
                <w:rFonts w:ascii="Arial" w:hAnsi="Arial" w:cs="Arial"/>
                <w:sz w:val="16"/>
                <w:szCs w:val="16"/>
              </w:rPr>
              <w:tab/>
            </w:r>
          </w:p>
          <w:p w:rsidR="00CC519E" w:rsidRDefault="00CC519E" w:rsidP="00CC519E">
            <w:pPr>
              <w:numPr>
                <w:ilvl w:val="0"/>
                <w:numId w:val="24"/>
              </w:numPr>
              <w:ind w:left="303" w:hanging="303"/>
              <w:rPr>
                <w:rFonts w:ascii="Arial" w:hAnsi="Arial" w:cs="Arial"/>
                <w:sz w:val="16"/>
                <w:szCs w:val="16"/>
              </w:rPr>
            </w:pPr>
            <w:r w:rsidRPr="005267F9">
              <w:rPr>
                <w:rFonts w:ascii="Arial" w:hAnsi="Arial" w:cs="Arial"/>
                <w:sz w:val="16"/>
                <w:szCs w:val="16"/>
                <w:lang w:val="de-AT"/>
              </w:rPr>
              <w:t>Krebs  J.R., Davies N.B. 2001</w:t>
            </w:r>
            <w:r w:rsidR="005267F9" w:rsidRPr="005267F9">
              <w:rPr>
                <w:rFonts w:ascii="Arial" w:hAnsi="Arial" w:cs="Arial"/>
                <w:sz w:val="16"/>
                <w:szCs w:val="16"/>
                <w:lang w:val="de-AT"/>
              </w:rPr>
              <w:t>.</w:t>
            </w:r>
            <w:r w:rsidRPr="005267F9"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CC519E">
              <w:rPr>
                <w:rFonts w:ascii="Arial" w:hAnsi="Arial" w:cs="Arial"/>
                <w:sz w:val="16"/>
                <w:szCs w:val="16"/>
              </w:rPr>
              <w:t>Wprowadzenie do ekologii behawioralnej. Wy</w:t>
            </w:r>
            <w:r w:rsidR="005267F9">
              <w:rPr>
                <w:rFonts w:ascii="Arial" w:hAnsi="Arial" w:cs="Arial"/>
                <w:sz w:val="16"/>
                <w:szCs w:val="16"/>
              </w:rPr>
              <w:t>dawnictwo Naukowe PWN, Warszawa.</w:t>
            </w:r>
          </w:p>
          <w:p w:rsidR="005267F9" w:rsidRPr="00CC519E" w:rsidRDefault="005267F9" w:rsidP="00CC519E">
            <w:pPr>
              <w:numPr>
                <w:ilvl w:val="0"/>
                <w:numId w:val="24"/>
              </w:numPr>
              <w:ind w:left="303" w:hanging="3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Łomnicki A. 2014. Ekologia ewolucyjna. </w:t>
            </w:r>
            <w:r w:rsidRPr="00CC519E">
              <w:rPr>
                <w:rFonts w:ascii="Arial" w:hAnsi="Arial" w:cs="Arial"/>
                <w:sz w:val="16"/>
                <w:szCs w:val="16"/>
              </w:rPr>
              <w:t>Wy</w:t>
            </w:r>
            <w:r>
              <w:rPr>
                <w:rFonts w:ascii="Arial" w:hAnsi="Arial" w:cs="Arial"/>
                <w:sz w:val="16"/>
                <w:szCs w:val="16"/>
              </w:rPr>
              <w:t>dawnictwo Naukowe PWN, Warszawa.</w:t>
            </w:r>
          </w:p>
          <w:p w:rsidR="0061035E" w:rsidRPr="0061035E" w:rsidRDefault="0061035E" w:rsidP="0061035E">
            <w:pPr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84458">
              <w:rPr>
                <w:rFonts w:ascii="Arial" w:hAnsi="Arial" w:cs="Arial"/>
                <w:sz w:val="16"/>
                <w:szCs w:val="16"/>
                <w:lang w:val="de-AT"/>
              </w:rPr>
              <w:t xml:space="preserve">Mackenzie A., Ball A.S., </w:t>
            </w:r>
            <w:proofErr w:type="spellStart"/>
            <w:r w:rsidRPr="00084458">
              <w:rPr>
                <w:rFonts w:ascii="Arial" w:hAnsi="Arial" w:cs="Arial"/>
                <w:sz w:val="16"/>
                <w:szCs w:val="16"/>
                <w:lang w:val="de-AT"/>
              </w:rPr>
              <w:t>Virdee</w:t>
            </w:r>
            <w:proofErr w:type="spellEnd"/>
            <w:r w:rsidRPr="00084458">
              <w:rPr>
                <w:rFonts w:ascii="Arial" w:hAnsi="Arial" w:cs="Arial"/>
                <w:sz w:val="16"/>
                <w:szCs w:val="16"/>
                <w:lang w:val="de-AT"/>
              </w:rPr>
              <w:t xml:space="preserve"> S.R. 2009. </w:t>
            </w:r>
            <w:r w:rsidRPr="0061035E">
              <w:rPr>
                <w:rFonts w:ascii="Arial" w:hAnsi="Arial" w:cs="Arial"/>
                <w:sz w:val="16"/>
                <w:szCs w:val="16"/>
              </w:rPr>
              <w:t xml:space="preserve">Ekologia. Krótkie wykłady. </w:t>
            </w:r>
            <w:r>
              <w:rPr>
                <w:rFonts w:ascii="Arial" w:hAnsi="Arial" w:cs="Arial"/>
                <w:sz w:val="16"/>
                <w:szCs w:val="16"/>
              </w:rPr>
              <w:t>Wydawnictwo Naukowe PWN, Warszawa.</w:t>
            </w:r>
          </w:p>
          <w:p w:rsidR="0061035E" w:rsidRPr="0061035E" w:rsidRDefault="0061035E" w:rsidP="0061035E">
            <w:pPr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1035E">
              <w:rPr>
                <w:rFonts w:ascii="Arial" w:hAnsi="Arial" w:cs="Arial"/>
                <w:sz w:val="16"/>
                <w:szCs w:val="16"/>
              </w:rPr>
              <w:t xml:space="preserve">Strzałko J. i </w:t>
            </w:r>
            <w:proofErr w:type="spellStart"/>
            <w:r w:rsidRPr="0061035E">
              <w:rPr>
                <w:rFonts w:ascii="Arial" w:hAnsi="Arial" w:cs="Arial"/>
                <w:sz w:val="16"/>
                <w:szCs w:val="16"/>
              </w:rPr>
              <w:t>Mossor</w:t>
            </w:r>
            <w:proofErr w:type="spellEnd"/>
            <w:r w:rsidRPr="0061035E">
              <w:rPr>
                <w:rFonts w:ascii="Arial" w:hAnsi="Arial" w:cs="Arial"/>
                <w:sz w:val="16"/>
                <w:szCs w:val="16"/>
              </w:rPr>
              <w:t>-Pietraszewska T. (red.) 1999. Kompendium wiedzy o ekologii. Wydawnictwo Naukowe PWN, Warszawa-Poznań.</w:t>
            </w:r>
          </w:p>
          <w:p w:rsidR="0061035E" w:rsidRPr="0061035E" w:rsidRDefault="0061035E" w:rsidP="0061035E">
            <w:pPr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035E">
              <w:rPr>
                <w:rFonts w:ascii="Arial" w:hAnsi="Arial" w:cs="Arial"/>
                <w:sz w:val="16"/>
                <w:szCs w:val="16"/>
              </w:rPr>
              <w:t>Dawkins</w:t>
            </w:r>
            <w:proofErr w:type="spellEnd"/>
            <w:r w:rsidRPr="0061035E">
              <w:rPr>
                <w:rFonts w:ascii="Arial" w:hAnsi="Arial" w:cs="Arial"/>
                <w:sz w:val="16"/>
                <w:szCs w:val="16"/>
              </w:rPr>
              <w:t xml:space="preserve"> R. 1996. Samolubny gen. Prószyński i S-ka, Warszawa.</w:t>
            </w:r>
          </w:p>
          <w:p w:rsidR="007E4352" w:rsidRDefault="0061035E" w:rsidP="0061035E">
            <w:pPr>
              <w:numPr>
                <w:ilvl w:val="0"/>
                <w:numId w:val="24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61035E">
              <w:rPr>
                <w:rFonts w:ascii="Arial" w:hAnsi="Arial" w:cs="Arial"/>
                <w:sz w:val="16"/>
                <w:szCs w:val="16"/>
              </w:rPr>
              <w:t>acDougall</w:t>
            </w:r>
            <w:proofErr w:type="spellEnd"/>
            <w:r w:rsidRPr="0061035E">
              <w:rPr>
                <w:rFonts w:ascii="Arial" w:hAnsi="Arial" w:cs="Arial"/>
                <w:sz w:val="16"/>
                <w:szCs w:val="16"/>
              </w:rPr>
              <w:t xml:space="preserve"> J. D. 1998. Krótka historia Ziemi. Prószyński i S-ka, Warszawa.</w:t>
            </w:r>
          </w:p>
        </w:tc>
      </w:tr>
      <w:tr w:rsidR="007E4352">
        <w:trPr>
          <w:trHeight w:val="340"/>
        </w:trPr>
        <w:tc>
          <w:tcPr>
            <w:tcW w:w="10870" w:type="dxa"/>
            <w:gridSpan w:val="9"/>
            <w:vAlign w:val="center"/>
          </w:tcPr>
          <w:p w:rsidR="007E4352" w:rsidRDefault="007E435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E4352" w:rsidRDefault="007E43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4352" w:rsidRDefault="007E4352">
      <w:pPr>
        <w:rPr>
          <w:sz w:val="10"/>
        </w:rPr>
      </w:pPr>
    </w:p>
    <w:p w:rsidR="007E4352" w:rsidRDefault="007E4352">
      <w:pPr>
        <w:rPr>
          <w:sz w:val="10"/>
        </w:rPr>
      </w:pPr>
    </w:p>
    <w:p w:rsidR="007E4352" w:rsidRDefault="007E4352">
      <w:pPr>
        <w:rPr>
          <w:sz w:val="16"/>
        </w:rPr>
      </w:pPr>
    </w:p>
    <w:p w:rsidR="007E4352" w:rsidRDefault="007E4352">
      <w:pPr>
        <w:rPr>
          <w:sz w:val="16"/>
        </w:rPr>
      </w:pPr>
    </w:p>
    <w:p w:rsidR="007E4352" w:rsidRDefault="007E4352">
      <w:pPr>
        <w:rPr>
          <w:sz w:val="16"/>
        </w:rPr>
      </w:pPr>
    </w:p>
    <w:p w:rsidR="007E4352" w:rsidRDefault="007E4352">
      <w:pPr>
        <w:rPr>
          <w:sz w:val="16"/>
        </w:rPr>
      </w:pPr>
    </w:p>
    <w:p w:rsidR="007E4352" w:rsidRDefault="007E435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Wskaźniki ilościowe charakteryzujące moduł/przedmiot</w:t>
      </w:r>
      <w:r>
        <w:rPr>
          <w:rFonts w:ascii="Arial" w:hAnsi="Arial" w:cs="Arial"/>
          <w:sz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: </w:t>
      </w:r>
      <w:r w:rsidR="0061035E">
        <w:rPr>
          <w:rFonts w:ascii="Arial" w:hAnsi="Arial" w:cs="Arial"/>
          <w:sz w:val="16"/>
          <w:szCs w:val="20"/>
        </w:rPr>
        <w:t>Ekologia ogólna</w:t>
      </w:r>
    </w:p>
    <w:tbl>
      <w:tblPr>
        <w:tblpPr w:leftFromText="141" w:rightFromText="141" w:vertAnchor="text" w:horzAnchor="margin" w:tblpX="-29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1452"/>
      </w:tblGrid>
      <w:tr w:rsidR="007E4352">
        <w:trPr>
          <w:trHeight w:val="397"/>
        </w:trPr>
        <w:tc>
          <w:tcPr>
            <w:tcW w:w="9250" w:type="dxa"/>
            <w:vAlign w:val="center"/>
          </w:tcPr>
          <w:p w:rsidR="007E4352" w:rsidRDefault="007E435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52" w:type="dxa"/>
            <w:vAlign w:val="center"/>
          </w:tcPr>
          <w:p w:rsidR="0061035E" w:rsidRPr="0061035E" w:rsidRDefault="0061035E" w:rsidP="0061035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35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FB2EC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6103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7E4352" w:rsidRDefault="007E4352" w:rsidP="0061035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4352">
        <w:trPr>
          <w:trHeight w:val="397"/>
        </w:trPr>
        <w:tc>
          <w:tcPr>
            <w:tcW w:w="9250" w:type="dxa"/>
            <w:vAlign w:val="center"/>
          </w:tcPr>
          <w:p w:rsidR="007E4352" w:rsidRDefault="007E43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52" w:type="dxa"/>
            <w:vAlign w:val="center"/>
          </w:tcPr>
          <w:p w:rsidR="0061035E" w:rsidRPr="0061035E" w:rsidRDefault="0061035E" w:rsidP="0061035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35E">
              <w:rPr>
                <w:rFonts w:ascii="Arial" w:hAnsi="Arial" w:cs="Arial"/>
                <w:b/>
                <w:bCs/>
                <w:sz w:val="16"/>
                <w:szCs w:val="16"/>
              </w:rPr>
              <w:t>1,</w:t>
            </w:r>
            <w:r w:rsidR="00FB2EC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6103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  <w:p w:rsidR="007E4352" w:rsidRDefault="007E43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4352">
        <w:trPr>
          <w:trHeight w:val="397"/>
        </w:trPr>
        <w:tc>
          <w:tcPr>
            <w:tcW w:w="9250" w:type="dxa"/>
            <w:vAlign w:val="center"/>
          </w:tcPr>
          <w:p w:rsidR="007E4352" w:rsidRDefault="007E43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52" w:type="dxa"/>
            <w:vAlign w:val="center"/>
          </w:tcPr>
          <w:p w:rsidR="007E4352" w:rsidRDefault="0061035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35E">
              <w:rPr>
                <w:rFonts w:ascii="Arial" w:hAnsi="Arial" w:cs="Arial"/>
                <w:b/>
                <w:bCs/>
                <w:sz w:val="16"/>
                <w:szCs w:val="16"/>
              </w:rPr>
              <w:t>(-)  ECTS</w:t>
            </w:r>
          </w:p>
        </w:tc>
      </w:tr>
    </w:tbl>
    <w:p w:rsidR="007E4352" w:rsidRDefault="007E4352"/>
    <w:p w:rsidR="007E4352" w:rsidRDefault="007E4352"/>
    <w:p w:rsidR="007E4352" w:rsidRDefault="007E4352"/>
    <w:p w:rsidR="007E4352" w:rsidRDefault="007E43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Wskaźniki ilościowe charakteryzujące moduł/przedmiot</w:t>
      </w:r>
      <w:r>
        <w:rPr>
          <w:rFonts w:ascii="Arial" w:hAnsi="Arial" w:cs="Arial"/>
          <w:sz w:val="16"/>
          <w:szCs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20"/>
        </w:rPr>
        <w:t xml:space="preserve"> </w:t>
      </w:r>
      <w:r w:rsidR="0061035E">
        <w:rPr>
          <w:rFonts w:ascii="Arial" w:hAnsi="Arial" w:cs="Arial"/>
          <w:sz w:val="16"/>
          <w:szCs w:val="20"/>
        </w:rPr>
        <w:t>Ekologia ogólna</w:t>
      </w:r>
    </w:p>
    <w:p w:rsidR="007E4352" w:rsidRDefault="007E4352">
      <w:pPr>
        <w:jc w:val="center"/>
        <w:rPr>
          <w:sz w:val="16"/>
        </w:rPr>
      </w:pPr>
    </w:p>
    <w:p w:rsidR="007E4352" w:rsidRDefault="007E435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pPr w:leftFromText="141" w:rightFromText="141" w:vertAnchor="text" w:horzAnchor="margin" w:tblpXSpec="center" w:tblpY="-19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1344"/>
      </w:tblGrid>
      <w:tr w:rsidR="007E4352">
        <w:trPr>
          <w:trHeight w:val="397"/>
        </w:trPr>
        <w:tc>
          <w:tcPr>
            <w:tcW w:w="9250" w:type="dxa"/>
            <w:vAlign w:val="center"/>
          </w:tcPr>
          <w:p w:rsidR="007E4352" w:rsidRDefault="007E4352">
            <w:pP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</w:t>
            </w:r>
          </w:p>
          <w:p w:rsidR="00051173" w:rsidRDefault="0061035E" w:rsidP="00051173">
            <w:pPr>
              <w:ind w:left="7080"/>
              <w:rPr>
                <w:rFonts w:ascii="Arial" w:hAnsi="Arial" w:cs="Arial"/>
                <w:sz w:val="16"/>
                <w:szCs w:val="16"/>
              </w:rPr>
            </w:pPr>
            <w:r w:rsidRPr="0061035E">
              <w:rPr>
                <w:rFonts w:ascii="Arial" w:hAnsi="Arial" w:cs="Arial"/>
                <w:sz w:val="16"/>
                <w:szCs w:val="16"/>
              </w:rPr>
              <w:t xml:space="preserve">wykład </w:t>
            </w:r>
          </w:p>
          <w:p w:rsidR="00051173" w:rsidRDefault="0061035E" w:rsidP="00051173">
            <w:pPr>
              <w:ind w:left="7080"/>
              <w:rPr>
                <w:rFonts w:ascii="Arial" w:hAnsi="Arial" w:cs="Arial"/>
                <w:sz w:val="16"/>
                <w:szCs w:val="16"/>
              </w:rPr>
            </w:pPr>
            <w:r w:rsidRPr="0061035E">
              <w:rPr>
                <w:rFonts w:ascii="Arial" w:hAnsi="Arial" w:cs="Arial"/>
                <w:sz w:val="16"/>
                <w:szCs w:val="16"/>
              </w:rPr>
              <w:t xml:space="preserve">konsultacje </w:t>
            </w:r>
          </w:p>
          <w:p w:rsidR="00051173" w:rsidRDefault="0061035E" w:rsidP="00051173">
            <w:pPr>
              <w:ind w:left="7080"/>
              <w:rPr>
                <w:rFonts w:ascii="Arial" w:hAnsi="Arial" w:cs="Arial"/>
                <w:sz w:val="16"/>
                <w:szCs w:val="16"/>
              </w:rPr>
            </w:pPr>
            <w:r w:rsidRPr="0061035E">
              <w:rPr>
                <w:rFonts w:ascii="Arial" w:hAnsi="Arial" w:cs="Arial"/>
                <w:sz w:val="16"/>
                <w:szCs w:val="16"/>
              </w:rPr>
              <w:t xml:space="preserve">przygotowanie do egzaminu </w:t>
            </w:r>
          </w:p>
          <w:p w:rsidR="007E4352" w:rsidRDefault="0061035E" w:rsidP="00051173">
            <w:pPr>
              <w:ind w:left="7080"/>
              <w:rPr>
                <w:rFonts w:ascii="Arial" w:hAnsi="Arial" w:cs="Arial"/>
                <w:sz w:val="16"/>
                <w:szCs w:val="16"/>
              </w:rPr>
            </w:pPr>
            <w:r w:rsidRPr="0061035E">
              <w:rPr>
                <w:rFonts w:ascii="Arial" w:hAnsi="Arial" w:cs="Arial"/>
                <w:sz w:val="16"/>
                <w:szCs w:val="16"/>
              </w:rPr>
              <w:t xml:space="preserve">egzamin </w:t>
            </w:r>
          </w:p>
          <w:p w:rsidR="00051173" w:rsidRPr="00051173" w:rsidRDefault="00051173" w:rsidP="00051173">
            <w:pPr>
              <w:ind w:left="708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344" w:type="dxa"/>
            <w:vAlign w:val="center"/>
          </w:tcPr>
          <w:p w:rsidR="007E4352" w:rsidRPr="0061035E" w:rsidRDefault="007E43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51173" w:rsidRDefault="000511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51173" w:rsidRDefault="000511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51173" w:rsidRDefault="000511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E4352" w:rsidRDefault="000511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h</w:t>
            </w:r>
          </w:p>
          <w:p w:rsidR="00051173" w:rsidRDefault="00FB2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051173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  <w:p w:rsidR="00051173" w:rsidRDefault="00FB2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051173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  <w:p w:rsidR="00051173" w:rsidRPr="0061035E" w:rsidRDefault="000511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h</w:t>
            </w:r>
          </w:p>
          <w:p w:rsidR="007E4352" w:rsidRDefault="000511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  <w:r w:rsidR="00FB2EC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  <w:r w:rsidR="007E435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:rsidR="007E4352" w:rsidRDefault="00051173" w:rsidP="00FB2E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1,</w:t>
            </w:r>
            <w:r w:rsidR="00FB2EC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  <w:r w:rsidR="007E435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  <w:tr w:rsidR="007E4352">
        <w:trPr>
          <w:trHeight w:val="397"/>
        </w:trPr>
        <w:tc>
          <w:tcPr>
            <w:tcW w:w="9250" w:type="dxa"/>
            <w:vAlign w:val="center"/>
          </w:tcPr>
          <w:p w:rsidR="00051173" w:rsidRDefault="007E4352" w:rsidP="00051173"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051173">
              <w:t xml:space="preserve"> </w:t>
            </w:r>
          </w:p>
          <w:p w:rsidR="00051173" w:rsidRPr="00051173" w:rsidRDefault="00051173" w:rsidP="00051173">
            <w:pPr>
              <w:ind w:left="7788"/>
              <w:rPr>
                <w:rFonts w:ascii="Arial" w:hAnsi="Arial" w:cs="Arial"/>
                <w:sz w:val="16"/>
                <w:szCs w:val="16"/>
              </w:rPr>
            </w:pPr>
            <w:r w:rsidRPr="00051173">
              <w:rPr>
                <w:rFonts w:ascii="Arial" w:hAnsi="Arial" w:cs="Arial"/>
                <w:sz w:val="16"/>
                <w:szCs w:val="16"/>
              </w:rPr>
              <w:t xml:space="preserve">wykład </w:t>
            </w:r>
          </w:p>
          <w:p w:rsidR="00051173" w:rsidRPr="00051173" w:rsidRDefault="00051173" w:rsidP="00051173">
            <w:pPr>
              <w:ind w:left="7788"/>
              <w:rPr>
                <w:rFonts w:ascii="Arial" w:hAnsi="Arial" w:cs="Arial"/>
                <w:sz w:val="16"/>
                <w:szCs w:val="16"/>
              </w:rPr>
            </w:pPr>
            <w:r w:rsidRPr="00051173">
              <w:rPr>
                <w:rFonts w:ascii="Arial" w:hAnsi="Arial" w:cs="Arial"/>
                <w:sz w:val="16"/>
                <w:szCs w:val="16"/>
              </w:rPr>
              <w:t xml:space="preserve">konsultacje </w:t>
            </w:r>
          </w:p>
          <w:p w:rsidR="00051173" w:rsidRPr="00051173" w:rsidRDefault="00051173" w:rsidP="00051173">
            <w:pPr>
              <w:ind w:left="7788"/>
              <w:rPr>
                <w:rFonts w:ascii="Arial" w:hAnsi="Arial" w:cs="Arial"/>
                <w:sz w:val="16"/>
                <w:szCs w:val="16"/>
              </w:rPr>
            </w:pPr>
            <w:r w:rsidRPr="00051173">
              <w:rPr>
                <w:rFonts w:ascii="Arial" w:hAnsi="Arial" w:cs="Arial"/>
                <w:sz w:val="16"/>
                <w:szCs w:val="16"/>
              </w:rPr>
              <w:t xml:space="preserve">egzamin </w:t>
            </w:r>
          </w:p>
          <w:p w:rsidR="007E4352" w:rsidRPr="00051173" w:rsidRDefault="00051173" w:rsidP="00051173">
            <w:pPr>
              <w:ind w:left="7788"/>
              <w:rPr>
                <w:rFonts w:ascii="Arial" w:hAnsi="Arial" w:cs="Arial"/>
                <w:b/>
                <w:sz w:val="16"/>
                <w:szCs w:val="16"/>
              </w:rPr>
            </w:pPr>
            <w:r w:rsidRPr="00051173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  <w:p w:rsidR="007E4352" w:rsidRDefault="007E435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4" w:type="dxa"/>
            <w:vAlign w:val="center"/>
          </w:tcPr>
          <w:p w:rsidR="007E4352" w:rsidRDefault="007E43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E4352" w:rsidRDefault="007E43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E4352" w:rsidRDefault="007E435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 h</w:t>
            </w:r>
          </w:p>
          <w:p w:rsidR="007E4352" w:rsidRDefault="00FB2EC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7E4352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7E4352" w:rsidRDefault="007E435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 h</w:t>
            </w:r>
          </w:p>
          <w:p w:rsidR="007E4352" w:rsidRDefault="000511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="00FB2EC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="007E435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:rsidR="007E4352" w:rsidRDefault="00FB2E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0,75</w:t>
            </w:r>
            <w:r w:rsidR="007E435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  <w:tr w:rsidR="007E4352">
        <w:trPr>
          <w:trHeight w:val="397"/>
        </w:trPr>
        <w:tc>
          <w:tcPr>
            <w:tcW w:w="9250" w:type="dxa"/>
            <w:vAlign w:val="center"/>
          </w:tcPr>
          <w:p w:rsidR="007E4352" w:rsidRDefault="007E43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E4352" w:rsidRDefault="00051173" w:rsidP="00051173">
            <w:pPr>
              <w:ind w:left="77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(-)</w:t>
            </w:r>
            <w:r w:rsidR="007E43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E4352" w:rsidRDefault="007E435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4" w:type="dxa"/>
            <w:vAlign w:val="center"/>
          </w:tcPr>
          <w:p w:rsidR="007E4352" w:rsidRDefault="007E43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E4352" w:rsidRDefault="007E43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E4352" w:rsidRDefault="000511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(-)</w:t>
            </w:r>
            <w:r w:rsidR="007E435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7E4352" w:rsidRDefault="007E4352">
      <w:pPr>
        <w:rPr>
          <w:lang w:val="en-US"/>
        </w:rPr>
      </w:pPr>
    </w:p>
    <w:p w:rsidR="007E4352" w:rsidRDefault="007E4352">
      <w:pPr>
        <w:rPr>
          <w:lang w:val="en-US"/>
        </w:rPr>
      </w:pPr>
    </w:p>
    <w:p w:rsidR="007E4352" w:rsidRDefault="007E43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>
        <w:rPr>
          <w:rFonts w:ascii="Arial" w:hAnsi="Arial" w:cs="Arial"/>
          <w:sz w:val="16"/>
          <w:szCs w:val="16"/>
          <w:vertAlign w:val="superscript"/>
        </w:rPr>
        <w:t>26)</w:t>
      </w:r>
      <w:r w:rsidR="00254E8B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="00051173">
        <w:rPr>
          <w:rFonts w:ascii="Arial" w:hAnsi="Arial" w:cs="Arial"/>
          <w:sz w:val="16"/>
          <w:szCs w:val="20"/>
        </w:rPr>
        <w:t>Ekologia ogólna</w:t>
      </w:r>
    </w:p>
    <w:p w:rsidR="007E4352" w:rsidRDefault="007E435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2880"/>
      </w:tblGrid>
      <w:tr w:rsidR="007E4352">
        <w:tc>
          <w:tcPr>
            <w:tcW w:w="1080" w:type="dxa"/>
          </w:tcPr>
          <w:p w:rsidR="007E4352" w:rsidRDefault="007E43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7E4352" w:rsidRDefault="007E4352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880" w:type="dxa"/>
          </w:tcPr>
          <w:p w:rsidR="007E4352" w:rsidRDefault="007E43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051173">
        <w:tc>
          <w:tcPr>
            <w:tcW w:w="1080" w:type="dxa"/>
          </w:tcPr>
          <w:p w:rsidR="00051173" w:rsidRDefault="00051173" w:rsidP="0005117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051173" w:rsidRPr="00A07E2C" w:rsidRDefault="00051173" w:rsidP="00F92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 podstawową terminologię ekologiczną, teorie i hipotezy dotyczące ewolucji i trwania życia na Ziemi, wzorce i mechanizmy odnoszące się do produktywności, dekompozycji i różnorodności gatunkowej</w:t>
            </w:r>
          </w:p>
        </w:tc>
        <w:tc>
          <w:tcPr>
            <w:tcW w:w="2880" w:type="dxa"/>
          </w:tcPr>
          <w:p w:rsidR="00051173" w:rsidRDefault="00051173" w:rsidP="00F92FC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K_W07</w:t>
            </w:r>
            <w:r w:rsidR="00F92FCD">
              <w:rPr>
                <w:rFonts w:ascii="Arial" w:hAnsi="Arial" w:cs="Arial"/>
                <w:bCs/>
                <w:sz w:val="16"/>
                <w:szCs w:val="16"/>
              </w:rPr>
              <w:t>, K_W09</w:t>
            </w:r>
          </w:p>
        </w:tc>
      </w:tr>
      <w:tr w:rsidR="00051173">
        <w:tc>
          <w:tcPr>
            <w:tcW w:w="1080" w:type="dxa"/>
          </w:tcPr>
          <w:p w:rsidR="00051173" w:rsidRDefault="00051173" w:rsidP="0005117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051173" w:rsidRDefault="00051173" w:rsidP="0005117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i umie wyjaśnić istotę oddziaływań ekologicznych na poziomie populacji, biocenozy, krajobrazu i biosfery (związki międzyosobnicze, struktury i organizację populacji, interakcje międzygatunkowe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międzyekosystemalne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cykle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biogeochemiczne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   </w:t>
            </w:r>
          </w:p>
        </w:tc>
        <w:tc>
          <w:tcPr>
            <w:tcW w:w="2880" w:type="dxa"/>
          </w:tcPr>
          <w:p w:rsidR="00051173" w:rsidRDefault="00F92FCD" w:rsidP="0005117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K_W07</w:t>
            </w:r>
          </w:p>
        </w:tc>
      </w:tr>
      <w:tr w:rsidR="00051173">
        <w:tc>
          <w:tcPr>
            <w:tcW w:w="1080" w:type="dxa"/>
          </w:tcPr>
          <w:p w:rsidR="00051173" w:rsidRDefault="00051173" w:rsidP="0005117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051173" w:rsidRPr="00A07E2C" w:rsidRDefault="00051173" w:rsidP="000511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 podstawy metodyki badań ekologicznych i praktycznych zastosowań ekologii</w:t>
            </w:r>
          </w:p>
        </w:tc>
        <w:tc>
          <w:tcPr>
            <w:tcW w:w="2880" w:type="dxa"/>
          </w:tcPr>
          <w:p w:rsidR="00051173" w:rsidRDefault="00F92FCD" w:rsidP="00F92FC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K_U06, K_W05</w:t>
            </w:r>
          </w:p>
        </w:tc>
      </w:tr>
      <w:tr w:rsidR="00051173">
        <w:tc>
          <w:tcPr>
            <w:tcW w:w="1080" w:type="dxa"/>
          </w:tcPr>
          <w:p w:rsidR="00051173" w:rsidRDefault="00051173" w:rsidP="0005117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051173" w:rsidRDefault="00051173" w:rsidP="0005117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 wartość przyrody ożywionej i potrafi identyfikować antropogeniczne źródła zagrożeń dla różnorodności gatunkowej i siedliskowej</w:t>
            </w:r>
          </w:p>
        </w:tc>
        <w:tc>
          <w:tcPr>
            <w:tcW w:w="2880" w:type="dxa"/>
          </w:tcPr>
          <w:p w:rsidR="00051173" w:rsidRDefault="00051173" w:rsidP="00F92F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K_K01</w:t>
            </w:r>
            <w:r w:rsidR="00F92FCD">
              <w:rPr>
                <w:rFonts w:ascii="Arial" w:hAnsi="Arial" w:cs="Arial"/>
                <w:bCs/>
                <w:sz w:val="16"/>
                <w:szCs w:val="16"/>
              </w:rPr>
              <w:t>, K_U07</w:t>
            </w:r>
          </w:p>
        </w:tc>
      </w:tr>
    </w:tbl>
    <w:p w:rsidR="007E4352" w:rsidRDefault="007E4352"/>
    <w:sectPr w:rsidR="007E4352">
      <w:footerReference w:type="even" r:id="rId8"/>
      <w:footerReference w:type="default" r:id="rId9"/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6B" w:rsidRDefault="007D046B">
      <w:r>
        <w:separator/>
      </w:r>
    </w:p>
  </w:endnote>
  <w:endnote w:type="continuationSeparator" w:id="0">
    <w:p w:rsidR="007D046B" w:rsidRDefault="007D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52" w:rsidRDefault="007E43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4352" w:rsidRDefault="007E43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52" w:rsidRDefault="007E435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A44FCE">
      <w:rPr>
        <w:rStyle w:val="Numerstrony"/>
        <w:noProof/>
        <w:sz w:val="20"/>
        <w:szCs w:val="20"/>
      </w:rPr>
      <w:t>1</w:t>
    </w:r>
    <w:r>
      <w:rPr>
        <w:rStyle w:val="Numerstrony"/>
        <w:sz w:val="20"/>
        <w:szCs w:val="20"/>
      </w:rPr>
      <w:fldChar w:fldCharType="end"/>
    </w:r>
  </w:p>
  <w:p w:rsidR="007E4352" w:rsidRDefault="007E43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6B" w:rsidRDefault="007D046B">
      <w:r>
        <w:separator/>
      </w:r>
    </w:p>
  </w:footnote>
  <w:footnote w:type="continuationSeparator" w:id="0">
    <w:p w:rsidR="007D046B" w:rsidRDefault="007D0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C4ABC"/>
    <w:multiLevelType w:val="hybridMultilevel"/>
    <w:tmpl w:val="11065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492008"/>
    <w:multiLevelType w:val="hybridMultilevel"/>
    <w:tmpl w:val="0E902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18"/>
  </w:num>
  <w:num w:numId="8">
    <w:abstractNumId w:val="23"/>
  </w:num>
  <w:num w:numId="9">
    <w:abstractNumId w:val="7"/>
  </w:num>
  <w:num w:numId="10">
    <w:abstractNumId w:val="12"/>
  </w:num>
  <w:num w:numId="11">
    <w:abstractNumId w:val="17"/>
  </w:num>
  <w:num w:numId="12">
    <w:abstractNumId w:val="6"/>
  </w:num>
  <w:num w:numId="13">
    <w:abstractNumId w:val="16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  <w:num w:numId="18">
    <w:abstractNumId w:val="20"/>
  </w:num>
  <w:num w:numId="19">
    <w:abstractNumId w:val="15"/>
  </w:num>
  <w:num w:numId="20">
    <w:abstractNumId w:val="21"/>
  </w:num>
  <w:num w:numId="21">
    <w:abstractNumId w:val="4"/>
  </w:num>
  <w:num w:numId="22">
    <w:abstractNumId w:val="22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A0"/>
    <w:rsid w:val="00051173"/>
    <w:rsid w:val="000819FE"/>
    <w:rsid w:val="00084458"/>
    <w:rsid w:val="00254E8B"/>
    <w:rsid w:val="002A2441"/>
    <w:rsid w:val="002B0E94"/>
    <w:rsid w:val="00382F1D"/>
    <w:rsid w:val="003B3EEB"/>
    <w:rsid w:val="004A4EE5"/>
    <w:rsid w:val="004B4592"/>
    <w:rsid w:val="005267F9"/>
    <w:rsid w:val="00545A31"/>
    <w:rsid w:val="00547981"/>
    <w:rsid w:val="005731CB"/>
    <w:rsid w:val="0061035E"/>
    <w:rsid w:val="00683BE3"/>
    <w:rsid w:val="007200A0"/>
    <w:rsid w:val="007D046B"/>
    <w:rsid w:val="007E4352"/>
    <w:rsid w:val="008F5F80"/>
    <w:rsid w:val="00A44FCE"/>
    <w:rsid w:val="00AC5A74"/>
    <w:rsid w:val="00B23EC6"/>
    <w:rsid w:val="00B42254"/>
    <w:rsid w:val="00CC519E"/>
    <w:rsid w:val="00D17B21"/>
    <w:rsid w:val="00DA1C1B"/>
    <w:rsid w:val="00DB4EE3"/>
    <w:rsid w:val="00DD401A"/>
    <w:rsid w:val="00E42A20"/>
    <w:rsid w:val="00F067DD"/>
    <w:rsid w:val="00F92FCD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pPr>
      <w:spacing w:line="266" w:lineRule="atLeast"/>
    </w:pPr>
    <w:rPr>
      <w:color w:val="auto"/>
    </w:rPr>
  </w:style>
  <w:style w:type="character" w:styleId="Pogrubienie">
    <w:name w:val="Strong"/>
    <w:qFormat/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2F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F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pPr>
      <w:spacing w:line="266" w:lineRule="atLeast"/>
    </w:pPr>
    <w:rPr>
      <w:color w:val="auto"/>
    </w:rPr>
  </w:style>
  <w:style w:type="character" w:styleId="Pogrubienie">
    <w:name w:val="Strong"/>
    <w:qFormat/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2F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Microsoft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wojtek</cp:lastModifiedBy>
  <cp:revision>2</cp:revision>
  <cp:lastPrinted>2015-06-01T11:42:00Z</cp:lastPrinted>
  <dcterms:created xsi:type="dcterms:W3CDTF">2017-10-05T08:50:00Z</dcterms:created>
  <dcterms:modified xsi:type="dcterms:W3CDTF">2017-10-05T08:50:00Z</dcterms:modified>
</cp:coreProperties>
</file>