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D4" w:rsidRDefault="00C42ED4" w:rsidP="008C48BB">
      <w:pPr>
        <w:pStyle w:val="Heading"/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7"/>
        <w:gridCol w:w="579"/>
        <w:gridCol w:w="979"/>
        <w:gridCol w:w="919"/>
        <w:gridCol w:w="74"/>
        <w:gridCol w:w="1418"/>
        <w:gridCol w:w="351"/>
        <w:gridCol w:w="739"/>
        <w:gridCol w:w="720"/>
      </w:tblGrid>
      <w:tr w:rsidR="00C42ED4" w:rsidTr="00D2652F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731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2ED4" w:rsidRPr="00D4561E" w:rsidRDefault="00D2652F" w:rsidP="00D4561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1FE1">
              <w:rPr>
                <w:rFonts w:ascii="Arial" w:hAnsi="Arial" w:cs="Arial"/>
                <w:sz w:val="20"/>
                <w:szCs w:val="20"/>
              </w:rPr>
              <w:t>Kontrola i sterowanie procesami biotechnologicznymi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42ED4" w:rsidRPr="00D4561E" w:rsidRDefault="00D236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61E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42ED4" w:rsidRPr="00D4561E" w:rsidRDefault="008C48BB" w:rsidP="0029070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070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42ED4" w:rsidRPr="005E455E" w:rsidTr="00D2652F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Pr="00D4561E" w:rsidRDefault="00D2652F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Monitoring and control biotechnology processes</w:t>
            </w:r>
          </w:p>
        </w:tc>
      </w:tr>
      <w:tr w:rsidR="00C42ED4" w:rsidTr="00D2652F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Pr="00D4561E" w:rsidRDefault="00D2364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561E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42ED4" w:rsidTr="00D2652F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D4" w:rsidRDefault="00C42ED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D4" w:rsidRDefault="00C42ED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42ED4" w:rsidTr="00D2652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42ED4" w:rsidRDefault="00D23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42ED4" w:rsidRDefault="00D2364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42ED4" w:rsidTr="00D2652F">
        <w:trPr>
          <w:trHeight w:val="44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42ED4" w:rsidRDefault="00D23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ED4" w:rsidRDefault="00B04F61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id w:val="-205948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48">
                  <w:rPr>
                    <w:rFonts w:ascii="MS Gothic" w:eastAsia="MS Gothic" w:hAnsi="MS Gothic"/>
                    <w:sz w:val="16"/>
                    <w:szCs w:val="16"/>
                  </w:rPr>
                  <w:t>☒</w:t>
                </w:r>
              </w:sdtContent>
            </w:sdt>
            <w:r w:rsidR="00D23648">
              <w:rPr>
                <w:sz w:val="20"/>
                <w:szCs w:val="16"/>
              </w:rPr>
              <w:t xml:space="preserve"> </w:t>
            </w:r>
            <w:r w:rsidR="00D23648">
              <w:rPr>
                <w:sz w:val="16"/>
                <w:szCs w:val="16"/>
              </w:rPr>
              <w:t>stacjonarne</w:t>
            </w:r>
          </w:p>
          <w:p w:rsidR="00C42ED4" w:rsidRDefault="00B04F61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id w:val="803732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48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D23648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42ED4" w:rsidRDefault="00D23648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Status zajęć: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42ED4" w:rsidRDefault="00B04F61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id w:val="41197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648">
              <w:rPr>
                <w:sz w:val="16"/>
                <w:szCs w:val="16"/>
              </w:rPr>
              <w:t xml:space="preserve"> p</w:t>
            </w:r>
            <w:r w:rsidR="00D23648">
              <w:rPr>
                <w:bCs/>
                <w:sz w:val="16"/>
                <w:szCs w:val="16"/>
              </w:rPr>
              <w:t>odstawowe</w:t>
            </w:r>
          </w:p>
          <w:p w:rsidR="00C42ED4" w:rsidRDefault="00B04F61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id w:val="-959567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8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23648">
              <w:rPr>
                <w:sz w:val="16"/>
                <w:szCs w:val="16"/>
              </w:rPr>
              <w:t xml:space="preserve"> </w:t>
            </w:r>
            <w:r w:rsidR="00D23648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ED4" w:rsidRDefault="00B04F61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id w:val="-2093387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23648">
              <w:rPr>
                <w:bCs/>
                <w:sz w:val="16"/>
                <w:szCs w:val="16"/>
              </w:rPr>
              <w:t xml:space="preserve"> obowiązkowe </w:t>
            </w:r>
          </w:p>
          <w:p w:rsidR="00C42ED4" w:rsidRDefault="00B04F61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id w:val="106683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648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42ED4" w:rsidRDefault="00D23648" w:rsidP="0029070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</w:t>
            </w:r>
            <w:r w:rsidR="0029070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ED4" w:rsidRDefault="00B04F61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id w:val="-6369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23648">
              <w:rPr>
                <w:sz w:val="16"/>
                <w:szCs w:val="16"/>
              </w:rPr>
              <w:t xml:space="preserve"> </w:t>
            </w:r>
            <w:r w:rsidR="00D23648">
              <w:rPr>
                <w:bCs/>
                <w:sz w:val="16"/>
                <w:szCs w:val="16"/>
              </w:rPr>
              <w:t>semestr  zimowy</w:t>
            </w:r>
            <w:r w:rsidR="00D23648">
              <w:rPr>
                <w:bCs/>
                <w:sz w:val="16"/>
                <w:szCs w:val="16"/>
              </w:rPr>
              <w:br/>
            </w:r>
            <w:sdt>
              <w:sdtPr>
                <w:id w:val="-66478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648">
              <w:rPr>
                <w:sz w:val="16"/>
                <w:szCs w:val="16"/>
              </w:rPr>
              <w:t xml:space="preserve"> </w:t>
            </w:r>
            <w:r w:rsidR="00D23648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C42ED4" w:rsidTr="00D2652F">
        <w:trPr>
          <w:trHeight w:val="39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ED4" w:rsidRDefault="00C42ED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ED4" w:rsidRDefault="00C42ED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ED4" w:rsidRDefault="00D23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ED4" w:rsidRDefault="00D23648" w:rsidP="005E45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E455E">
              <w:rPr>
                <w:sz w:val="16"/>
                <w:szCs w:val="16"/>
              </w:rPr>
              <w:t>20/2021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ED4" w:rsidRDefault="00D23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ED4" w:rsidRPr="00D2652F" w:rsidRDefault="00D2652F" w:rsidP="00D2652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2652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OGR_BT-2S-2Z-20</w:t>
            </w:r>
          </w:p>
        </w:tc>
      </w:tr>
      <w:tr w:rsidR="00C42ED4" w:rsidTr="00D2652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D4" w:rsidRDefault="00C42ED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2ED4" w:rsidTr="00D2652F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Pr="00D4561E" w:rsidRDefault="00D2652F" w:rsidP="00D4561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inż. Iwona Sitkiewicz</w:t>
            </w:r>
          </w:p>
        </w:tc>
      </w:tr>
      <w:tr w:rsidR="00D2652F" w:rsidTr="00D2652F">
        <w:trPr>
          <w:trHeight w:val="256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inż. Iwona Sitkiewicz, dr inż. Dorota Nowak, dr hab. inż. Dariusz Piotrowski</w:t>
            </w:r>
          </w:p>
        </w:tc>
      </w:tr>
      <w:tr w:rsidR="00D2652F" w:rsidTr="00D2652F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Pr="00D4561E" w:rsidRDefault="005E455E" w:rsidP="00D2652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="00D2652F">
              <w:rPr>
                <w:rFonts w:ascii="Arial" w:hAnsi="Arial" w:cs="Arial"/>
                <w:sz w:val="16"/>
                <w:szCs w:val="16"/>
              </w:rPr>
              <w:t xml:space="preserve"> Nauk o Żywności, Katedra Inżynierii Żywności i Organizacji Produkcji</w:t>
            </w:r>
          </w:p>
        </w:tc>
      </w:tr>
      <w:tr w:rsidR="00D2652F" w:rsidTr="00D2652F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Pr="00D4561E" w:rsidRDefault="005E455E" w:rsidP="005E45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D2652F" w:rsidTr="00D2652F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przedmiotu jest zapoznanie studentów z metodami pomiaru podstawowych wielkości fizycznych i chemicznych, z jakimi można zetknąć się przy realizacji procesów biotechnologicznych; ich charakterystyką statyczną i dynamiczną oraz sterowaniem i automatyczną regulacją procesów, podstawowymi typami regulatorów stosowanych w regulacji automatycznej oraz wykorzystaniem techniki cyfrowej i komputerów do sterowania procesami przemysłowymi</w:t>
            </w:r>
          </w:p>
          <w:p w:rsidR="00D2652F" w:rsidRDefault="00D2652F" w:rsidP="00D2652F">
            <w:pPr>
              <w:spacing w:line="240" w:lineRule="auto"/>
              <w:jc w:val="both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Tematyka wykładów:</w:t>
            </w:r>
          </w:p>
          <w:p w:rsidR="00D2652F" w:rsidRDefault="00D2652F" w:rsidP="00D2652F">
            <w:pPr>
              <w:spacing w:line="240" w:lineRule="auto"/>
              <w:jc w:val="both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znaczenie kontroli i sterowania procesami; analogowe i cyfrowe metody pomiarowe; zespół pomiarowy; statyczne i dynamiczne własności układów pomiarowych, sterowanie w układzie otwartym i zamkniętym, sprzężenie zwrotne, regulacja automatyczna; rodzaje regulatorów i ich charakterystyki dynamiczne, współpraca regulatorów z obiektem regulacji, wybór i optymalizacja regulatorów; układy sterowania i sygnalizacji; elementy logiczne i układy przełączające; wykorzystanie techniki cyfrowej i komputerów do sterowania i analizy procesów; zastosowania maszyny cyfrowej do sterowania procesami przemysłowymi; komputer w procesie przemysłowym.</w:t>
            </w:r>
          </w:p>
          <w:p w:rsidR="00D2652F" w:rsidRDefault="00D2652F" w:rsidP="00D2652F">
            <w:pPr>
              <w:spacing w:line="240" w:lineRule="auto"/>
              <w:jc w:val="both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Tematyka ćwiczeń:</w:t>
            </w:r>
          </w:p>
          <w:p w:rsidR="00D2652F" w:rsidRDefault="00D2652F" w:rsidP="00D265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Budowa, działanie i obsługa bioreaktora, układy przełączające podczas pracy bioreaktora, analiza przebiegu procesu biotechnologicznego</w:t>
            </w:r>
          </w:p>
          <w:p w:rsidR="00D2652F" w:rsidRPr="00D4561E" w:rsidRDefault="00D2652F" w:rsidP="00D265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652F" w:rsidTr="00D2652F">
        <w:trPr>
          <w:trHeight w:val="473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tabs>
                <w:tab w:val="num" w:pos="470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Wykład; liczba godzin 20;</w:t>
            </w:r>
          </w:p>
          <w:p w:rsidR="00D2652F" w:rsidRPr="005E455E" w:rsidRDefault="00D2652F" w:rsidP="00D2652F">
            <w:pPr>
              <w:spacing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5E455E">
              <w:rPr>
                <w:rFonts w:ascii="Arial" w:hAnsi="Arial" w:cs="Arial"/>
                <w:sz w:val="16"/>
                <w:szCs w:val="16"/>
              </w:rPr>
              <w:t>Ćwiczenia laboratoryjne, liczba godzin 10.</w:t>
            </w:r>
          </w:p>
          <w:p w:rsidR="005E455E" w:rsidRPr="00EE2955" w:rsidRDefault="005E455E" w:rsidP="00D2652F">
            <w:pPr>
              <w:spacing w:line="240" w:lineRule="auto"/>
              <w:ind w:left="720"/>
              <w:rPr>
                <w:rFonts w:ascii="Arial" w:hAnsi="Arial" w:cs="Arial"/>
              </w:rPr>
            </w:pPr>
            <w:r w:rsidRPr="005E455E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D2652F" w:rsidTr="00D2652F">
        <w:trPr>
          <w:trHeight w:val="57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ćwiczenia w pomieszczeniach Katedry z wykorzystaniem stanowisk badawczo-pomiarowych zakończone sprawozdaniem z opracowaniem wyników i wnioskami</w:t>
            </w:r>
            <w:r w:rsidR="005E455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E455E" w:rsidRPr="005E455E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D2652F" w:rsidTr="00D2652F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:rsidR="00D2652F" w:rsidRDefault="00D2652F" w:rsidP="00D2652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Podstawowa znajomość praw fizyki, fizykochemii, umiejętność opisywania wyników badań za pomocą modeli matematycznych, </w:t>
            </w:r>
            <w:r>
              <w:rPr>
                <w:rFonts w:ascii="Arial" w:hAnsi="Arial"/>
                <w:sz w:val="16"/>
                <w:szCs w:val="20"/>
              </w:rPr>
              <w:t xml:space="preserve"> inżynieria procesów biotechnologicznych</w:t>
            </w:r>
          </w:p>
        </w:tc>
      </w:tr>
      <w:tr w:rsidR="00D2652F" w:rsidTr="00D2652F">
        <w:trPr>
          <w:trHeight w:val="907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D2652F" w:rsidRDefault="00D2652F" w:rsidP="00D2652F">
            <w:pPr>
              <w:spacing w:line="240" w:lineRule="auto"/>
              <w:jc w:val="both"/>
              <w:rPr>
                <w:rFonts w:ascii="Arial" w:hAnsi="Arial"/>
                <w:sz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1D4FF0">
              <w:rPr>
                <w:rFonts w:ascii="Arial" w:hAnsi="Arial"/>
                <w:sz w:val="16"/>
              </w:rPr>
              <w:t xml:space="preserve"> zna podstawy kontroli parametrów materiałów i procesów stosowanych w biotechnologii,</w:t>
            </w:r>
          </w:p>
          <w:p w:rsidR="00D2652F" w:rsidRDefault="00D2652F" w:rsidP="00D2652F">
            <w:pPr>
              <w:spacing w:line="240" w:lineRule="auto"/>
              <w:jc w:val="both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</w:rPr>
              <w:t xml:space="preserve">W2 </w:t>
            </w:r>
            <w:r w:rsidRPr="001D4FF0">
              <w:rPr>
                <w:rFonts w:ascii="Arial" w:hAnsi="Arial"/>
                <w:sz w:val="16"/>
                <w:szCs w:val="20"/>
              </w:rPr>
              <w:t xml:space="preserve"> zna podstawowe sposoby regulacji ważnych w biotechnologii parametrów procesu,</w:t>
            </w:r>
          </w:p>
          <w:p w:rsidR="00D2652F" w:rsidRDefault="00D2652F" w:rsidP="00D2652F">
            <w:pPr>
              <w:spacing w:line="240" w:lineRule="auto"/>
              <w:jc w:val="both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W3</w:t>
            </w:r>
            <w:r w:rsidRPr="001D4FF0">
              <w:rPr>
                <w:rFonts w:ascii="Arial" w:hAnsi="Arial"/>
                <w:sz w:val="16"/>
                <w:szCs w:val="20"/>
              </w:rPr>
              <w:t xml:space="preserve"> zna zasadę działania układów przełączających</w:t>
            </w:r>
          </w:p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 xml:space="preserve">U1 </w:t>
            </w:r>
            <w:r>
              <w:rPr>
                <w:rFonts w:ascii="Arial" w:hAnsi="Arial" w:cs="Arial"/>
                <w:sz w:val="16"/>
                <w:szCs w:val="16"/>
              </w:rPr>
              <w:t>posiada podstawową umiejętność obsługi bioreaktora</w:t>
            </w:r>
          </w:p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Pr="00EE2955" w:rsidRDefault="00D2652F" w:rsidP="00D2652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2955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 xml:space="preserve">K1. </w:t>
            </w:r>
            <w:r w:rsidRPr="001D4FF0">
              <w:rPr>
                <w:rFonts w:ascii="Arial" w:hAnsi="Arial" w:cs="Arial"/>
                <w:sz w:val="16"/>
                <w:szCs w:val="16"/>
              </w:rPr>
              <w:t xml:space="preserve"> ma świadomość znaczenia kontroli i sterowania procesami biotechnologicznymi.</w:t>
            </w:r>
          </w:p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2652F" w:rsidTr="00D2652F">
        <w:trPr>
          <w:trHeight w:val="95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W1, W2, W3 – sprawozdanie pisemne z zajęć ćwiczeniowych, egzamin pisemny</w:t>
            </w:r>
            <w:r w:rsidR="005E455E">
              <w:rPr>
                <w:rFonts w:ascii="Arial" w:hAnsi="Arial" w:cs="Arial"/>
                <w:sz w:val="16"/>
                <w:szCs w:val="16"/>
              </w:rPr>
              <w:t>,</w:t>
            </w:r>
            <w:r w:rsidR="005E455E" w:rsidRPr="005E455E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D2652F" w:rsidTr="00D2652F">
        <w:trPr>
          <w:trHeight w:val="505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Sprawozdania pisemne z zajęć ćwiczeniowych z oceną, treść pytań egzaminacyjnych z oceną</w:t>
            </w:r>
          </w:p>
        </w:tc>
      </w:tr>
      <w:tr w:rsidR="00D2652F" w:rsidTr="00D2652F">
        <w:trPr>
          <w:trHeight w:val="527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i wagi mające wpływ</w:t>
            </w:r>
          </w:p>
          <w:p w:rsidR="00D2652F" w:rsidRDefault="00D2652F" w:rsidP="00D2652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wykonania sprawozdania - 50%</w:t>
            </w:r>
          </w:p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pisemny – 50%</w:t>
            </w:r>
          </w:p>
        </w:tc>
      </w:tr>
      <w:tr w:rsidR="00D2652F" w:rsidTr="00D2652F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Laboratoria Katedry Inżynierii Żywności i Organizacji Produkcji</w:t>
            </w:r>
          </w:p>
        </w:tc>
      </w:tr>
      <w:tr w:rsidR="00D2652F" w:rsidRPr="00EE2955" w:rsidTr="00D2652F">
        <w:trPr>
          <w:trHeight w:val="340"/>
        </w:trPr>
        <w:tc>
          <w:tcPr>
            <w:tcW w:w="10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D2652F" w:rsidRDefault="00D2652F" w:rsidP="00D2652F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Ludwicki M.: Sterowanie procesami w przemysle spożywczym. PTTŻ Oddział Łódzki, Łódż 2002.</w:t>
            </w:r>
          </w:p>
          <w:p w:rsidR="00D2652F" w:rsidRDefault="00D2652F" w:rsidP="00D2652F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Tuszyński W., Sitkiewicz W., Skierkowski K.: Podstawy automatyzacji procesów w przemyśle spożywczym. WNT, Warszawa 1988.</w:t>
            </w:r>
          </w:p>
          <w:p w:rsidR="00D2652F" w:rsidRPr="00EE2955" w:rsidRDefault="00D2652F" w:rsidP="00D2652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20"/>
              </w:rPr>
              <w:lastRenderedPageBreak/>
              <w:t>Gawdzik A., Tabiś B., Figiel W,: Zasady sterowania procesami technologii i inżynierii chemicznej. Wydawnictwo Politechniki Krakowskiej, Kraków 1991.</w:t>
            </w:r>
          </w:p>
        </w:tc>
      </w:tr>
      <w:tr w:rsidR="00D2652F" w:rsidTr="00D2652F">
        <w:trPr>
          <w:trHeight w:val="340"/>
        </w:trPr>
        <w:tc>
          <w:tcPr>
            <w:tcW w:w="10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F" w:rsidRDefault="00D2652F" w:rsidP="00D2652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D2652F" w:rsidRDefault="00D2652F" w:rsidP="00D2652F">
            <w:pPr>
              <w:spacing w:line="240" w:lineRule="auto"/>
              <w:rPr>
                <w:sz w:val="20"/>
                <w:szCs w:val="20"/>
              </w:rPr>
            </w:pPr>
          </w:p>
          <w:p w:rsidR="00D2652F" w:rsidRDefault="00D2652F" w:rsidP="00D2652F">
            <w:pPr>
              <w:spacing w:line="240" w:lineRule="auto"/>
              <w:rPr>
                <w:sz w:val="20"/>
                <w:szCs w:val="20"/>
              </w:rPr>
            </w:pPr>
          </w:p>
          <w:p w:rsidR="00D2652F" w:rsidRDefault="00D2652F" w:rsidP="00D2652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C42ED4" w:rsidRDefault="00D23648">
      <w:pPr>
        <w:rPr>
          <w:sz w:val="16"/>
        </w:rPr>
      </w:pPr>
      <w:r>
        <w:rPr>
          <w:sz w:val="16"/>
        </w:rPr>
        <w:br/>
      </w:r>
    </w:p>
    <w:p w:rsidR="00C42ED4" w:rsidRDefault="00C42ED4">
      <w:pPr>
        <w:rPr>
          <w:sz w:val="16"/>
        </w:rPr>
      </w:pPr>
    </w:p>
    <w:p w:rsidR="00C42ED4" w:rsidRDefault="00D23648">
      <w:pPr>
        <w:rPr>
          <w:sz w:val="16"/>
        </w:rPr>
      </w:pPr>
      <w:r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  <w:gridCol w:w="1439"/>
      </w:tblGrid>
      <w:tr w:rsidR="00C42ED4">
        <w:trPr>
          <w:trHeight w:val="536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2907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  <w:r w:rsidR="00D23648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C42ED4">
        <w:trPr>
          <w:trHeight w:val="476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29070D" w:rsidP="00EE29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E2955">
              <w:rPr>
                <w:b/>
                <w:bCs/>
                <w:sz w:val="18"/>
                <w:szCs w:val="18"/>
              </w:rPr>
              <w:t xml:space="preserve"> </w:t>
            </w:r>
            <w:r w:rsidR="00D23648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C42ED4" w:rsidRDefault="00C42ED4"/>
    <w:p w:rsidR="00C42ED4" w:rsidRDefault="00D23648">
      <w:pPr>
        <w:rPr>
          <w:sz w:val="16"/>
        </w:rPr>
      </w:pPr>
      <w:r>
        <w:rPr>
          <w:sz w:val="18"/>
        </w:rPr>
        <w:t>Tabela zgodności kierunkowych efektów uczenia się z efektami przedmiotu:</w:t>
      </w:r>
    </w:p>
    <w:p w:rsidR="00C42ED4" w:rsidRDefault="00C42ED4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4563"/>
        <w:gridCol w:w="3001"/>
        <w:gridCol w:w="1380"/>
      </w:tblGrid>
      <w:tr w:rsidR="00C42ED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Default="00D236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Default="00D236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Default="00D236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Default="00D2364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Oddziaływanie zajęć na efekt kierunkowy*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C42ED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Default="00D23648">
            <w:pPr>
              <w:rPr>
                <w:bCs/>
                <w:color w:val="A6A6A6"/>
                <w:sz w:val="18"/>
                <w:szCs w:val="18"/>
              </w:rPr>
            </w:pPr>
            <w:r w:rsidRPr="002E06AC">
              <w:rPr>
                <w:bCs/>
                <w:sz w:val="18"/>
                <w:szCs w:val="18"/>
              </w:rPr>
              <w:t xml:space="preserve">Wiedza </w:t>
            </w:r>
            <w:r>
              <w:rPr>
                <w:bCs/>
                <w:color w:val="A6A6A6"/>
                <w:sz w:val="18"/>
                <w:szCs w:val="18"/>
              </w:rPr>
              <w:t xml:space="preserve">-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52F" w:rsidRDefault="00D2652F" w:rsidP="00D2652F">
            <w:pPr>
              <w:spacing w:line="240" w:lineRule="auto"/>
              <w:jc w:val="both"/>
              <w:rPr>
                <w:rFonts w:ascii="Arial" w:hAnsi="Arial"/>
                <w:sz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1D4FF0">
              <w:rPr>
                <w:rFonts w:ascii="Arial" w:hAnsi="Arial"/>
                <w:sz w:val="16"/>
              </w:rPr>
              <w:t xml:space="preserve"> zna podstawy kontroli parametrów materiałów i procesów stosowanych w biotechnologii,</w:t>
            </w:r>
          </w:p>
          <w:p w:rsidR="00D2652F" w:rsidRDefault="00D2652F" w:rsidP="00D2652F">
            <w:pPr>
              <w:spacing w:line="240" w:lineRule="auto"/>
              <w:jc w:val="both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</w:rPr>
              <w:t xml:space="preserve">W2 </w:t>
            </w:r>
            <w:r w:rsidRPr="001D4FF0">
              <w:rPr>
                <w:rFonts w:ascii="Arial" w:hAnsi="Arial"/>
                <w:sz w:val="16"/>
                <w:szCs w:val="20"/>
              </w:rPr>
              <w:t xml:space="preserve"> zna podstawowe sposoby regulacji ważnych w biotechnologii parametrów procesu,</w:t>
            </w:r>
          </w:p>
          <w:p w:rsidR="00D2652F" w:rsidRDefault="00D2652F" w:rsidP="00D2652F">
            <w:pPr>
              <w:spacing w:line="240" w:lineRule="auto"/>
              <w:jc w:val="both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W3</w:t>
            </w:r>
            <w:r w:rsidRPr="001D4FF0">
              <w:rPr>
                <w:rFonts w:ascii="Arial" w:hAnsi="Arial"/>
                <w:sz w:val="16"/>
                <w:szCs w:val="20"/>
              </w:rPr>
              <w:t xml:space="preserve"> zna zasadę działania układów przełączających</w:t>
            </w:r>
          </w:p>
          <w:p w:rsidR="00C42ED4" w:rsidRPr="008C48BB" w:rsidRDefault="00C42ED4" w:rsidP="00EE295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Pr="008C48BB" w:rsidRDefault="00D2652F" w:rsidP="00C8310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</w:t>
            </w:r>
            <w:r w:rsidR="00C8310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8BB" w:rsidRPr="008C48BB" w:rsidRDefault="00D2652F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C42ED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Default="00D23648">
            <w:pPr>
              <w:rPr>
                <w:bCs/>
                <w:color w:val="A6A6A6"/>
                <w:sz w:val="18"/>
                <w:szCs w:val="18"/>
              </w:rPr>
            </w:pPr>
            <w:r w:rsidRPr="002E06AC">
              <w:rPr>
                <w:bCs/>
                <w:sz w:val="18"/>
                <w:szCs w:val="18"/>
              </w:rPr>
              <w:t>Umiejętności</w:t>
            </w:r>
            <w:r>
              <w:rPr>
                <w:bCs/>
                <w:color w:val="A6A6A6"/>
                <w:sz w:val="18"/>
                <w:szCs w:val="18"/>
              </w:rPr>
              <w:t xml:space="preserve"> -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52F" w:rsidRPr="00EE2955" w:rsidRDefault="00D2652F" w:rsidP="00D265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 xml:space="preserve">U1 </w:t>
            </w:r>
            <w:r>
              <w:rPr>
                <w:rFonts w:ascii="Arial" w:hAnsi="Arial" w:cs="Arial"/>
                <w:sz w:val="16"/>
                <w:szCs w:val="16"/>
              </w:rPr>
              <w:t>posiada podstawową umiejętność obsługi bioreaktora</w:t>
            </w:r>
          </w:p>
          <w:p w:rsidR="00C42ED4" w:rsidRPr="008C48BB" w:rsidRDefault="00C42ED4" w:rsidP="00EE295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Pr="008C48BB" w:rsidRDefault="00D2652F" w:rsidP="00C831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</w:t>
            </w:r>
            <w:r w:rsidR="00C8310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8BB" w:rsidRPr="008C48BB" w:rsidRDefault="00D2652F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C42ED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Default="00D23648">
            <w:pPr>
              <w:rPr>
                <w:bCs/>
                <w:color w:val="A6A6A6"/>
                <w:sz w:val="18"/>
                <w:szCs w:val="18"/>
              </w:rPr>
            </w:pPr>
            <w:r w:rsidRPr="002E06AC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color w:val="A6A6A6"/>
                <w:sz w:val="18"/>
                <w:szCs w:val="18"/>
              </w:rPr>
              <w:t xml:space="preserve"> -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Pr="008C48BB" w:rsidRDefault="00D2652F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 xml:space="preserve">K1. </w:t>
            </w:r>
            <w:r w:rsidRPr="001D4FF0">
              <w:rPr>
                <w:rFonts w:ascii="Arial" w:hAnsi="Arial" w:cs="Arial"/>
                <w:sz w:val="16"/>
                <w:szCs w:val="16"/>
              </w:rPr>
              <w:t xml:space="preserve"> ma świadomość znaczenia kontroli i sterowania procesami biotechnologicznymi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Pr="008C48BB" w:rsidRDefault="00D2652F" w:rsidP="00C831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C8310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8BB" w:rsidRPr="008C48BB" w:rsidRDefault="00D2652F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C42ED4" w:rsidRDefault="00C42ED4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C42ED4" w:rsidRDefault="00D2364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C42ED4" w:rsidRDefault="00D2364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3 – zaawansowany i szczegółowy, </w:t>
      </w:r>
    </w:p>
    <w:p w:rsidR="00C42ED4" w:rsidRDefault="00D2364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2 – znaczący,</w:t>
      </w:r>
    </w:p>
    <w:p w:rsidR="00C42ED4" w:rsidRDefault="00D2364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1 – podstawowy,</w:t>
      </w:r>
    </w:p>
    <w:p w:rsidR="00C42ED4" w:rsidRDefault="00C42ED4"/>
    <w:sectPr w:rsidR="00C42ED4">
      <w:pgSz w:w="11906" w:h="16838"/>
      <w:pgMar w:top="851" w:right="851" w:bottom="851" w:left="85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61" w:rsidRDefault="00B04F61" w:rsidP="00EE2955">
      <w:pPr>
        <w:spacing w:line="240" w:lineRule="auto"/>
      </w:pPr>
      <w:r>
        <w:separator/>
      </w:r>
    </w:p>
  </w:endnote>
  <w:endnote w:type="continuationSeparator" w:id="0">
    <w:p w:rsidR="00B04F61" w:rsidRDefault="00B04F61" w:rsidP="00EE2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61" w:rsidRDefault="00B04F61" w:rsidP="00EE2955">
      <w:pPr>
        <w:spacing w:line="240" w:lineRule="auto"/>
      </w:pPr>
      <w:r>
        <w:separator/>
      </w:r>
    </w:p>
  </w:footnote>
  <w:footnote w:type="continuationSeparator" w:id="0">
    <w:p w:rsidR="00B04F61" w:rsidRDefault="00B04F61" w:rsidP="00EE29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DB6041"/>
    <w:multiLevelType w:val="hybridMultilevel"/>
    <w:tmpl w:val="B6F2F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DB2742"/>
    <w:multiLevelType w:val="multilevel"/>
    <w:tmpl w:val="904E73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4210237"/>
    <w:multiLevelType w:val="multilevel"/>
    <w:tmpl w:val="6916F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1E1C"/>
    <w:multiLevelType w:val="hybridMultilevel"/>
    <w:tmpl w:val="9D9E2458"/>
    <w:lvl w:ilvl="0" w:tplc="F716B2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D95A95"/>
    <w:multiLevelType w:val="multilevel"/>
    <w:tmpl w:val="AAF28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D4"/>
    <w:rsid w:val="00175501"/>
    <w:rsid w:val="0029070D"/>
    <w:rsid w:val="002E06AC"/>
    <w:rsid w:val="00560E73"/>
    <w:rsid w:val="005E455E"/>
    <w:rsid w:val="008C48BB"/>
    <w:rsid w:val="009D1532"/>
    <w:rsid w:val="00AF4DD5"/>
    <w:rsid w:val="00B00228"/>
    <w:rsid w:val="00B04F61"/>
    <w:rsid w:val="00C42ED4"/>
    <w:rsid w:val="00C83102"/>
    <w:rsid w:val="00D23648"/>
    <w:rsid w:val="00D2652F"/>
    <w:rsid w:val="00D4561E"/>
    <w:rsid w:val="00E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A1A79-E106-4E0B-9A80-247A223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7BB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C0CA5"/>
  </w:style>
  <w:style w:type="character" w:customStyle="1" w:styleId="StopkaZnak">
    <w:name w:val="Stopka Znak"/>
    <w:basedOn w:val="Domylnaczcionkaakapitu"/>
    <w:link w:val="Stopka"/>
    <w:uiPriority w:val="99"/>
    <w:qFormat/>
    <w:rsid w:val="002C0CA5"/>
  </w:style>
  <w:style w:type="character" w:customStyle="1" w:styleId="InternetLink">
    <w:name w:val="Internet Link"/>
    <w:basedOn w:val="Domylnaczcionkaakapitu"/>
    <w:uiPriority w:val="99"/>
    <w:unhideWhenUsed/>
    <w:rsid w:val="00F46C86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93211F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1850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4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95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9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3</cp:revision>
  <cp:lastPrinted>2019-03-18T08:34:00Z</cp:lastPrinted>
  <dcterms:created xsi:type="dcterms:W3CDTF">2019-05-07T15:24:00Z</dcterms:created>
  <dcterms:modified xsi:type="dcterms:W3CDTF">2020-09-22T10:03:00Z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