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EA1C92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1C92" w:rsidRDefault="00EA1C92" w:rsidP="00EA1C92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A1C92" w:rsidRPr="00EA1C92" w:rsidRDefault="00EA1C92" w:rsidP="00EA1C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C92">
              <w:rPr>
                <w:rFonts w:ascii="Arial" w:hAnsi="Arial" w:cs="Arial"/>
                <w:b/>
                <w:sz w:val="20"/>
                <w:szCs w:val="20"/>
              </w:rPr>
              <w:t>Analiza instrumentalna produktów i procesów biotechnologicznych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A1C92" w:rsidRPr="003A2588" w:rsidRDefault="00EA1C92" w:rsidP="00EA1C9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A1C92" w:rsidRPr="003A2588" w:rsidRDefault="00EA1C92" w:rsidP="00EA1C9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5,0 </w:t>
            </w:r>
          </w:p>
        </w:tc>
      </w:tr>
      <w:tr w:rsidR="00EA1C92" w:rsidRPr="00653E38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A1C92" w:rsidRPr="00582090" w:rsidRDefault="00EA1C92" w:rsidP="00EA1C9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EA1C92" w:rsidRDefault="00EA1C92" w:rsidP="00EA1C9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Instrumental analysis of biotech  products and  processes</w:t>
            </w:r>
          </w:p>
        </w:tc>
      </w:tr>
      <w:tr w:rsidR="00EA1C9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EA1C92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1C92" w:rsidRPr="00CD0414" w:rsidRDefault="00EA1C92" w:rsidP="00EA1C9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C92" w:rsidRPr="00CD0414" w:rsidRDefault="00EA1C92" w:rsidP="00EA1C9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A1C92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1C92" w:rsidRPr="00207BBF" w:rsidRDefault="00EA1C92" w:rsidP="00EA1C9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C92" w:rsidRPr="00207BBF" w:rsidRDefault="0035686A" w:rsidP="00EA1C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1C92" w:rsidRPr="00207BBF" w:rsidRDefault="00EA1C92" w:rsidP="00EA1C92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5B69E1">
              <w:rPr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A1C92" w:rsidRPr="00207BBF" w:rsidRDefault="00EA1C92" w:rsidP="00EA1C9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A1C92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1C92" w:rsidRPr="00CD0414" w:rsidRDefault="00EA1C92" w:rsidP="00EA1C9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C92" w:rsidRPr="00207BBF" w:rsidRDefault="00520C2E" w:rsidP="00EA1C92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C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A1C92" w:rsidRPr="00207BBF">
              <w:rPr>
                <w:sz w:val="20"/>
                <w:szCs w:val="16"/>
              </w:rPr>
              <w:t xml:space="preserve"> </w:t>
            </w:r>
            <w:r w:rsidR="00EA1C92" w:rsidRPr="00207BBF">
              <w:rPr>
                <w:sz w:val="16"/>
                <w:szCs w:val="16"/>
              </w:rPr>
              <w:t>stacjonarne</w:t>
            </w:r>
          </w:p>
          <w:p w:rsidR="00EA1C92" w:rsidRPr="00CD0414" w:rsidRDefault="00520C2E" w:rsidP="00EA1C92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1C92">
              <w:rPr>
                <w:sz w:val="16"/>
                <w:szCs w:val="16"/>
              </w:rPr>
              <w:t xml:space="preserve">  </w:t>
            </w:r>
            <w:r w:rsidR="00EA1C92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1C92" w:rsidRPr="00CD0414" w:rsidRDefault="00EA1C92" w:rsidP="00EA1C92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1C92" w:rsidRPr="00CD0414" w:rsidRDefault="00520C2E" w:rsidP="00EA1C9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2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1C92" w:rsidRPr="00CD0414">
              <w:rPr>
                <w:sz w:val="16"/>
                <w:szCs w:val="16"/>
              </w:rPr>
              <w:t xml:space="preserve"> p</w:t>
            </w:r>
            <w:r w:rsidR="00EA1C92" w:rsidRPr="00CD0414">
              <w:rPr>
                <w:bCs/>
                <w:sz w:val="16"/>
                <w:szCs w:val="16"/>
              </w:rPr>
              <w:t>odstawowe</w:t>
            </w:r>
          </w:p>
          <w:p w:rsidR="00EA1C92" w:rsidRPr="00CD0414" w:rsidRDefault="00520C2E" w:rsidP="00EA1C9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9E1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A1C92" w:rsidRPr="00CD0414">
              <w:rPr>
                <w:sz w:val="16"/>
                <w:szCs w:val="16"/>
              </w:rPr>
              <w:t xml:space="preserve"> </w:t>
            </w:r>
            <w:r w:rsidR="00EA1C92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1C92" w:rsidRPr="00CD0414" w:rsidRDefault="00520C2E" w:rsidP="00EA1C9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EA1C92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EA1C92" w:rsidRPr="00207BBF" w:rsidRDefault="00520C2E" w:rsidP="00EA1C92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C9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EA1C92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A1C92" w:rsidRPr="00CD0414" w:rsidRDefault="00EA1C92" w:rsidP="00EA1C9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</w:t>
            </w:r>
            <w:r w:rsidR="00106BC9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EA1C92" w:rsidRPr="00CD0414" w:rsidRDefault="00520C2E" w:rsidP="00EA1C92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C9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A1C92">
              <w:rPr>
                <w:sz w:val="16"/>
                <w:szCs w:val="16"/>
              </w:rPr>
              <w:t xml:space="preserve"> </w:t>
            </w:r>
            <w:r w:rsidR="00EA1C92" w:rsidRPr="00CD0414">
              <w:rPr>
                <w:bCs/>
                <w:sz w:val="16"/>
                <w:szCs w:val="16"/>
              </w:rPr>
              <w:t xml:space="preserve">semestr </w:t>
            </w:r>
            <w:r w:rsidR="00EA1C92">
              <w:rPr>
                <w:bCs/>
                <w:sz w:val="16"/>
                <w:szCs w:val="16"/>
              </w:rPr>
              <w:t xml:space="preserve"> zimowy</w:t>
            </w:r>
            <w:r w:rsidR="00EA1C92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C9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EA1C92">
              <w:rPr>
                <w:sz w:val="16"/>
                <w:szCs w:val="16"/>
              </w:rPr>
              <w:t xml:space="preserve"> </w:t>
            </w:r>
            <w:r w:rsidR="00EA1C92">
              <w:rPr>
                <w:bCs/>
                <w:sz w:val="16"/>
                <w:szCs w:val="16"/>
              </w:rPr>
              <w:t xml:space="preserve">semestr </w:t>
            </w:r>
            <w:r w:rsidR="00EA1C92" w:rsidRPr="00CD0414">
              <w:rPr>
                <w:bCs/>
                <w:sz w:val="16"/>
                <w:szCs w:val="16"/>
              </w:rPr>
              <w:t xml:space="preserve"> letni</w:t>
            </w:r>
            <w:r w:rsidR="00EA1C92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EA1C92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1C92" w:rsidRPr="00CD0414" w:rsidRDefault="00EA1C92" w:rsidP="00EA1C92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A1C92" w:rsidRPr="00CD0414" w:rsidRDefault="00EA1C92" w:rsidP="00EA1C9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C92" w:rsidRPr="00CD0414" w:rsidRDefault="00EA1C92" w:rsidP="00EA1C9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C92" w:rsidRPr="008C5679" w:rsidRDefault="00C630F0" w:rsidP="00EA1C9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C92" w:rsidRPr="00CD0414" w:rsidRDefault="00EA1C92" w:rsidP="00EA1C92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C92" w:rsidRPr="006C766B" w:rsidRDefault="00887EB2" w:rsidP="00EA1C9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87EB2">
              <w:rPr>
                <w:b/>
                <w:sz w:val="16"/>
                <w:szCs w:val="16"/>
              </w:rPr>
              <w:t>OGR_BT-2S-1L-15_11</w:t>
            </w:r>
          </w:p>
        </w:tc>
      </w:tr>
      <w:tr w:rsidR="00EA1C92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C92" w:rsidRPr="00CD0414" w:rsidRDefault="00EA1C92" w:rsidP="00EA1C92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A1C9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C92" w:rsidRDefault="00EA1C92" w:rsidP="00EA1C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Mieczysław Obiedziński</w:t>
            </w:r>
          </w:p>
        </w:tc>
      </w:tr>
      <w:tr w:rsidR="00EA1C9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Prof. dr hab. </w:t>
            </w:r>
            <w:r>
              <w:rPr>
                <w:rFonts w:ascii="Arial" w:hAnsi="Arial" w:cs="Arial"/>
                <w:sz w:val="16"/>
                <w:szCs w:val="16"/>
              </w:rPr>
              <w:t xml:space="preserve">Mieczysław Obiedziński,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dr inż. D. Derewiaka, dr inż. B. Drużyńska, dr inż. E. Worobiej, dr inż. M. Piecyk, dr inż. R. Wołosiak, dr inż. Marta Ciecierska</w:t>
            </w:r>
          </w:p>
        </w:tc>
      </w:tr>
      <w:tr w:rsidR="00EA1C9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C92" w:rsidRDefault="00C630F0" w:rsidP="00750A4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EA1C92">
              <w:rPr>
                <w:rFonts w:ascii="Arial" w:hAnsi="Arial" w:cs="Arial"/>
                <w:sz w:val="16"/>
                <w:szCs w:val="16"/>
              </w:rPr>
              <w:t xml:space="preserve"> Nauk o Żywności, Katedra Biotechnologii, Mikrobiologii i Oceny Żywności,</w:t>
            </w:r>
          </w:p>
          <w:p w:rsidR="00EA1C92" w:rsidRPr="00582090" w:rsidRDefault="00EA1C92" w:rsidP="00750A4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 Oceny Jakości Żywności</w:t>
            </w:r>
          </w:p>
        </w:tc>
      </w:tr>
      <w:tr w:rsidR="00EA1C9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C92" w:rsidRPr="00582090" w:rsidRDefault="00EA1C92" w:rsidP="00C630F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C630F0">
              <w:rPr>
                <w:rFonts w:ascii="Arial" w:hAnsi="Arial" w:cs="Arial"/>
                <w:sz w:val="16"/>
                <w:szCs w:val="16"/>
              </w:rPr>
              <w:t>ydział Ogrodnictwa i Biotechnologii</w:t>
            </w:r>
          </w:p>
        </w:tc>
      </w:tr>
      <w:tr w:rsidR="00EA1C92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C92" w:rsidRDefault="00EA1C92" w:rsidP="00EA1C92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Zrozumienie i przyswojenie  roli metod  i systemów badań, kontroli  i oceny surowców, półproduktów oraz produktów żywnościowych w kształtowaniu jakości  i bezpieczeństwa  w łańcuchu żywnościowym oraz zapewnienia i weryfikacji autentyczności produktów. Uwzględnione będą zastosowania metod i technik instrumentalnych w badaniach omicznych</w:t>
            </w:r>
          </w:p>
          <w:p w:rsidR="00EA1C92" w:rsidRDefault="00EA1C92" w:rsidP="00EA1C92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A1C92">
              <w:rPr>
                <w:rFonts w:ascii="Arial" w:hAnsi="Arial" w:cs="Arial"/>
                <w:sz w:val="16"/>
              </w:rPr>
              <w:t>Wykłady. Techniki przygotowania próbek. Ekstrakcja: cieczą w stanie nadkrytycznym, ekstrakcje przyspieszone ciecz/ciało stałe, SPE, mikroekstrakcja do fazy stałej SPME, chromatografia dyspersyjna, filtracja żelowa. Robotyzacja przygotowania próbek. Spektroskopia atomowa, wzbudzonej plazmy, spektroskopii bliskiej, średniej i dalekiej podczerwieni, magnetycznego rezonansu jądrowego, spektrometria masowa. Separacyjne techniki analityczne: - chromatografia gazowa, chromatografia cieczowa w tym z fluidalna, elektroforeza kapilarna. Stosowane kolumny, fazy stacjonarne i ruchome detektory, detektory selektywne. Wielowymiarowość technik separacyjnych. Techniki sprzężone - chromatograficzne z spektrometrią masową i rezonansem jądrowym. Techniki sprzężenia elektroforezy, chromatografii fluidalnej z technikami spektrometrycznymi i spektrofotometrycznymi. Zastosowania w analizie żywności.</w:t>
            </w:r>
          </w:p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Ćwiczenia: metody absorpcyjne  i emisyjne w analizie żywności (spektrofotometria, spektrofluorymetria, fotometria płomieniowa), metody rozdzielcze w analizie żywności (chromatografia cieczowa, chromatografia gazowa, GCMS), konduktometria, ocena barwy żywności,a</w:t>
            </w:r>
          </w:p>
        </w:tc>
      </w:tr>
      <w:tr w:rsidR="00EA1C92" w:rsidRPr="00E31A6B" w:rsidTr="00EA1C92">
        <w:trPr>
          <w:trHeight w:val="64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C92" w:rsidRPr="00582090" w:rsidRDefault="00EA1C92" w:rsidP="00EA1C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 xml:space="preserve"> wykład    </w:t>
            </w:r>
            <w:r>
              <w:rPr>
                <w:sz w:val="16"/>
                <w:szCs w:val="16"/>
              </w:rPr>
              <w:t>……………………………………</w:t>
            </w:r>
            <w:r w:rsidRPr="00582090">
              <w:rPr>
                <w:sz w:val="16"/>
                <w:szCs w:val="16"/>
              </w:rPr>
              <w:t>…………………;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...</w:t>
            </w:r>
            <w:r w:rsidR="009155A8">
              <w:rPr>
                <w:sz w:val="16"/>
                <w:szCs w:val="16"/>
              </w:rPr>
              <w:t>30</w:t>
            </w:r>
            <w:r w:rsidRPr="00582090">
              <w:rPr>
                <w:sz w:val="16"/>
                <w:szCs w:val="16"/>
              </w:rPr>
              <w:t xml:space="preserve">....;  </w:t>
            </w:r>
          </w:p>
          <w:p w:rsidR="00EA1C92" w:rsidRPr="00EA1C92" w:rsidRDefault="00EA1C92" w:rsidP="00EA1C92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.ćwiczenia laboratoryjne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………</w:t>
            </w:r>
            <w:r w:rsidRPr="00582090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>…..</w:t>
            </w:r>
            <w:r w:rsidRPr="00582090">
              <w:rPr>
                <w:sz w:val="16"/>
                <w:szCs w:val="16"/>
              </w:rPr>
              <w:t>………; 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...</w:t>
            </w:r>
            <w:r w:rsidR="009155A8">
              <w:rPr>
                <w:sz w:val="16"/>
                <w:szCs w:val="16"/>
              </w:rPr>
              <w:t>35</w:t>
            </w:r>
            <w:r w:rsidRPr="00582090">
              <w:rPr>
                <w:sz w:val="16"/>
                <w:szCs w:val="16"/>
              </w:rPr>
              <w:t xml:space="preserve">....;  </w:t>
            </w:r>
          </w:p>
        </w:tc>
      </w:tr>
      <w:tr w:rsidR="00EA1C92" w:rsidRPr="00E31A6B" w:rsidTr="00EA1C92">
        <w:trPr>
          <w:trHeight w:val="32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C92" w:rsidRPr="00582090" w:rsidRDefault="00EA1C92" w:rsidP="00EA1C9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wykład, rozwiązanie problemu, dyskusja, konsultacje</w:t>
            </w:r>
            <w:r w:rsidR="00C630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630F0" w:rsidRPr="00C630F0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EA1C92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A1C92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C92" w:rsidRPr="00EA1C92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 c</w:t>
            </w:r>
            <w:r>
              <w:rPr>
                <w:rFonts w:ascii="Arial" w:hAnsi="Arial" w:cs="Arial"/>
                <w:sz w:val="16"/>
                <w:szCs w:val="16"/>
              </w:rPr>
              <w:t xml:space="preserve">hemia organiczna i fizyczna, Biochemia, Analiza żywności, </w:t>
            </w:r>
            <w:r>
              <w:rPr>
                <w:sz w:val="16"/>
                <w:szCs w:val="16"/>
              </w:rPr>
              <w:t xml:space="preserve">założenia wstępne: </w:t>
            </w:r>
            <w:r>
              <w:rPr>
                <w:rFonts w:ascii="Arial" w:hAnsi="Arial" w:cs="Arial"/>
                <w:sz w:val="16"/>
                <w:szCs w:val="16"/>
              </w:rPr>
              <w:t>Student posiada wiedzę z zakresu chemii organicznej, fizycznej, biochemii i podstaw statystyki</w:t>
            </w:r>
          </w:p>
        </w:tc>
      </w:tr>
      <w:tr w:rsidR="00EA1C92" w:rsidTr="00B079BC">
        <w:trPr>
          <w:trHeight w:val="907"/>
        </w:trPr>
        <w:tc>
          <w:tcPr>
            <w:tcW w:w="2480" w:type="dxa"/>
            <w:gridSpan w:val="2"/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EA1C92" w:rsidRDefault="00EA1C92" w:rsidP="00B079BC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B079BC" w:rsidRPr="00B079BC" w:rsidRDefault="00B079BC" w:rsidP="00B079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B079BC">
              <w:rPr>
                <w:rFonts w:ascii="Arial" w:hAnsi="Arial" w:cs="Arial"/>
                <w:sz w:val="16"/>
                <w:szCs w:val="16"/>
              </w:rPr>
              <w:t xml:space="preserve">Rozumie wzajemne relacje między składnikami bioaktywnymi mikro- i makro- w środowisku żywności, </w:t>
            </w:r>
          </w:p>
          <w:p w:rsidR="00B079BC" w:rsidRPr="00B079BC" w:rsidRDefault="00B079BC" w:rsidP="00B079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B079BC">
              <w:rPr>
                <w:rFonts w:ascii="Arial" w:hAnsi="Arial" w:cs="Arial"/>
                <w:sz w:val="16"/>
                <w:szCs w:val="16"/>
              </w:rPr>
              <w:t>Zna aktualne zagadnienia prawodawstwa żywnościowego z zakresu bezpieczeństwa i jakości żywności oraz wie, gdzie szukać aktów prawnych</w:t>
            </w:r>
          </w:p>
          <w:p w:rsidR="00EA1C92" w:rsidRPr="00B079BC" w:rsidRDefault="00B079BC" w:rsidP="00B079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Pr="00B079BC">
              <w:rPr>
                <w:rFonts w:ascii="Arial" w:hAnsi="Arial" w:cs="Arial"/>
                <w:sz w:val="16"/>
                <w:szCs w:val="16"/>
              </w:rPr>
              <w:t>Zna postepowanie analityczno – badawcze bi</w:t>
            </w:r>
            <w:r>
              <w:rPr>
                <w:rFonts w:ascii="Arial" w:hAnsi="Arial" w:cs="Arial"/>
                <w:sz w:val="16"/>
                <w:szCs w:val="16"/>
              </w:rPr>
              <w:t>oaktywnych składników żywności.</w:t>
            </w:r>
          </w:p>
        </w:tc>
        <w:tc>
          <w:tcPr>
            <w:tcW w:w="2730" w:type="dxa"/>
            <w:gridSpan w:val="3"/>
          </w:tcPr>
          <w:p w:rsidR="00EA1C92" w:rsidRPr="00582090" w:rsidRDefault="00EA1C92" w:rsidP="00B079BC">
            <w:pPr>
              <w:spacing w:before="60" w:after="6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B079BC" w:rsidRPr="00B079BC" w:rsidRDefault="00B079BC" w:rsidP="00B079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B079BC">
              <w:rPr>
                <w:rFonts w:ascii="Arial" w:hAnsi="Arial" w:cs="Arial"/>
                <w:sz w:val="16"/>
                <w:szCs w:val="16"/>
              </w:rPr>
              <w:t>Potrafi przeprowadzić postępowanie analityczno – badawcze jakościowe i ilościowe bioaktywnych składników żywności.</w:t>
            </w:r>
          </w:p>
          <w:p w:rsidR="00EA1C92" w:rsidRPr="00B079BC" w:rsidRDefault="00B079BC" w:rsidP="00B079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Pr="00B079BC">
              <w:rPr>
                <w:rFonts w:ascii="Arial" w:hAnsi="Arial" w:cs="Arial"/>
                <w:sz w:val="16"/>
                <w:szCs w:val="16"/>
              </w:rPr>
              <w:t>Potrafi ocenić krytycznie bezpieczeństwo, jakość i autentyczność żywności na podstawie inte</w:t>
            </w:r>
            <w:r>
              <w:rPr>
                <w:rFonts w:ascii="Arial" w:hAnsi="Arial" w:cs="Arial"/>
                <w:sz w:val="16"/>
                <w:szCs w:val="16"/>
              </w:rPr>
              <w:t>rpretacji i oceny wyników badań</w:t>
            </w:r>
          </w:p>
        </w:tc>
        <w:tc>
          <w:tcPr>
            <w:tcW w:w="2730" w:type="dxa"/>
            <w:gridSpan w:val="4"/>
          </w:tcPr>
          <w:p w:rsidR="00EA1C92" w:rsidRPr="00BD2417" w:rsidRDefault="00EA1C92" w:rsidP="00B079BC">
            <w:pPr>
              <w:spacing w:before="60" w:after="60"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B079BC" w:rsidRPr="00B079BC" w:rsidRDefault="00B079BC" w:rsidP="00B079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B079BC">
              <w:rPr>
                <w:rFonts w:ascii="Arial" w:hAnsi="Arial" w:cs="Arial"/>
                <w:sz w:val="16"/>
                <w:szCs w:val="16"/>
              </w:rPr>
              <w:t>Potrafi oceniać i kontrolować w procesach biotechnologicznych łańcuch produkcji żywności.</w:t>
            </w:r>
          </w:p>
          <w:p w:rsidR="00EA1C92" w:rsidRPr="00582090" w:rsidRDefault="00EA1C92" w:rsidP="00B079BC">
            <w:pPr>
              <w:spacing w:before="60" w:after="6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EA1C92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A1C92" w:rsidRPr="00EA1C92" w:rsidRDefault="00EA1C92" w:rsidP="00EA1C92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EA1C92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EA1C92" w:rsidRPr="00EA1C92" w:rsidRDefault="00B079BC" w:rsidP="00EA1C92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W1-3, U1, U2, K1</w:t>
            </w:r>
            <w:r w:rsidR="00EA1C92" w:rsidRPr="00EA1C92">
              <w:rPr>
                <w:rFonts w:ascii="Arial" w:hAnsi="Arial" w:cs="Arial"/>
                <w:sz w:val="16"/>
              </w:rPr>
              <w:t xml:space="preserve"> - sprawdziany na zajęciach ćwiczeniowych z przerobionego materiału </w:t>
            </w:r>
          </w:p>
          <w:p w:rsidR="00EA1C92" w:rsidRPr="00EA1C92" w:rsidRDefault="00B079BC" w:rsidP="00EA1C92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W1, W2, U2 </w:t>
            </w:r>
            <w:r w:rsidR="00EA1C92" w:rsidRPr="00EA1C92">
              <w:rPr>
                <w:rFonts w:ascii="Arial" w:hAnsi="Arial" w:cs="Arial"/>
                <w:sz w:val="16"/>
              </w:rPr>
              <w:t xml:space="preserve">- aktywność w trakcie dyskusji zdefiniowanego problemu </w:t>
            </w:r>
          </w:p>
          <w:p w:rsidR="00EA1C92" w:rsidRDefault="00B079BC" w:rsidP="00B079BC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W1-3, U1, U2, K1</w:t>
            </w:r>
            <w:r w:rsidRPr="00EA1C92">
              <w:rPr>
                <w:rFonts w:ascii="Arial" w:hAnsi="Arial" w:cs="Arial"/>
                <w:sz w:val="16"/>
              </w:rPr>
              <w:t xml:space="preserve"> </w:t>
            </w:r>
            <w:r w:rsidR="00EA1C92" w:rsidRPr="00EA1C92">
              <w:rPr>
                <w:rFonts w:ascii="Arial" w:hAnsi="Arial" w:cs="Arial"/>
                <w:sz w:val="16"/>
              </w:rPr>
              <w:t>- egzamin pisemny</w:t>
            </w:r>
          </w:p>
          <w:p w:rsidR="00C630F0" w:rsidRPr="00EA1C92" w:rsidRDefault="00C630F0" w:rsidP="00B079BC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C630F0">
              <w:rPr>
                <w:rFonts w:ascii="Arial" w:hAnsi="Arial" w:cs="Arial"/>
                <w:sz w:val="16"/>
              </w:rPr>
              <w:t>możliwość wykorzystywania kształcenia na odległość w przypadkach koniecznych</w:t>
            </w:r>
          </w:p>
        </w:tc>
      </w:tr>
      <w:tr w:rsidR="00EA1C92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EA1C92" w:rsidRPr="009E71F1" w:rsidRDefault="00EA1C92" w:rsidP="00EA1C9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Imienna karta oceny studenta, okresowe prace pisemnie, treść pytań egzaminacyjnych z oceną</w:t>
            </w:r>
            <w:r w:rsidR="00C630F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630F0" w:rsidRPr="00C630F0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  <w:bookmarkStart w:id="0" w:name="_GoBack"/>
            <w:bookmarkEnd w:id="0"/>
          </w:p>
        </w:tc>
      </w:tr>
      <w:tr w:rsidR="00EA1C92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A1C92" w:rsidRDefault="00EA1C92" w:rsidP="00EA1C92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A1C92" w:rsidRPr="00582090" w:rsidRDefault="00EA1C92" w:rsidP="00EA1C92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A1C92" w:rsidRPr="009E71F1" w:rsidRDefault="00EA1C92" w:rsidP="00EA1C92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ocenę efektów kształcenia składa się: 1 - ocena ze sprawdzianów z przerobionego materiału, 2 - ocena z egzaminu pisemnego, 3 - ocena aktywności studenta podczas ćwiczeń. Za każdy z elementów można maksymalnie uzyskać 100 punków. Waga każdego z elementów: 1 - 45%, 2 - 45%, 3 - 10%. Warunkiem zaliczenia przedmiotu jest uzyskanie z elementu 1 i 2 min. 51% (51) punktów.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EA1C92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A1C92" w:rsidRPr="009E71F1" w:rsidRDefault="00EA1C92" w:rsidP="00EA1C9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 dydaktyczne, pracownie - laboratoria Zakładu Oceny Jakości Żywności</w:t>
            </w:r>
          </w:p>
        </w:tc>
      </w:tr>
      <w:tr w:rsidR="00EA1C9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A1C92" w:rsidRPr="00106BC9" w:rsidRDefault="00EA1C92" w:rsidP="00EA1C92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106BC9">
              <w:rPr>
                <w:rFonts w:ascii="Arial" w:hAnsi="Arial" w:cs="Arial"/>
                <w:sz w:val="16"/>
              </w:rPr>
              <w:lastRenderedPageBreak/>
              <w:t>Literatura podstawowa i uzupełniająca:</w:t>
            </w:r>
          </w:p>
          <w:p w:rsidR="00EA1C92" w:rsidRDefault="00EA1C92" w:rsidP="00106BC9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106BC9">
              <w:rPr>
                <w:rFonts w:ascii="Arial" w:hAnsi="Arial" w:cs="Arial"/>
                <w:sz w:val="16"/>
              </w:rPr>
              <w:t>1.</w:t>
            </w:r>
            <w:r>
              <w:rPr>
                <w:rFonts w:ascii="Arial" w:hAnsi="Arial" w:cs="Arial"/>
                <w:sz w:val="16"/>
              </w:rPr>
              <w:t xml:space="preserve"> Wybrane zagadnienia z analizy żywności”. pod red. M. Obiedzińskiego Wyd. SGGW, Warszawa, 2010,</w:t>
            </w:r>
          </w:p>
          <w:p w:rsidR="00EA1C92" w:rsidRDefault="00EA1C92" w:rsidP="00106BC9">
            <w:pPr>
              <w:spacing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 Skoog Douglas A. i inni: Postawy chemii analitycznej t.1. Wyd. Nauk PWN, Warszawa 2006</w:t>
            </w:r>
          </w:p>
          <w:p w:rsidR="00EA1C92" w:rsidRPr="005447A3" w:rsidRDefault="00EA1C92" w:rsidP="00106BC9">
            <w:pPr>
              <w:spacing w:line="240" w:lineRule="auto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 xml:space="preserve">3. Skoog Douglas A. i inni: Postawy chemii analitycznej t.. </w:t>
            </w:r>
            <w:r w:rsidRPr="005447A3">
              <w:rPr>
                <w:rFonts w:ascii="Arial" w:hAnsi="Arial" w:cs="Arial"/>
                <w:sz w:val="16"/>
                <w:lang w:val="en-US"/>
              </w:rPr>
              <w:t>2. Wyd. Nauk PWN, Warszawa 2006</w:t>
            </w:r>
          </w:p>
          <w:p w:rsidR="00EA1C92" w:rsidRPr="005447A3" w:rsidRDefault="00EA1C92" w:rsidP="00106BC9">
            <w:pPr>
              <w:spacing w:line="240" w:lineRule="auto"/>
              <w:rPr>
                <w:rFonts w:ascii="Arial" w:hAnsi="Arial" w:cs="Arial"/>
                <w:sz w:val="16"/>
                <w:lang w:val="en-US"/>
              </w:rPr>
            </w:pPr>
            <w:r w:rsidRPr="005447A3">
              <w:rPr>
                <w:rFonts w:ascii="Arial" w:hAnsi="Arial" w:cs="Arial"/>
                <w:sz w:val="16"/>
                <w:lang w:val="en-US"/>
              </w:rPr>
              <w:t>4. Watson J. Th., Sparkman O.D.: Introduction to mass spectrometry, 4th ed, Wiley, 2007.</w:t>
            </w:r>
          </w:p>
          <w:p w:rsidR="00EA1C92" w:rsidRPr="00106BC9" w:rsidRDefault="00EA1C92" w:rsidP="00106BC9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5447A3">
              <w:rPr>
                <w:rFonts w:ascii="Arial" w:hAnsi="Arial" w:cs="Arial"/>
                <w:sz w:val="16"/>
                <w:lang w:val="en-US"/>
              </w:rPr>
              <w:t xml:space="preserve">5. Colegate S. M., Molyneux R.J.: Bioactive natural products, Detection, isolation and identification. </w:t>
            </w:r>
            <w:r w:rsidRPr="00106BC9">
              <w:rPr>
                <w:rFonts w:ascii="Arial" w:hAnsi="Arial" w:cs="Arial"/>
                <w:sz w:val="16"/>
              </w:rPr>
              <w:t xml:space="preserve">2nd ed., CRC Press Taylor&amp;Francis Group, </w:t>
            </w:r>
          </w:p>
        </w:tc>
      </w:tr>
      <w:tr w:rsidR="00EA1C92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A1C92" w:rsidRDefault="00EA1C92" w:rsidP="00EA1C92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EA1C92" w:rsidRPr="00701DD3" w:rsidRDefault="00EA1C92" w:rsidP="00EA1C92">
            <w:pPr>
              <w:spacing w:line="240" w:lineRule="auto"/>
              <w:rPr>
                <w:sz w:val="20"/>
                <w:szCs w:val="20"/>
              </w:rPr>
            </w:pPr>
          </w:p>
          <w:p w:rsidR="00EA1C92" w:rsidRPr="00701DD3" w:rsidRDefault="00EA1C92" w:rsidP="00EA1C92">
            <w:pPr>
              <w:spacing w:line="240" w:lineRule="auto"/>
              <w:rPr>
                <w:sz w:val="20"/>
                <w:szCs w:val="20"/>
              </w:rPr>
            </w:pPr>
          </w:p>
          <w:p w:rsidR="00EA1C92" w:rsidRPr="00582090" w:rsidRDefault="00EA1C92" w:rsidP="00EA1C9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B079BC" w:rsidRDefault="00B079BC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53E3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53E3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079BC" w:rsidRDefault="0093211F" w:rsidP="00B079BC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B079BC" w:rsidRDefault="007B61BD" w:rsidP="00B079B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5447A3" w:rsidRPr="00B079BC">
              <w:rPr>
                <w:rFonts w:ascii="Arial" w:hAnsi="Arial" w:cs="Arial"/>
                <w:sz w:val="16"/>
                <w:szCs w:val="16"/>
              </w:rPr>
              <w:t xml:space="preserve">Rozumie wzajemne relacje między składnikami bioaktywnymi mikro- i makro- w środowisku żywności, </w:t>
            </w:r>
          </w:p>
          <w:p w:rsidR="005447A3" w:rsidRPr="00B079BC" w:rsidRDefault="007B61BD" w:rsidP="00B079BC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5447A3" w:rsidRPr="00B079BC">
              <w:rPr>
                <w:rFonts w:ascii="Arial" w:hAnsi="Arial" w:cs="Arial"/>
                <w:sz w:val="16"/>
                <w:szCs w:val="16"/>
              </w:rPr>
              <w:t>Zna aktualne zagadnienia prawodawstwa żywnościowego z zakresu bezpieczeństwa i jakości żywności oraz wie, gdzie szukać aktów prawnych</w:t>
            </w:r>
          </w:p>
          <w:p w:rsidR="005447A3" w:rsidRPr="00B079BC" w:rsidRDefault="007B61BD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W3 </w:t>
            </w:r>
            <w:r w:rsidR="005447A3" w:rsidRPr="00B079BC">
              <w:rPr>
                <w:rFonts w:ascii="Arial" w:hAnsi="Arial" w:cs="Arial"/>
                <w:sz w:val="16"/>
                <w:szCs w:val="16"/>
              </w:rPr>
              <w:t xml:space="preserve">Zna postepowanie </w:t>
            </w:r>
            <w:r w:rsidR="005447A3" w:rsidRPr="00B079BC">
              <w:rPr>
                <w:rFonts w:ascii="Arial" w:hAnsi="Arial" w:cs="Arial"/>
                <w:bCs/>
                <w:sz w:val="16"/>
                <w:szCs w:val="16"/>
              </w:rPr>
              <w:t>analityczno – badawcze bioaktywnych składników żywności.</w:t>
            </w:r>
          </w:p>
        </w:tc>
        <w:tc>
          <w:tcPr>
            <w:tcW w:w="3001" w:type="dxa"/>
          </w:tcPr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 xml:space="preserve">K_W01 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 xml:space="preserve">K_W06 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K_W08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K_W15</w:t>
            </w:r>
          </w:p>
        </w:tc>
        <w:tc>
          <w:tcPr>
            <w:tcW w:w="1381" w:type="dxa"/>
          </w:tcPr>
          <w:p w:rsidR="0093211F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447A3" w:rsidRPr="00FB1C10" w:rsidTr="0093211F">
        <w:tc>
          <w:tcPr>
            <w:tcW w:w="1547" w:type="dxa"/>
          </w:tcPr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5447A3" w:rsidRPr="00B079BC" w:rsidRDefault="007B61BD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U1 </w:t>
            </w:r>
            <w:r w:rsidR="005447A3" w:rsidRPr="00B079BC">
              <w:rPr>
                <w:rFonts w:ascii="Arial" w:hAnsi="Arial" w:cs="Arial"/>
                <w:bCs/>
                <w:sz w:val="16"/>
                <w:szCs w:val="16"/>
              </w:rPr>
              <w:t>Potrafi przeprowadzić postępowanie analityczno – badawcze jakościowe i ilościowe bioaktywnych składników żywności.</w:t>
            </w:r>
          </w:p>
          <w:p w:rsidR="005447A3" w:rsidRPr="00B079BC" w:rsidRDefault="007B61BD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U2 </w:t>
            </w:r>
            <w:r w:rsidR="005447A3" w:rsidRPr="00B079BC">
              <w:rPr>
                <w:rFonts w:ascii="Arial" w:hAnsi="Arial" w:cs="Arial"/>
                <w:sz w:val="16"/>
                <w:szCs w:val="16"/>
              </w:rPr>
              <w:t>Potrafi ocenić krytycznie bezpieczeństwo, jakość i autentyczność żywności na podstawie interpretacji i oceny wyników badań</w:t>
            </w:r>
          </w:p>
        </w:tc>
        <w:tc>
          <w:tcPr>
            <w:tcW w:w="3001" w:type="dxa"/>
          </w:tcPr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K_U02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K_U03</w:t>
            </w:r>
          </w:p>
          <w:p w:rsid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K_U17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  <w:tc>
          <w:tcPr>
            <w:tcW w:w="1381" w:type="dxa"/>
          </w:tcPr>
          <w:p w:rsid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5447A3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447A3" w:rsidRPr="00FB1C10" w:rsidTr="0093211F">
        <w:tc>
          <w:tcPr>
            <w:tcW w:w="1547" w:type="dxa"/>
          </w:tcPr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5447A3" w:rsidRPr="00B079BC" w:rsidRDefault="007B61BD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="005447A3" w:rsidRPr="00B079BC">
              <w:rPr>
                <w:rFonts w:ascii="Arial" w:hAnsi="Arial" w:cs="Arial"/>
                <w:sz w:val="16"/>
                <w:szCs w:val="16"/>
              </w:rPr>
              <w:t>Potrafi oceniać i kontrolować w procesach biotechnologicznych łańcuch produkcji żywności.</w:t>
            </w:r>
          </w:p>
        </w:tc>
        <w:tc>
          <w:tcPr>
            <w:tcW w:w="3001" w:type="dxa"/>
          </w:tcPr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:rsidR="005447A3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K_K07</w:t>
            </w:r>
          </w:p>
          <w:p w:rsidR="005447A3" w:rsidRPr="00B079BC" w:rsidRDefault="005447A3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K_K0</w:t>
            </w:r>
            <w:r w:rsidR="00B079BC" w:rsidRPr="00B079B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5447A3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B079BC" w:rsidRPr="00B079BC" w:rsidRDefault="00B079BC" w:rsidP="00B079BC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79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C2E" w:rsidRDefault="00520C2E" w:rsidP="002C0CA5">
      <w:pPr>
        <w:spacing w:line="240" w:lineRule="auto"/>
      </w:pPr>
      <w:r>
        <w:separator/>
      </w:r>
    </w:p>
  </w:endnote>
  <w:endnote w:type="continuationSeparator" w:id="0">
    <w:p w:rsidR="00520C2E" w:rsidRDefault="00520C2E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C2E" w:rsidRDefault="00520C2E" w:rsidP="002C0CA5">
      <w:pPr>
        <w:spacing w:line="240" w:lineRule="auto"/>
      </w:pPr>
      <w:r>
        <w:separator/>
      </w:r>
    </w:p>
  </w:footnote>
  <w:footnote w:type="continuationSeparator" w:id="0">
    <w:p w:rsidR="00520C2E" w:rsidRDefault="00520C2E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710C3"/>
    <w:rsid w:val="000834BC"/>
    <w:rsid w:val="000C4232"/>
    <w:rsid w:val="00106BC9"/>
    <w:rsid w:val="00201E77"/>
    <w:rsid w:val="00207BBF"/>
    <w:rsid w:val="00211E31"/>
    <w:rsid w:val="002C0CA5"/>
    <w:rsid w:val="00312060"/>
    <w:rsid w:val="00341D25"/>
    <w:rsid w:val="0035686A"/>
    <w:rsid w:val="0036131B"/>
    <w:rsid w:val="003B680D"/>
    <w:rsid w:val="00455A0E"/>
    <w:rsid w:val="00477A16"/>
    <w:rsid w:val="004F5168"/>
    <w:rsid w:val="00520C2E"/>
    <w:rsid w:val="005447A3"/>
    <w:rsid w:val="00564842"/>
    <w:rsid w:val="005B69E1"/>
    <w:rsid w:val="00644C02"/>
    <w:rsid w:val="00653E38"/>
    <w:rsid w:val="006674DC"/>
    <w:rsid w:val="006C766B"/>
    <w:rsid w:val="00703661"/>
    <w:rsid w:val="0072568B"/>
    <w:rsid w:val="00727EE9"/>
    <w:rsid w:val="00735F91"/>
    <w:rsid w:val="00750A47"/>
    <w:rsid w:val="007B15AA"/>
    <w:rsid w:val="007B61BD"/>
    <w:rsid w:val="007D736E"/>
    <w:rsid w:val="007E1427"/>
    <w:rsid w:val="00827E4E"/>
    <w:rsid w:val="00860FAB"/>
    <w:rsid w:val="00887EB2"/>
    <w:rsid w:val="008C5679"/>
    <w:rsid w:val="008F7E6F"/>
    <w:rsid w:val="009155A8"/>
    <w:rsid w:val="00925376"/>
    <w:rsid w:val="0093211F"/>
    <w:rsid w:val="00965A2D"/>
    <w:rsid w:val="00966E0B"/>
    <w:rsid w:val="009B1CDA"/>
    <w:rsid w:val="009B21A4"/>
    <w:rsid w:val="009E1CD7"/>
    <w:rsid w:val="009E71F1"/>
    <w:rsid w:val="00A43564"/>
    <w:rsid w:val="00B079BC"/>
    <w:rsid w:val="00B117AA"/>
    <w:rsid w:val="00B24D45"/>
    <w:rsid w:val="00B2721F"/>
    <w:rsid w:val="00BB7308"/>
    <w:rsid w:val="00C630F0"/>
    <w:rsid w:val="00CD0414"/>
    <w:rsid w:val="00D527B8"/>
    <w:rsid w:val="00EA1C92"/>
    <w:rsid w:val="00ED11F9"/>
    <w:rsid w:val="00EE4F54"/>
    <w:rsid w:val="00F17173"/>
    <w:rsid w:val="00FB27AF"/>
    <w:rsid w:val="00FB2DB7"/>
    <w:rsid w:val="00F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0E2D3-CA1F-4C70-868F-0A0074D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15</cp:revision>
  <cp:lastPrinted>2019-03-18T08:34:00Z</cp:lastPrinted>
  <dcterms:created xsi:type="dcterms:W3CDTF">2019-04-15T13:00:00Z</dcterms:created>
  <dcterms:modified xsi:type="dcterms:W3CDTF">2020-09-22T09:55:00Z</dcterms:modified>
</cp:coreProperties>
</file>