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CA2545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A2545" w:rsidRPr="00CA2545" w14:paraId="6DD5BC53" w14:textId="77777777" w:rsidTr="2616A97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D44DEF" w:rsidRPr="00CA2545" w:rsidRDefault="00D44DEF" w:rsidP="00D44D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2545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548065" w14:textId="77777777" w:rsidR="00D44DEF" w:rsidRPr="00CA2545" w:rsidRDefault="00D44DEF" w:rsidP="00D44DE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A2545">
              <w:rPr>
                <w:rFonts w:ascii="Arial" w:hAnsi="Arial" w:cs="Arial"/>
                <w:b/>
                <w:sz w:val="20"/>
                <w:szCs w:val="20"/>
              </w:rPr>
              <w:t>Wybrane zagadnienia z biologii molekularnej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D44DEF" w:rsidRPr="00CA2545" w:rsidRDefault="00E74DF7" w:rsidP="00D44DEF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A2545">
              <w:rPr>
                <w:rFonts w:ascii="Arial" w:hAnsi="Arial" w:cs="Arial"/>
                <w:b/>
                <w:bCs/>
                <w:sz w:val="18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D44DEF" w:rsidRPr="00CA2545" w:rsidRDefault="00D44DEF" w:rsidP="00D44DEF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A2545">
              <w:rPr>
                <w:rFonts w:ascii="Arial" w:hAnsi="Arial" w:cs="Arial"/>
                <w:b/>
                <w:bCs/>
                <w:sz w:val="18"/>
                <w:szCs w:val="16"/>
              </w:rPr>
              <w:t>1,0</w:t>
            </w:r>
          </w:p>
        </w:tc>
      </w:tr>
      <w:tr w:rsidR="00CA2545" w:rsidRPr="00CA2545" w14:paraId="53B95F10" w14:textId="77777777" w:rsidTr="2616A975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D44DEF" w:rsidRPr="00CA2545" w:rsidRDefault="00D44DEF" w:rsidP="00D44DE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00231682" w14:textId="77777777" w:rsidR="00D44DEF" w:rsidRPr="00CA2545" w:rsidRDefault="00D44DEF" w:rsidP="00D44DEF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  <w:lang w:val="en-US"/>
              </w:rPr>
              <w:t>Selected subjects in plant molecular biology</w:t>
            </w:r>
          </w:p>
        </w:tc>
      </w:tr>
      <w:tr w:rsidR="00CA2545" w:rsidRPr="00CA2545" w14:paraId="2B4DE3DB" w14:textId="77777777" w:rsidTr="2616A97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D44DEF" w:rsidRPr="00CA2545" w:rsidRDefault="00D44DEF" w:rsidP="00D44D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A2545" w:rsidRPr="00CA2545" w14:paraId="0A37501D" w14:textId="77777777" w:rsidTr="2616A975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A2545" w:rsidRPr="00CA2545" w14:paraId="5945B5E4" w14:textId="77777777" w:rsidTr="2616A97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D44DEF" w:rsidRPr="00CA2545" w:rsidRDefault="00D44DEF" w:rsidP="00D44DE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D44DEF" w:rsidRPr="00CA2545" w:rsidRDefault="00D44DEF" w:rsidP="00D44DE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CA2545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II</w:t>
            </w:r>
          </w:p>
        </w:tc>
      </w:tr>
      <w:tr w:rsidR="00CA2545" w:rsidRPr="00CA2545" w14:paraId="68ADC82C" w14:textId="77777777" w:rsidTr="2616A97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D44DEF" w:rsidRPr="00CA2545" w:rsidRDefault="00D44DEF" w:rsidP="00D44DE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D44DEF" w:rsidRPr="00CA2545" w:rsidRDefault="00277534" w:rsidP="00D44DE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EF" w:rsidRPr="00CA254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44DEF" w:rsidRPr="00CA2545">
              <w:rPr>
                <w:sz w:val="20"/>
                <w:szCs w:val="16"/>
              </w:rPr>
              <w:t xml:space="preserve"> </w:t>
            </w:r>
            <w:r w:rsidR="00D44DEF" w:rsidRPr="00CA2545">
              <w:rPr>
                <w:sz w:val="16"/>
                <w:szCs w:val="16"/>
              </w:rPr>
              <w:t>stacjonarne</w:t>
            </w:r>
          </w:p>
          <w:p w14:paraId="12AE9F1E" w14:textId="77777777" w:rsidR="00D44DEF" w:rsidRPr="00CA2545" w:rsidRDefault="00277534" w:rsidP="00D44DE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EF" w:rsidRPr="00CA25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44DEF" w:rsidRPr="00CA2545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D44DEF" w:rsidRPr="00CA2545" w:rsidRDefault="00D44DEF" w:rsidP="00D44DE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A2545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D44DEF" w:rsidRPr="00CA2545" w:rsidRDefault="00277534" w:rsidP="00D44DE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EF" w:rsidRPr="00CA25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44DEF" w:rsidRPr="00CA2545">
              <w:rPr>
                <w:sz w:val="16"/>
                <w:szCs w:val="16"/>
              </w:rPr>
              <w:t xml:space="preserve"> p</w:t>
            </w:r>
            <w:r w:rsidR="00D44DEF" w:rsidRPr="00CA2545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D44DEF" w:rsidRPr="00CA2545" w:rsidRDefault="00277534" w:rsidP="00D44DE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EF" w:rsidRPr="00CA254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44DEF" w:rsidRPr="00CA2545">
              <w:rPr>
                <w:sz w:val="16"/>
                <w:szCs w:val="16"/>
              </w:rPr>
              <w:t xml:space="preserve"> </w:t>
            </w:r>
            <w:r w:rsidR="00D44DEF" w:rsidRPr="00CA2545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D44DEF" w:rsidRPr="00CA2545" w:rsidRDefault="00277534" w:rsidP="00D44DE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EF" w:rsidRPr="00CA254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D44DEF" w:rsidRPr="00CA2545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D44DEF" w:rsidRPr="00CA2545" w:rsidRDefault="00277534" w:rsidP="00D44DE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EF" w:rsidRPr="00CA254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44DEF" w:rsidRPr="00CA2545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CE0285" w14:textId="77777777" w:rsidR="00D44DEF" w:rsidRPr="00CA2545" w:rsidRDefault="00D44DEF" w:rsidP="00D44DEF">
            <w:pPr>
              <w:spacing w:line="240" w:lineRule="auto"/>
              <w:rPr>
                <w:bCs/>
                <w:sz w:val="16"/>
                <w:szCs w:val="16"/>
              </w:rPr>
            </w:pPr>
            <w:r w:rsidRPr="00CA2545">
              <w:rPr>
                <w:bCs/>
                <w:sz w:val="16"/>
                <w:szCs w:val="16"/>
              </w:rPr>
              <w:t>Numer semestru: ……I…..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D44DEF" w:rsidRPr="00CA2545" w:rsidRDefault="00277534" w:rsidP="00D44DE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EF" w:rsidRPr="00CA25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44DEF" w:rsidRPr="00CA2545">
              <w:rPr>
                <w:sz w:val="16"/>
                <w:szCs w:val="16"/>
              </w:rPr>
              <w:t xml:space="preserve"> </w:t>
            </w:r>
            <w:r w:rsidR="00D44DEF" w:rsidRPr="00CA2545">
              <w:rPr>
                <w:bCs/>
                <w:sz w:val="16"/>
                <w:szCs w:val="16"/>
              </w:rPr>
              <w:t>semestr  zimowy</w:t>
            </w:r>
            <w:r w:rsidR="00D44DEF" w:rsidRPr="00CA2545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EF" w:rsidRPr="00CA254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44DEF" w:rsidRPr="00CA2545">
              <w:rPr>
                <w:sz w:val="16"/>
                <w:szCs w:val="16"/>
              </w:rPr>
              <w:t xml:space="preserve"> </w:t>
            </w:r>
            <w:r w:rsidR="00D44DEF" w:rsidRPr="00CA2545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A2545" w:rsidRPr="00CA2545" w14:paraId="196F48BA" w14:textId="77777777" w:rsidTr="2616A97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D44DEF" w:rsidRPr="00CA2545" w:rsidRDefault="00D44DEF" w:rsidP="00D44DE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D44DEF" w:rsidRPr="00CA2545" w:rsidRDefault="00D44DEF" w:rsidP="00D44DE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D44DEF" w:rsidRPr="00CA2545" w:rsidRDefault="00D44DEF" w:rsidP="00D44DE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0CA3E71B" w:rsidR="00D44DEF" w:rsidRPr="00CA2545" w:rsidRDefault="4B8F0134" w:rsidP="2616A9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D44DEF" w:rsidRPr="00CA2545" w:rsidRDefault="00D44DEF" w:rsidP="00D44DE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9FAA6" w14:textId="77777777" w:rsidR="00D44DEF" w:rsidRPr="00CA2545" w:rsidRDefault="00E74DF7" w:rsidP="00D44DE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A2545">
              <w:rPr>
                <w:b/>
                <w:sz w:val="16"/>
                <w:szCs w:val="16"/>
              </w:rPr>
              <w:t>OGR_BT-2S-1L-10</w:t>
            </w:r>
          </w:p>
        </w:tc>
      </w:tr>
      <w:tr w:rsidR="00CA2545" w:rsidRPr="00CA2545" w14:paraId="41C8F396" w14:textId="77777777" w:rsidTr="2616A975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D44DEF" w:rsidRPr="00CA2545" w:rsidRDefault="00D44DEF" w:rsidP="00D44DE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A2545" w:rsidRPr="00CA2545" w14:paraId="74B4FF3A" w14:textId="77777777" w:rsidTr="2616A97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D44DEF" w:rsidRPr="00CA2545" w:rsidRDefault="00D44DEF" w:rsidP="00D44DEF">
            <w:pPr>
              <w:spacing w:line="240" w:lineRule="auto"/>
              <w:rPr>
                <w:bCs/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B9AD0" w14:textId="77777777" w:rsidR="00D44DEF" w:rsidRPr="00CA2545" w:rsidRDefault="00D44DEF" w:rsidP="00D44D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Prof. dr hab. Grzegorz Bartoszewski</w:t>
            </w:r>
          </w:p>
        </w:tc>
      </w:tr>
      <w:tr w:rsidR="00CA2545" w:rsidRPr="00CA2545" w14:paraId="20E84CC7" w14:textId="77777777" w:rsidTr="2616A97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D44DEF" w:rsidRPr="00CA2545" w:rsidRDefault="00D44DEF" w:rsidP="00D44DEF">
            <w:pPr>
              <w:spacing w:line="240" w:lineRule="auto"/>
              <w:rPr>
                <w:bCs/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D3156" w14:textId="77777777" w:rsidR="00D44DEF" w:rsidRPr="00CA2545" w:rsidRDefault="00D44DEF" w:rsidP="00D44D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Prof. dr hab. Grzegorz Bartoszewski</w:t>
            </w:r>
          </w:p>
        </w:tc>
      </w:tr>
      <w:tr w:rsidR="00CA2545" w:rsidRPr="00CA2545" w14:paraId="2250D35B" w14:textId="77777777" w:rsidTr="2616A97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D44DEF" w:rsidRPr="00CA2545" w:rsidRDefault="00D44DEF" w:rsidP="00D44DEF">
            <w:pPr>
              <w:spacing w:line="240" w:lineRule="auto"/>
              <w:rPr>
                <w:bCs/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22C53" w14:textId="7A3CBAA9" w:rsidR="00D44DEF" w:rsidRPr="00CA2545" w:rsidRDefault="00CA2545" w:rsidP="00D44DE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Insytut Biologii, </w:t>
            </w:r>
            <w:r w:rsidR="00D44DEF" w:rsidRPr="00CA2545">
              <w:rPr>
                <w:rFonts w:ascii="Arial" w:hAnsi="Arial" w:cs="Arial"/>
                <w:bCs/>
                <w:sz w:val="16"/>
                <w:szCs w:val="16"/>
              </w:rPr>
              <w:t>Katedra Genetyki Hodowli i Biotechnologii Roślin</w:t>
            </w:r>
          </w:p>
        </w:tc>
      </w:tr>
      <w:tr w:rsidR="00CA2545" w:rsidRPr="00CA2545" w14:paraId="5A44D9C7" w14:textId="77777777" w:rsidTr="2616A97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A2545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B7AEC" w14:textId="67033707" w:rsidR="00D44DEF" w:rsidRPr="00CA2545" w:rsidRDefault="61B79071" w:rsidP="49885563">
            <w:pPr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CA2545" w:rsidRPr="00CA2545" w14:paraId="18A13512" w14:textId="77777777" w:rsidTr="2616A97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BCEBA" w14:textId="77777777" w:rsidR="00D44DEF" w:rsidRPr="00CA2545" w:rsidRDefault="00D44DEF" w:rsidP="00D44D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Celem przedmiotu jest zapoznanie studentów z wybranymi zagadnieniami biologii molekularnej roślin istotnymi dla rozwoju wybranych działów agrobiotechnologii. Tematyka zajęć obejmuje zagadnienia, które są przedmiotem intensywnych badań w ostatnich latach. Program zajęć jest podzielony na część ogólną i szczegółową.  W części ogólnej w postaci wykładów studenci są wprowadzani w tematykę danego zagadnienia. W części szczegółowej studenci opracowują szczegółowo zagadnienia związane z tematem w oparciu o źródła dobrane przez prowadzącego i prezentują je podczas zajęć, a następnie dyskutują na ich temat.  </w:t>
            </w:r>
          </w:p>
          <w:p w14:paraId="0D0B940D" w14:textId="77777777" w:rsidR="00E74DF7" w:rsidRPr="00CA2545" w:rsidRDefault="00E74DF7" w:rsidP="00D44DEF">
            <w:pPr>
              <w:spacing w:line="240" w:lineRule="auto"/>
              <w:rPr>
                <w:sz w:val="16"/>
                <w:szCs w:val="16"/>
              </w:rPr>
            </w:pPr>
          </w:p>
          <w:p w14:paraId="7B18A74D" w14:textId="77777777" w:rsidR="00D44DEF" w:rsidRPr="00CA2545" w:rsidRDefault="00D44DEF" w:rsidP="00D4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>Tematyka wykładów:</w:t>
            </w:r>
          </w:p>
          <w:p w14:paraId="53456545" w14:textId="77777777" w:rsidR="00D44DEF" w:rsidRPr="00CA2545" w:rsidRDefault="00D44DEF" w:rsidP="00D44DE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Ewolucja genomu mitochondrialnego roślin i jej główne mechanizmy (rekombinacja i transfer DNA). </w:t>
            </w:r>
          </w:p>
          <w:p w14:paraId="7C83A372" w14:textId="77777777" w:rsidR="00D44DEF" w:rsidRPr="00CA2545" w:rsidRDefault="00D44DEF" w:rsidP="00D44DE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Architektura i stechiometria mtDNA. </w:t>
            </w:r>
          </w:p>
          <w:p w14:paraId="6FC45E57" w14:textId="77777777" w:rsidR="00D44DEF" w:rsidRPr="00CA2545" w:rsidRDefault="00D44DEF" w:rsidP="00D44DE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>Typy mutacji mitochondrialnych i ich znaczenie. Interakcja mitochondrium-jądro na wybranych przykładach.</w:t>
            </w:r>
          </w:p>
          <w:p w14:paraId="1E3AAE4C" w14:textId="77777777" w:rsidR="00D44DEF" w:rsidRPr="00CA2545" w:rsidRDefault="00D44DEF" w:rsidP="00D44DE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Transpozony, a złożoność genomów roślin jedno- i dwuliściennych. </w:t>
            </w:r>
          </w:p>
          <w:p w14:paraId="1C41996A" w14:textId="77777777" w:rsidR="00D44DEF" w:rsidRPr="00CA2545" w:rsidRDefault="00D44DEF" w:rsidP="00D44DE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Klasyfikacja transpozonów typu I i II oraz konsekwencje genetyczne i epigenetyczne transpozycji. </w:t>
            </w:r>
          </w:p>
          <w:p w14:paraId="2ADE3307" w14:textId="77777777" w:rsidR="00D44DEF" w:rsidRPr="00CA2545" w:rsidRDefault="00D44DEF" w:rsidP="00D44DE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Mechanizm kosupresji i interferencji RNA u roślin wyższych. Wykorzystanie interferencji RNA w analizie funkcjonalnej genów i jej zastosowania biotechnologiczne. </w:t>
            </w:r>
          </w:p>
          <w:p w14:paraId="3CB5BAF5" w14:textId="77777777" w:rsidR="00D44DEF" w:rsidRPr="00CA2545" w:rsidRDefault="00D44DEF" w:rsidP="00D4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Tematyka ćwiczeń: </w:t>
            </w:r>
          </w:p>
          <w:p w14:paraId="487FFF3D" w14:textId="77777777" w:rsidR="00D44DEF" w:rsidRPr="00CA2545" w:rsidRDefault="00D44DEF" w:rsidP="00D44DE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  <w:lang w:val="en-US"/>
              </w:rPr>
              <w:t xml:space="preserve">Genom mitochondrialny u roślin, cis- i trans-splicing, editing, translacja. </w:t>
            </w:r>
            <w:r w:rsidRPr="00CA2545">
              <w:rPr>
                <w:rFonts w:ascii="Arial" w:hAnsi="Arial" w:cs="Arial"/>
                <w:sz w:val="16"/>
                <w:szCs w:val="16"/>
              </w:rPr>
              <w:t>Rola białek PPR. Dyskusja.</w:t>
            </w:r>
          </w:p>
          <w:p w14:paraId="6E46DDB9" w14:textId="77777777" w:rsidR="00D44DEF" w:rsidRPr="00CA2545" w:rsidRDefault="00D44DEF" w:rsidP="00D44DE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Transpozony, a kształtowanie cech użytkowych roślin uprawnych. Dyskusja. </w:t>
            </w:r>
          </w:p>
          <w:p w14:paraId="478DC445" w14:textId="77777777" w:rsidR="00D44DEF" w:rsidRPr="00CA2545" w:rsidRDefault="00D44DEF" w:rsidP="00D44DE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>Typy konstruktów RNAi, ich wady i zalety. Inżyniera metabolizmu roślin z wykorzystaniem RNAi. Dyskusja.</w:t>
            </w:r>
          </w:p>
          <w:p w14:paraId="30128283" w14:textId="77777777" w:rsidR="00D44DEF" w:rsidRPr="00CA2545" w:rsidRDefault="00D44DEF" w:rsidP="00D44DE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Zaliczenie pisemne. </w:t>
            </w:r>
          </w:p>
        </w:tc>
      </w:tr>
      <w:tr w:rsidR="00CA2545" w:rsidRPr="00CA2545" w14:paraId="496D7620" w14:textId="77777777" w:rsidTr="2616A975">
        <w:trPr>
          <w:trHeight w:val="36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AF348" w14:textId="77777777" w:rsidR="00D44DEF" w:rsidRPr="00CA2545" w:rsidRDefault="00D44DEF" w:rsidP="00E74DF7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70"/>
              <w:rPr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>Wykład</w:t>
            </w:r>
            <w:r w:rsidRPr="00CA2545">
              <w:rPr>
                <w:sz w:val="16"/>
                <w:szCs w:val="16"/>
              </w:rPr>
              <w:t xml:space="preserve"> ……………………………………………………………………………;  liczba godzin .5......;  </w:t>
            </w:r>
          </w:p>
          <w:p w14:paraId="467E9C0A" w14:textId="77777777" w:rsidR="00D44DEF" w:rsidRPr="00CA2545" w:rsidRDefault="00D44DEF" w:rsidP="00E74DF7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70"/>
              <w:rPr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Pr="00CA2545">
              <w:rPr>
                <w:sz w:val="16"/>
                <w:szCs w:val="16"/>
              </w:rPr>
              <w:t xml:space="preserve"> …………………………………………… ……;  liczba godzin .10......;  </w:t>
            </w:r>
          </w:p>
        </w:tc>
      </w:tr>
      <w:tr w:rsidR="00CA2545" w:rsidRPr="00CA2545" w14:paraId="156C8C0E" w14:textId="77777777" w:rsidTr="2616A975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B358A" w14:textId="78352693" w:rsidR="00D44DEF" w:rsidRPr="00CA2545" w:rsidRDefault="00D44DEF" w:rsidP="2616A9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>Wykład z prezentacją multimedialną, ćwiczenia audytoryjne, przygotowanie prezentacji.</w:t>
            </w:r>
            <w:r w:rsidR="5F744A72" w:rsidRPr="00CA2545">
              <w:rPr>
                <w:rFonts w:ascii="Arial" w:hAnsi="Arial" w:cs="Arial"/>
                <w:sz w:val="16"/>
                <w:szCs w:val="16"/>
              </w:rPr>
              <w:t xml:space="preserve"> Kształcenie zdalne na odległość. </w:t>
            </w:r>
          </w:p>
        </w:tc>
      </w:tr>
      <w:tr w:rsidR="00CA2545" w:rsidRPr="00CA2545" w14:paraId="20C591CF" w14:textId="77777777" w:rsidTr="2616A97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D8ED9" w14:textId="77777777" w:rsidR="00D44DEF" w:rsidRPr="00CA2545" w:rsidRDefault="00D44DEF" w:rsidP="00D44D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>Wymagania formalne:  Biologia molekularna, Biochemia, Fizjologia roślin, Język angielski, założenia wstępne:  Znajomość biologii molekularnej, biochemii i fizjologii roślin, znajomość języka angielskiego.</w:t>
            </w:r>
          </w:p>
        </w:tc>
      </w:tr>
      <w:tr w:rsidR="00CA2545" w:rsidRPr="00CA2545" w14:paraId="4BACA0D2" w14:textId="77777777" w:rsidTr="2616A975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D44DEF" w:rsidRPr="00CA2545" w:rsidRDefault="00D44DEF" w:rsidP="00D44DEF">
            <w:pPr>
              <w:spacing w:line="240" w:lineRule="auto"/>
              <w:rPr>
                <w:bCs/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Efekty uczenia się:</w:t>
            </w:r>
          </w:p>
        </w:tc>
        <w:tc>
          <w:tcPr>
            <w:tcW w:w="2730" w:type="dxa"/>
            <w:gridSpan w:val="3"/>
          </w:tcPr>
          <w:p w14:paraId="74A1F1FF" w14:textId="77777777" w:rsidR="00D44DEF" w:rsidRPr="00CA2545" w:rsidRDefault="00D44DEF" w:rsidP="007358E1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Wiedza:</w:t>
            </w:r>
          </w:p>
          <w:p w14:paraId="6DDEA9F8" w14:textId="77777777" w:rsidR="007358E1" w:rsidRPr="00CA2545" w:rsidRDefault="007358E1" w:rsidP="007358E1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Student zna organizację genomu mitochondrialnego roślin;</w:t>
            </w:r>
          </w:p>
          <w:p w14:paraId="74D60A13" w14:textId="77777777" w:rsidR="00D44DEF" w:rsidRPr="00CA2545" w:rsidRDefault="007358E1" w:rsidP="007358E1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Student rozumie specyfikę ewolucji mtDNA i mechanizmów ekspresji genów mitochondrialnych;</w:t>
            </w:r>
          </w:p>
        </w:tc>
        <w:tc>
          <w:tcPr>
            <w:tcW w:w="2730" w:type="dxa"/>
            <w:gridSpan w:val="3"/>
          </w:tcPr>
          <w:p w14:paraId="0F58FAE9" w14:textId="77777777" w:rsidR="00D44DEF" w:rsidRPr="00CA2545" w:rsidRDefault="00D44DEF" w:rsidP="007358E1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Umiejętności:</w:t>
            </w:r>
          </w:p>
          <w:p w14:paraId="6E7B87D2" w14:textId="77777777" w:rsidR="007358E1" w:rsidRPr="00CA2545" w:rsidRDefault="007358E1" w:rsidP="007358E1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 xml:space="preserve">Student rozumie sens biologiczny zjawiska interferencji RNA i wskazuje przykłady praktycznego wykorzystania RNAi w biotechnologii roślin </w:t>
            </w:r>
          </w:p>
          <w:p w14:paraId="2770D500" w14:textId="77777777" w:rsidR="007358E1" w:rsidRPr="00CA2545" w:rsidRDefault="007358E1" w:rsidP="007358E1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Student charakteryzuje typy transpozonów roślinnych i mechanizmy transpozycji;</w:t>
            </w:r>
          </w:p>
          <w:p w14:paraId="7AD3F90C" w14:textId="77777777" w:rsidR="007358E1" w:rsidRPr="00CA2545" w:rsidRDefault="007358E1" w:rsidP="007358E1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Student przygotowuje opracowanie w oparciu o najnowszą literaturę anglojęzyczną;</w:t>
            </w:r>
          </w:p>
          <w:p w14:paraId="4B44084D" w14:textId="77777777" w:rsidR="00D44DEF" w:rsidRPr="00CA2545" w:rsidRDefault="007358E1" w:rsidP="007358E1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Student prezentuje opracowanie własne.</w:t>
            </w:r>
          </w:p>
        </w:tc>
        <w:tc>
          <w:tcPr>
            <w:tcW w:w="2730" w:type="dxa"/>
            <w:gridSpan w:val="4"/>
          </w:tcPr>
          <w:p w14:paraId="489FDC0A" w14:textId="77777777" w:rsidR="00D44DEF" w:rsidRPr="00CA2545" w:rsidRDefault="00D44DEF" w:rsidP="007358E1">
            <w:pPr>
              <w:spacing w:line="240" w:lineRule="auto"/>
              <w:rPr>
                <w:bCs/>
                <w:sz w:val="16"/>
                <w:szCs w:val="16"/>
              </w:rPr>
            </w:pPr>
            <w:r w:rsidRPr="00CA2545">
              <w:rPr>
                <w:bCs/>
                <w:sz w:val="16"/>
                <w:szCs w:val="16"/>
              </w:rPr>
              <w:t>Kompetencje:</w:t>
            </w:r>
          </w:p>
          <w:p w14:paraId="3C3DB04D" w14:textId="77777777" w:rsidR="00D44DEF" w:rsidRPr="00CA2545" w:rsidRDefault="007358E1" w:rsidP="007358E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K1 Student potrafi rozwijać i stosować w praktyce swoje umiejętności, umożliwiające skuteczne uczenie się w zakresie nauk biologicznych</w:t>
            </w:r>
            <w:r w:rsidRPr="00CA254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A2545" w:rsidRPr="00CA2545" w14:paraId="08E9F2C0" w14:textId="77777777" w:rsidTr="2616A975">
        <w:trPr>
          <w:trHeight w:val="421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71668DD" w14:textId="77777777" w:rsidR="00D44DEF" w:rsidRPr="00CA2545" w:rsidRDefault="00D44DEF" w:rsidP="00D44D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7358E1" w:rsidRPr="00CA2545">
              <w:rPr>
                <w:rFonts w:ascii="Arial" w:hAnsi="Arial" w:cs="Arial"/>
                <w:sz w:val="16"/>
                <w:szCs w:val="16"/>
              </w:rPr>
              <w:t>W1</w:t>
            </w:r>
            <w:r w:rsidRPr="00CA25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358E1" w:rsidRPr="00CA2545">
              <w:rPr>
                <w:rFonts w:ascii="Arial" w:hAnsi="Arial" w:cs="Arial"/>
                <w:sz w:val="16"/>
                <w:szCs w:val="16"/>
              </w:rPr>
              <w:t>W</w:t>
            </w:r>
            <w:r w:rsidRPr="00CA2545">
              <w:rPr>
                <w:rFonts w:ascii="Arial" w:hAnsi="Arial" w:cs="Arial"/>
                <w:sz w:val="16"/>
                <w:szCs w:val="16"/>
              </w:rPr>
              <w:t xml:space="preserve">2, </w:t>
            </w:r>
            <w:r w:rsidR="007358E1" w:rsidRPr="00CA2545">
              <w:rPr>
                <w:rFonts w:ascii="Arial" w:hAnsi="Arial" w:cs="Arial"/>
                <w:sz w:val="16"/>
                <w:szCs w:val="16"/>
              </w:rPr>
              <w:t>U1, U2, K1</w:t>
            </w:r>
            <w:r w:rsidRPr="00CA2545">
              <w:rPr>
                <w:rFonts w:ascii="Arial" w:hAnsi="Arial" w:cs="Arial"/>
                <w:sz w:val="16"/>
                <w:szCs w:val="16"/>
              </w:rPr>
              <w:t xml:space="preserve"> – ocena zaliczenia pisemnego;</w:t>
            </w:r>
          </w:p>
          <w:p w14:paraId="440B492C" w14:textId="77777777" w:rsidR="00D44DEF" w:rsidRPr="00CA2545" w:rsidRDefault="00D44DEF" w:rsidP="007358E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7358E1" w:rsidRPr="00CA2545">
              <w:rPr>
                <w:rFonts w:ascii="Arial" w:hAnsi="Arial" w:cs="Arial"/>
                <w:sz w:val="16"/>
                <w:szCs w:val="16"/>
              </w:rPr>
              <w:t>U3, U4, K1</w:t>
            </w:r>
            <w:r w:rsidRPr="00CA2545">
              <w:rPr>
                <w:rFonts w:ascii="Arial" w:hAnsi="Arial" w:cs="Arial"/>
                <w:sz w:val="16"/>
                <w:szCs w:val="16"/>
              </w:rPr>
              <w:t xml:space="preserve"> – ocena opracowania składającego się z prezentacji multimedialnej.</w:t>
            </w:r>
          </w:p>
        </w:tc>
      </w:tr>
      <w:tr w:rsidR="00CA2545" w:rsidRPr="00CA2545" w14:paraId="747B2FCA" w14:textId="77777777" w:rsidTr="2616A975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9E58BCB" w14:textId="77777777" w:rsidR="00D44DEF" w:rsidRPr="00CA2545" w:rsidRDefault="00D44DEF" w:rsidP="00D44D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Treść pytań z zaliczenia części wykładowej, treść prezentacji multimedialnej. </w:t>
            </w:r>
          </w:p>
        </w:tc>
      </w:tr>
      <w:tr w:rsidR="00CA2545" w:rsidRPr="00CA2545" w14:paraId="56DAE6A7" w14:textId="77777777" w:rsidTr="2616A975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D44DEF" w:rsidRPr="00CA2545" w:rsidRDefault="00D44DEF" w:rsidP="00D44DE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CA2545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0826C31A" w14:textId="77777777" w:rsidR="00D44DEF" w:rsidRPr="00CA2545" w:rsidRDefault="00D44DEF" w:rsidP="00D44DE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 xml:space="preserve">Do weryfikacji efektów kształcenia służą: </w:t>
            </w:r>
          </w:p>
          <w:p w14:paraId="485A97E1" w14:textId="77777777" w:rsidR="00D44DEF" w:rsidRPr="00CA2545" w:rsidRDefault="00D44DEF" w:rsidP="00D44DEF">
            <w:pPr>
              <w:pStyle w:val="Akapitzlist"/>
              <w:numPr>
                <w:ilvl w:val="0"/>
                <w:numId w:val="4"/>
              </w:numPr>
              <w:ind w:left="282" w:hanging="28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Ocena z zaliczenia pisemnego;</w:t>
            </w:r>
          </w:p>
          <w:p w14:paraId="171409F1" w14:textId="77777777" w:rsidR="00D44DEF" w:rsidRPr="00CA2545" w:rsidRDefault="00D44DEF" w:rsidP="00D44DEF">
            <w:pPr>
              <w:pStyle w:val="Akapitzlist"/>
              <w:numPr>
                <w:ilvl w:val="0"/>
                <w:numId w:val="4"/>
              </w:numPr>
              <w:ind w:left="282" w:hanging="28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Ocena prezentacji i uczestnictwa w dyskusji podczas zajęć.</w:t>
            </w:r>
          </w:p>
          <w:p w14:paraId="6041B840" w14:textId="77777777" w:rsidR="00D44DEF" w:rsidRPr="00CA2545" w:rsidRDefault="00D44DEF" w:rsidP="00D44DE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 xml:space="preserve">Dla każdego z tych elementów określana jest maksymalna liczba punktów do uzyskania. Student, który uzyskał z każdego elementu przynajmniej 51% punktów zalicza przedmiot otrzymując ocenę zależną od wszystkich </w:t>
            </w:r>
            <w:r w:rsidRPr="00CA2545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uzyskanych punktów. Skala stosowana podczas wystawiania oceny końcowej: 51-60% pkt ocena 3.0, 61-70% pkt ocena 3.5, 71-80% pkt ocena 4.0, 81-90% pkt ocena 4.5, 91-100% pkt ocena 5.0. </w:t>
            </w:r>
          </w:p>
        </w:tc>
      </w:tr>
      <w:tr w:rsidR="00CA2545" w:rsidRPr="00CA2545" w14:paraId="221E5B5D" w14:textId="77777777" w:rsidTr="2616A975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A2545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FE49760" w14:textId="77777777" w:rsidR="00D44DEF" w:rsidRPr="00CA2545" w:rsidRDefault="00D44DEF" w:rsidP="00D4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Sala wykładowa i sala ćwiczeń audytoryjnych. </w:t>
            </w:r>
          </w:p>
        </w:tc>
      </w:tr>
      <w:tr w:rsidR="00CA2545" w:rsidRPr="00CA2545" w14:paraId="1A900584" w14:textId="77777777" w:rsidTr="2616A975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74DF7" w:rsidRPr="00CA2545" w:rsidRDefault="00E74DF7" w:rsidP="00D44DEF">
            <w:p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sz w:val="16"/>
                <w:szCs w:val="16"/>
              </w:rPr>
              <w:t>Literatura podstawowa i uzupełniająca:</w:t>
            </w:r>
          </w:p>
          <w:p w14:paraId="062EF3CD" w14:textId="77777777" w:rsidR="00E74DF7" w:rsidRPr="00CA2545" w:rsidRDefault="00E74DF7" w:rsidP="00D44DEF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  <w:lang w:val="en-US"/>
              </w:rPr>
              <w:t xml:space="preserve">Biochemistry and molecular biology of plants. </w:t>
            </w:r>
            <w:r w:rsidRPr="00CA2545">
              <w:rPr>
                <w:rFonts w:ascii="Arial" w:hAnsi="Arial" w:cs="Arial"/>
                <w:sz w:val="16"/>
                <w:szCs w:val="16"/>
              </w:rPr>
              <w:t xml:space="preserve">Second edition. 2015. Praca zbiorowa w języku angielskim pod redakcją B.B. Buchanan, W. Gruissem i R.L. Jones Wydawnictwo John Wiley and Sons. </w:t>
            </w:r>
          </w:p>
          <w:p w14:paraId="7F4302C6" w14:textId="77777777" w:rsidR="00E74DF7" w:rsidRPr="00CA2545" w:rsidRDefault="00E74DF7" w:rsidP="00D44DEF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 xml:space="preserve">Plant mitochondria (2007). Praca zbiorowa w języku angielskim pod redakcją D.C. Logan. Wydawnictwo Blackwell Publishing Limited. </w:t>
            </w:r>
          </w:p>
          <w:p w14:paraId="5914F05D" w14:textId="77777777" w:rsidR="00E74DF7" w:rsidRPr="00CA2545" w:rsidRDefault="00E74DF7" w:rsidP="00D44DEF">
            <w:pPr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>Mobile DNA II) (2015). Praca zbiorowa w języku angielskim pod redakcja Craig N.L., Chandler M., Gellert M., Lambowitz A.M. Rice P.A., Sandmeyer S.B. Wydawnictwo ASM Press.</w:t>
            </w:r>
          </w:p>
          <w:p w14:paraId="2CA9CD82" w14:textId="77777777" w:rsidR="00E74DF7" w:rsidRPr="00CA2545" w:rsidRDefault="00E74DF7" w:rsidP="00D44DEF">
            <w:pPr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 w:rsidRPr="00CA2545">
              <w:rPr>
                <w:rFonts w:ascii="Arial" w:hAnsi="Arial" w:cs="Arial"/>
                <w:sz w:val="16"/>
                <w:szCs w:val="16"/>
              </w:rPr>
              <w:t>Bieżące artykuły z pism naukowych dobierane i dostarczane studentom przez prowadzącego</w:t>
            </w:r>
          </w:p>
          <w:p w14:paraId="0E27B00A" w14:textId="77777777" w:rsidR="00E74DF7" w:rsidRPr="00CA2545" w:rsidRDefault="00E74DF7" w:rsidP="00D44DE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A2545" w:rsidRPr="00CA2545" w14:paraId="14B14E7F" w14:textId="77777777" w:rsidTr="2616A975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A2545">
              <w:rPr>
                <w:sz w:val="16"/>
                <w:szCs w:val="16"/>
              </w:rPr>
              <w:t>UWAGI</w:t>
            </w:r>
          </w:p>
          <w:p w14:paraId="60061E4C" w14:textId="77777777" w:rsidR="00D44DEF" w:rsidRPr="00CA2545" w:rsidRDefault="00D44DEF" w:rsidP="00D44DEF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D44DEF" w:rsidRPr="00CA2545" w:rsidRDefault="00D44DEF" w:rsidP="00D44DEF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D44DEF" w:rsidRPr="00CA2545" w:rsidRDefault="00D44DEF" w:rsidP="00D44DE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ED11F9" w:rsidRPr="00CA2545" w:rsidRDefault="00ED11F9" w:rsidP="00ED11F9">
      <w:pPr>
        <w:rPr>
          <w:sz w:val="16"/>
        </w:rPr>
      </w:pPr>
      <w:r w:rsidRPr="00CA2545">
        <w:rPr>
          <w:sz w:val="16"/>
        </w:rPr>
        <w:br/>
      </w:r>
    </w:p>
    <w:p w14:paraId="20378DA0" w14:textId="77777777" w:rsidR="00ED11F9" w:rsidRPr="00CA2545" w:rsidRDefault="00ED11F9" w:rsidP="00ED11F9">
      <w:pPr>
        <w:rPr>
          <w:sz w:val="16"/>
        </w:rPr>
      </w:pPr>
      <w:r w:rsidRPr="00CA2545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CA2545" w:rsidRPr="00CA2545" w14:paraId="1E9E09AB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CA2545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CA2545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A2545">
              <w:rPr>
                <w:bCs/>
                <w:sz w:val="18"/>
                <w:szCs w:val="18"/>
              </w:rPr>
              <w:t xml:space="preserve"> dla zajęć</w:t>
            </w:r>
            <w:r w:rsidRPr="00CA2545">
              <w:rPr>
                <w:bCs/>
                <w:sz w:val="18"/>
                <w:szCs w:val="18"/>
              </w:rPr>
              <w:t xml:space="preserve"> efektów </w:t>
            </w:r>
            <w:r w:rsidR="008F7E6F" w:rsidRPr="00CA2545">
              <w:rPr>
                <w:bCs/>
                <w:sz w:val="18"/>
                <w:szCs w:val="18"/>
              </w:rPr>
              <w:t>uczenia się</w:t>
            </w:r>
            <w:r w:rsidRPr="00CA2545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EC31C29" w14:textId="77777777" w:rsidR="00ED11F9" w:rsidRPr="00CA2545" w:rsidRDefault="00D73F38" w:rsidP="006478A0">
            <w:pPr>
              <w:rPr>
                <w:b/>
                <w:bCs/>
                <w:sz w:val="18"/>
                <w:szCs w:val="18"/>
              </w:rPr>
            </w:pPr>
            <w:r w:rsidRPr="00CA2545">
              <w:rPr>
                <w:b/>
                <w:bCs/>
                <w:sz w:val="18"/>
                <w:szCs w:val="18"/>
              </w:rPr>
              <w:t>25</w:t>
            </w:r>
            <w:r w:rsidR="00ED11F9" w:rsidRPr="00CA2545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CA2545" w:rsidRPr="00CA2545" w14:paraId="1C893406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CA2545" w:rsidRDefault="00ED11F9" w:rsidP="006478A0">
            <w:pPr>
              <w:rPr>
                <w:bCs/>
                <w:sz w:val="18"/>
                <w:szCs w:val="18"/>
              </w:rPr>
            </w:pPr>
            <w:r w:rsidRPr="00CA2545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A2545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CA2545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3A28D9F" w14:textId="77777777" w:rsidR="00ED11F9" w:rsidRPr="00CA2545" w:rsidRDefault="00D73F38" w:rsidP="006478A0">
            <w:pPr>
              <w:rPr>
                <w:b/>
                <w:bCs/>
                <w:sz w:val="18"/>
                <w:szCs w:val="18"/>
              </w:rPr>
            </w:pPr>
            <w:r w:rsidRPr="00CA2545">
              <w:rPr>
                <w:b/>
                <w:bCs/>
                <w:sz w:val="18"/>
                <w:szCs w:val="18"/>
              </w:rPr>
              <w:t>0,5</w:t>
            </w:r>
            <w:r w:rsidR="00ED11F9" w:rsidRPr="00CA2545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656B9AB" w14:textId="77777777" w:rsidR="00ED11F9" w:rsidRPr="00CA2545" w:rsidRDefault="00ED11F9" w:rsidP="00ED11F9"/>
    <w:p w14:paraId="7A88CB3D" w14:textId="77777777" w:rsidR="00ED11F9" w:rsidRPr="00CA2545" w:rsidRDefault="00ED11F9" w:rsidP="00ED11F9">
      <w:pPr>
        <w:rPr>
          <w:sz w:val="16"/>
        </w:rPr>
      </w:pPr>
      <w:r w:rsidRPr="00CA2545">
        <w:rPr>
          <w:sz w:val="18"/>
        </w:rPr>
        <w:t xml:space="preserve">Tabela zgodności kierunkowych efektów </w:t>
      </w:r>
      <w:r w:rsidR="00EE4F54" w:rsidRPr="00CA2545">
        <w:rPr>
          <w:sz w:val="18"/>
        </w:rPr>
        <w:t>uczenia się</w:t>
      </w:r>
      <w:r w:rsidRPr="00CA2545">
        <w:rPr>
          <w:sz w:val="18"/>
        </w:rPr>
        <w:t xml:space="preserve"> z efektami przedmiotu:</w:t>
      </w:r>
    </w:p>
    <w:p w14:paraId="45FB0818" w14:textId="77777777" w:rsidR="00ED11F9" w:rsidRPr="00CA2545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CA2545" w:rsidRPr="00CA2545" w14:paraId="7FEC6EF4" w14:textId="77777777" w:rsidTr="0093211F">
        <w:tc>
          <w:tcPr>
            <w:tcW w:w="1547" w:type="dxa"/>
          </w:tcPr>
          <w:p w14:paraId="1505A565" w14:textId="77777777" w:rsidR="0093211F" w:rsidRPr="00CA2545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CA2545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CA2545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CA2545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CA2545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CA2545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CA2545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A2545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CA2545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A2545" w:rsidRPr="00CA2545" w14:paraId="5218D0ED" w14:textId="77777777" w:rsidTr="0093211F">
        <w:tc>
          <w:tcPr>
            <w:tcW w:w="1547" w:type="dxa"/>
          </w:tcPr>
          <w:p w14:paraId="4A686B96" w14:textId="77777777" w:rsidR="0093211F" w:rsidRPr="00CA2545" w:rsidRDefault="0093211F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360EEE46" w14:textId="77777777" w:rsidR="00E74DF7" w:rsidRPr="00CA2545" w:rsidRDefault="00E74DF7" w:rsidP="007358E1">
            <w:pPr>
              <w:pStyle w:val="Akapitzlist"/>
              <w:numPr>
                <w:ilvl w:val="0"/>
                <w:numId w:val="9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Student zna organizację genomu mitochondrialnego roślin;</w:t>
            </w:r>
          </w:p>
          <w:p w14:paraId="5DCF2C03" w14:textId="77777777" w:rsidR="0093211F" w:rsidRPr="00CA2545" w:rsidRDefault="00E74DF7" w:rsidP="007358E1">
            <w:pPr>
              <w:pStyle w:val="Akapitzlist"/>
              <w:numPr>
                <w:ilvl w:val="0"/>
                <w:numId w:val="9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Student rozumie specyfikę ewolucji mtDNA i mechanizmów ekspresji genów mitochondrialnych;</w:t>
            </w:r>
          </w:p>
        </w:tc>
        <w:tc>
          <w:tcPr>
            <w:tcW w:w="3001" w:type="dxa"/>
          </w:tcPr>
          <w:p w14:paraId="4BB8B948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14:paraId="223BB374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  <w:p w14:paraId="049F31CB" w14:textId="77777777" w:rsidR="0093211F" w:rsidRPr="00CA2545" w:rsidRDefault="0093211F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FCD5EC4" w14:textId="77777777" w:rsidR="0093211F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3128261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A2545" w:rsidRPr="00CA2545" w14:paraId="02E977B3" w14:textId="77777777" w:rsidTr="0093211F">
        <w:tc>
          <w:tcPr>
            <w:tcW w:w="1547" w:type="dxa"/>
          </w:tcPr>
          <w:p w14:paraId="2E10539F" w14:textId="77777777" w:rsidR="006469D5" w:rsidRPr="00CA2545" w:rsidRDefault="006469D5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0D3856C3" w14:textId="77777777" w:rsidR="00E74DF7" w:rsidRPr="00CA2545" w:rsidRDefault="00E74DF7" w:rsidP="007358E1">
            <w:pPr>
              <w:pStyle w:val="Akapitzlist"/>
              <w:numPr>
                <w:ilvl w:val="0"/>
                <w:numId w:val="10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 xml:space="preserve">Student rozumie sens biologiczny zjawiska interferencji RNA i wskazuje przykłady praktycznego wykorzystania RNAi w biotechnologii roślin </w:t>
            </w:r>
          </w:p>
          <w:p w14:paraId="3E7FDA47" w14:textId="77777777" w:rsidR="00E74DF7" w:rsidRPr="00CA2545" w:rsidRDefault="00E74DF7" w:rsidP="007358E1">
            <w:pPr>
              <w:pStyle w:val="Akapitzlist"/>
              <w:numPr>
                <w:ilvl w:val="0"/>
                <w:numId w:val="10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Student charakteryzuje typy transpozonów roślinnych i mechanizmy transpozycji;</w:t>
            </w:r>
          </w:p>
          <w:p w14:paraId="216726D9" w14:textId="77777777" w:rsidR="00E74DF7" w:rsidRPr="00CA2545" w:rsidRDefault="00E74DF7" w:rsidP="007358E1">
            <w:pPr>
              <w:pStyle w:val="Akapitzlist"/>
              <w:numPr>
                <w:ilvl w:val="0"/>
                <w:numId w:val="10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Student przygotowuje opracowanie w oparciu o najnowszą literaturę anglojęzyczną;</w:t>
            </w:r>
          </w:p>
          <w:p w14:paraId="4ACDBB1E" w14:textId="77777777" w:rsidR="006469D5" w:rsidRPr="00CA2545" w:rsidRDefault="00E74DF7" w:rsidP="007358E1">
            <w:pPr>
              <w:pStyle w:val="Akapitzlist"/>
              <w:numPr>
                <w:ilvl w:val="0"/>
                <w:numId w:val="10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Student prezentuje opracowanie własne.</w:t>
            </w:r>
          </w:p>
        </w:tc>
        <w:tc>
          <w:tcPr>
            <w:tcW w:w="3001" w:type="dxa"/>
          </w:tcPr>
          <w:p w14:paraId="2A4E307F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  <w:p w14:paraId="31229AF3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14:paraId="28A130F8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  <w:p w14:paraId="379D8764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K_U18</w:t>
            </w:r>
          </w:p>
          <w:p w14:paraId="69B91E13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  <w:p w14:paraId="62486C05" w14:textId="77777777" w:rsidR="006469D5" w:rsidRPr="00CA2545" w:rsidRDefault="006469D5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18F999B5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A036E3D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8E884CA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8D9363B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4101652C" w14:textId="77777777" w:rsidR="00E74DF7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A2545" w:rsidRPr="00CA2545" w14:paraId="74EEA487" w14:textId="77777777" w:rsidTr="0093211F">
        <w:tc>
          <w:tcPr>
            <w:tcW w:w="1547" w:type="dxa"/>
          </w:tcPr>
          <w:p w14:paraId="469CE9AA" w14:textId="77777777" w:rsidR="006469D5" w:rsidRPr="00CA2545" w:rsidRDefault="006469D5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0F6D8F52" w14:textId="77777777" w:rsidR="006469D5" w:rsidRPr="00CA2545" w:rsidRDefault="00E74DF7" w:rsidP="00E74DF7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Student potrafi rozwijać i stosować w praktyce swoje umiejętności, umożliwiające skuteczne uczenie się w zakresie nauk biologicznych</w:t>
            </w:r>
          </w:p>
        </w:tc>
        <w:tc>
          <w:tcPr>
            <w:tcW w:w="3001" w:type="dxa"/>
          </w:tcPr>
          <w:p w14:paraId="0A428CB4" w14:textId="77777777" w:rsidR="006469D5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7842F596" w14:textId="77777777" w:rsidR="006469D5" w:rsidRPr="00CA2545" w:rsidRDefault="00E74DF7" w:rsidP="00E74DF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A254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4B99056E" w14:textId="77777777" w:rsidR="0093211F" w:rsidRPr="00CA254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CA254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A2545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CA254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A2545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CA2545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CA2545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CA254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A2545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CA2545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CA2545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CA254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A2545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1299C43A" w14:textId="77777777" w:rsidR="00B2721F" w:rsidRPr="00CA2545" w:rsidRDefault="00B2721F"/>
    <w:sectPr w:rsidR="00B2721F" w:rsidRPr="00CA254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3A85B" w14:textId="77777777" w:rsidR="00277534" w:rsidRDefault="00277534" w:rsidP="002C0CA5">
      <w:pPr>
        <w:spacing w:line="240" w:lineRule="auto"/>
      </w:pPr>
      <w:r>
        <w:separator/>
      </w:r>
    </w:p>
  </w:endnote>
  <w:endnote w:type="continuationSeparator" w:id="0">
    <w:p w14:paraId="390D0BA4" w14:textId="77777777" w:rsidR="00277534" w:rsidRDefault="0027753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680E3" w14:textId="77777777" w:rsidR="00277534" w:rsidRDefault="00277534" w:rsidP="002C0CA5">
      <w:pPr>
        <w:spacing w:line="240" w:lineRule="auto"/>
      </w:pPr>
      <w:r>
        <w:separator/>
      </w:r>
    </w:p>
  </w:footnote>
  <w:footnote w:type="continuationSeparator" w:id="0">
    <w:p w14:paraId="61523914" w14:textId="77777777" w:rsidR="00277534" w:rsidRDefault="0027753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F51D3"/>
    <w:multiLevelType w:val="hybridMultilevel"/>
    <w:tmpl w:val="DD9C4AAA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1054"/>
    <w:multiLevelType w:val="hybridMultilevel"/>
    <w:tmpl w:val="283852F6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124F7"/>
    <w:multiLevelType w:val="hybridMultilevel"/>
    <w:tmpl w:val="95CEA5A4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F17BD"/>
    <w:multiLevelType w:val="hybridMultilevel"/>
    <w:tmpl w:val="5930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035C4"/>
    <w:multiLevelType w:val="hybridMultilevel"/>
    <w:tmpl w:val="2D5C998C"/>
    <w:lvl w:ilvl="0" w:tplc="25FC7D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17680A"/>
    <w:multiLevelType w:val="hybridMultilevel"/>
    <w:tmpl w:val="283852F6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E53E5"/>
    <w:multiLevelType w:val="hybridMultilevel"/>
    <w:tmpl w:val="9F088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06488"/>
    <w:multiLevelType w:val="hybridMultilevel"/>
    <w:tmpl w:val="009CC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E603A"/>
    <w:multiLevelType w:val="hybridMultilevel"/>
    <w:tmpl w:val="DD9C4AAA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207BBF"/>
    <w:rsid w:val="00277534"/>
    <w:rsid w:val="0029362C"/>
    <w:rsid w:val="002C0CA5"/>
    <w:rsid w:val="002E7DB5"/>
    <w:rsid w:val="002F41B5"/>
    <w:rsid w:val="00333004"/>
    <w:rsid w:val="00341D25"/>
    <w:rsid w:val="0036131B"/>
    <w:rsid w:val="003B680D"/>
    <w:rsid w:val="00455A0E"/>
    <w:rsid w:val="004F5168"/>
    <w:rsid w:val="005354E1"/>
    <w:rsid w:val="00564842"/>
    <w:rsid w:val="006469D5"/>
    <w:rsid w:val="006674DC"/>
    <w:rsid w:val="006C766B"/>
    <w:rsid w:val="00703661"/>
    <w:rsid w:val="0072568B"/>
    <w:rsid w:val="007358E1"/>
    <w:rsid w:val="00735F91"/>
    <w:rsid w:val="007B15AA"/>
    <w:rsid w:val="007D736E"/>
    <w:rsid w:val="00824279"/>
    <w:rsid w:val="00827E4E"/>
    <w:rsid w:val="00860FAB"/>
    <w:rsid w:val="008C5679"/>
    <w:rsid w:val="008F7E6F"/>
    <w:rsid w:val="00925376"/>
    <w:rsid w:val="0093211F"/>
    <w:rsid w:val="00964876"/>
    <w:rsid w:val="00965A2D"/>
    <w:rsid w:val="00966E0B"/>
    <w:rsid w:val="009B21A4"/>
    <w:rsid w:val="009E1CD7"/>
    <w:rsid w:val="009E71F1"/>
    <w:rsid w:val="00A43564"/>
    <w:rsid w:val="00B238B6"/>
    <w:rsid w:val="00B24D45"/>
    <w:rsid w:val="00B2721F"/>
    <w:rsid w:val="00B36D67"/>
    <w:rsid w:val="00B6366C"/>
    <w:rsid w:val="00C64721"/>
    <w:rsid w:val="00CA2545"/>
    <w:rsid w:val="00CD0414"/>
    <w:rsid w:val="00D44DEF"/>
    <w:rsid w:val="00D527B8"/>
    <w:rsid w:val="00D73F38"/>
    <w:rsid w:val="00DA1BD4"/>
    <w:rsid w:val="00DA7AF7"/>
    <w:rsid w:val="00E74DF7"/>
    <w:rsid w:val="00E868E7"/>
    <w:rsid w:val="00ED11F9"/>
    <w:rsid w:val="00EE4F54"/>
    <w:rsid w:val="00F129D7"/>
    <w:rsid w:val="00F17173"/>
    <w:rsid w:val="00FB2DB7"/>
    <w:rsid w:val="0964FB1F"/>
    <w:rsid w:val="11E08019"/>
    <w:rsid w:val="2616A975"/>
    <w:rsid w:val="49885563"/>
    <w:rsid w:val="4B8F0134"/>
    <w:rsid w:val="5F744A72"/>
    <w:rsid w:val="61B79071"/>
    <w:rsid w:val="732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BFBE"/>
  <w15:docId w15:val="{B5BA6950-1625-4146-87A8-8D9206EB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qFormat/>
    <w:rsid w:val="00D44DE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A00"/>
    <w:rsid w:val="008326CC"/>
    <w:rsid w:val="00A2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5675</Characters>
  <Application>Microsoft Office Word</Application>
  <DocSecurity>0</DocSecurity>
  <Lines>47</Lines>
  <Paragraphs>13</Paragraphs>
  <ScaleCrop>false</ScaleCrop>
  <Company>Microsoft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magdalena pawełkowicz</cp:lastModifiedBy>
  <cp:revision>8</cp:revision>
  <cp:lastPrinted>2019-03-18T08:34:00Z</cp:lastPrinted>
  <dcterms:created xsi:type="dcterms:W3CDTF">2019-04-25T08:31:00Z</dcterms:created>
  <dcterms:modified xsi:type="dcterms:W3CDTF">2020-09-21T15:46:00Z</dcterms:modified>
</cp:coreProperties>
</file>