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Pr="003F437C" w:rsidRDefault="00ED11F9" w:rsidP="00ED11F9">
      <w:pPr>
        <w:rPr>
          <w:rFonts w:ascii="Times New Roman" w:hAnsi="Times New Roman" w:cs="Times New Roman"/>
          <w:b/>
          <w:bCs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3F437C" w:rsidRPr="003F437C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3F437C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F437C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3F437C" w:rsidRDefault="009078AD" w:rsidP="00417454">
            <w:pPr>
              <w:spacing w:line="240" w:lineRule="auto"/>
              <w:rPr>
                <w:b/>
                <w:sz w:val="20"/>
                <w:szCs w:val="20"/>
              </w:rPr>
            </w:pPr>
            <w:r w:rsidRPr="003F437C">
              <w:rPr>
                <w:rFonts w:ascii="Arial" w:hAnsi="Arial" w:cs="Arial"/>
                <w:b/>
                <w:sz w:val="20"/>
                <w:szCs w:val="20"/>
              </w:rPr>
              <w:t>Podstawy immunopatologii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F437C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F437C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F437C" w:rsidRDefault="009078AD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F437C">
              <w:rPr>
                <w:b/>
                <w:bCs/>
                <w:sz w:val="20"/>
                <w:szCs w:val="20"/>
              </w:rPr>
              <w:t>4,0</w:t>
            </w:r>
          </w:p>
        </w:tc>
      </w:tr>
      <w:tr w:rsidR="003F437C" w:rsidRPr="003F437C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3F437C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3F437C">
              <w:rPr>
                <w:sz w:val="16"/>
                <w:szCs w:val="16"/>
              </w:rPr>
              <w:t>Nazwa zajęć w</w:t>
            </w:r>
            <w:r w:rsidR="00CD0414" w:rsidRPr="003F437C">
              <w:rPr>
                <w:sz w:val="16"/>
                <w:szCs w:val="16"/>
              </w:rPr>
              <w:t xml:space="preserve"> j. angielski</w:t>
            </w:r>
            <w:r w:rsidRPr="003F437C">
              <w:rPr>
                <w:sz w:val="16"/>
                <w:szCs w:val="16"/>
              </w:rPr>
              <w:t>m</w:t>
            </w:r>
            <w:r w:rsidR="00CD0414" w:rsidRPr="003F437C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3F437C" w:rsidRDefault="009078AD" w:rsidP="00417454">
            <w:pPr>
              <w:spacing w:line="240" w:lineRule="auto"/>
              <w:rPr>
                <w:bCs/>
                <w:sz w:val="16"/>
                <w:szCs w:val="16"/>
              </w:rPr>
            </w:pPr>
            <w:r w:rsidRPr="003F437C">
              <w:rPr>
                <w:rFonts w:ascii="Arial" w:hAnsi="Arial" w:cs="Arial"/>
                <w:sz w:val="18"/>
                <w:szCs w:val="16"/>
                <w:lang w:val="en-US"/>
              </w:rPr>
              <w:t>Fundamentals of immunopathology</w:t>
            </w:r>
          </w:p>
        </w:tc>
      </w:tr>
      <w:tr w:rsidR="003F437C" w:rsidRPr="003F437C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3F437C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 w:rsidRPr="003F437C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3F437C" w:rsidRDefault="00B51E99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3F437C"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3F437C" w:rsidRPr="003F437C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3F437C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3F437C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3F437C" w:rsidRPr="003F437C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3F437C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3F437C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3F437C" w:rsidRDefault="00E75BC9" w:rsidP="006C766B">
            <w:pPr>
              <w:spacing w:line="240" w:lineRule="auto"/>
              <w:rPr>
                <w:sz w:val="16"/>
                <w:szCs w:val="16"/>
              </w:rPr>
            </w:pPr>
            <w:r w:rsidRPr="003F437C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3F437C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3F437C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3F437C" w:rsidRDefault="002B5274" w:rsidP="00207BBF">
            <w:pPr>
              <w:spacing w:line="240" w:lineRule="auto"/>
              <w:rPr>
                <w:sz w:val="16"/>
                <w:szCs w:val="16"/>
              </w:rPr>
            </w:pPr>
            <w:r w:rsidRPr="003F437C">
              <w:rPr>
                <w:sz w:val="16"/>
                <w:szCs w:val="16"/>
              </w:rPr>
              <w:t>I</w:t>
            </w:r>
          </w:p>
        </w:tc>
      </w:tr>
      <w:tr w:rsidR="003F437C" w:rsidRPr="003F437C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216CF" w:rsidRPr="003F437C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3F437C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16CF" w:rsidRPr="003F437C" w:rsidRDefault="00DD501B" w:rsidP="00C216CF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82251440"/>
              </w:sdtPr>
              <w:sdtEndPr/>
              <w:sdtContent>
                <w:r w:rsidR="00D55323" w:rsidRPr="003F437C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216CF" w:rsidRPr="003F437C">
              <w:rPr>
                <w:sz w:val="20"/>
                <w:szCs w:val="16"/>
              </w:rPr>
              <w:t xml:space="preserve"> </w:t>
            </w:r>
            <w:r w:rsidR="00C216CF" w:rsidRPr="003F437C">
              <w:rPr>
                <w:sz w:val="16"/>
                <w:szCs w:val="16"/>
              </w:rPr>
              <w:t>stacjonarne</w:t>
            </w:r>
          </w:p>
          <w:p w:rsidR="00C216CF" w:rsidRPr="003F437C" w:rsidRDefault="00DD501B" w:rsidP="00C216CF">
            <w:pPr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6379143"/>
              </w:sdtPr>
              <w:sdtEndPr/>
              <w:sdtContent>
                <w:r w:rsidR="009E0BE0" w:rsidRPr="003F437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6CF" w:rsidRPr="003F437C">
              <w:rPr>
                <w:sz w:val="16"/>
                <w:szCs w:val="16"/>
              </w:rPr>
              <w:t xml:space="preserve"> 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216CF" w:rsidRPr="003F437C" w:rsidRDefault="00C216CF" w:rsidP="00C216CF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3F437C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216CF" w:rsidRPr="003F437C" w:rsidRDefault="00DD501B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9524607"/>
              </w:sdtPr>
              <w:sdtEndPr/>
              <w:sdtContent>
                <w:r w:rsidR="00C216CF" w:rsidRPr="003F437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6CF" w:rsidRPr="003F437C">
              <w:rPr>
                <w:sz w:val="16"/>
                <w:szCs w:val="16"/>
              </w:rPr>
              <w:t xml:space="preserve"> p</w:t>
            </w:r>
            <w:r w:rsidR="00C216CF" w:rsidRPr="003F437C">
              <w:rPr>
                <w:bCs/>
                <w:sz w:val="16"/>
                <w:szCs w:val="16"/>
              </w:rPr>
              <w:t>odstawowe</w:t>
            </w:r>
          </w:p>
          <w:p w:rsidR="00C216CF" w:rsidRPr="003F437C" w:rsidRDefault="00DD501B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7773124"/>
              </w:sdtPr>
              <w:sdtEndPr/>
              <w:sdtContent>
                <w:r w:rsidR="00B872E0" w:rsidRPr="003F437C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216CF" w:rsidRPr="003F437C">
              <w:rPr>
                <w:sz w:val="16"/>
                <w:szCs w:val="16"/>
              </w:rPr>
              <w:t xml:space="preserve"> </w:t>
            </w:r>
            <w:r w:rsidR="00C216CF" w:rsidRPr="003F437C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16CF" w:rsidRPr="003F437C" w:rsidRDefault="00DD501B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469010811"/>
              </w:sdtPr>
              <w:sdtEndPr/>
              <w:sdtContent>
                <w:r w:rsidR="00D55323" w:rsidRPr="003F437C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C216CF" w:rsidRPr="003F437C">
              <w:rPr>
                <w:bCs/>
                <w:sz w:val="16"/>
                <w:szCs w:val="16"/>
              </w:rPr>
              <w:t xml:space="preserve"> obowiązkowe </w:t>
            </w:r>
          </w:p>
          <w:p w:rsidR="00C216CF" w:rsidRPr="003F437C" w:rsidRDefault="00DD501B" w:rsidP="00C216CF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469986208"/>
              </w:sdtPr>
              <w:sdtEndPr/>
              <w:sdtContent>
                <w:r w:rsidR="009078AD" w:rsidRPr="003F437C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☒</w:t>
                </w:r>
              </w:sdtContent>
            </w:sdt>
            <w:r w:rsidR="00C216CF" w:rsidRPr="003F437C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216CF" w:rsidRPr="003F437C" w:rsidRDefault="00C216CF" w:rsidP="002B5274">
            <w:pPr>
              <w:spacing w:line="240" w:lineRule="auto"/>
              <w:rPr>
                <w:bCs/>
                <w:sz w:val="16"/>
                <w:szCs w:val="16"/>
              </w:rPr>
            </w:pPr>
            <w:r w:rsidRPr="003F437C">
              <w:rPr>
                <w:bCs/>
                <w:sz w:val="16"/>
                <w:szCs w:val="16"/>
              </w:rPr>
              <w:t xml:space="preserve">Numer semestru: </w:t>
            </w:r>
            <w:r w:rsidR="009078AD" w:rsidRPr="003F437C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216CF" w:rsidRPr="003F437C" w:rsidRDefault="00DD501B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1739376"/>
              </w:sdtPr>
              <w:sdtEndPr/>
              <w:sdtContent>
                <w:r w:rsidR="00C216CF" w:rsidRPr="003F437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6CF" w:rsidRPr="003F437C">
              <w:rPr>
                <w:sz w:val="16"/>
                <w:szCs w:val="16"/>
              </w:rPr>
              <w:t xml:space="preserve"> </w:t>
            </w:r>
            <w:r w:rsidR="00C216CF" w:rsidRPr="003F437C">
              <w:rPr>
                <w:bCs/>
                <w:sz w:val="16"/>
                <w:szCs w:val="16"/>
              </w:rPr>
              <w:t>semestr  zimowy</w:t>
            </w:r>
            <w:r w:rsidR="00C216CF" w:rsidRPr="003F437C">
              <w:rPr>
                <w:bCs/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216053382"/>
              </w:sdtPr>
              <w:sdtEndPr/>
              <w:sdtContent>
                <w:r w:rsidR="009078AD" w:rsidRPr="003F437C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216CF" w:rsidRPr="003F437C">
              <w:rPr>
                <w:sz w:val="16"/>
                <w:szCs w:val="16"/>
              </w:rPr>
              <w:t xml:space="preserve"> </w:t>
            </w:r>
            <w:r w:rsidR="00C216CF" w:rsidRPr="003F437C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3F437C" w:rsidRPr="003F437C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216CF" w:rsidRPr="003F437C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216CF" w:rsidRPr="003F437C" w:rsidRDefault="00C216CF" w:rsidP="00C216C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6CF" w:rsidRPr="003F437C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3F437C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6CF" w:rsidRPr="003F437C" w:rsidRDefault="00C216CF" w:rsidP="0032583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F437C">
              <w:rPr>
                <w:sz w:val="16"/>
                <w:szCs w:val="16"/>
              </w:rPr>
              <w:t>20</w:t>
            </w:r>
            <w:r w:rsidR="00325837" w:rsidRPr="003F437C">
              <w:rPr>
                <w:sz w:val="16"/>
                <w:szCs w:val="16"/>
              </w:rPr>
              <w:t>20</w:t>
            </w:r>
            <w:r w:rsidRPr="003F437C">
              <w:rPr>
                <w:sz w:val="16"/>
                <w:szCs w:val="16"/>
              </w:rPr>
              <w:t>/202</w:t>
            </w:r>
            <w:r w:rsidR="00325837" w:rsidRPr="003F437C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6CF" w:rsidRPr="003F437C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3F437C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6CF" w:rsidRPr="003F437C" w:rsidRDefault="006601AD" w:rsidP="00C216CF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3F437C">
              <w:rPr>
                <w:b/>
                <w:sz w:val="16"/>
                <w:szCs w:val="16"/>
              </w:rPr>
              <w:t>OGR_BT-1S-6L-45_4</w:t>
            </w:r>
          </w:p>
        </w:tc>
      </w:tr>
      <w:tr w:rsidR="003F437C" w:rsidRPr="003F437C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16CF" w:rsidRPr="003F437C" w:rsidRDefault="00C216CF" w:rsidP="00C216CF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F437C" w:rsidRPr="003F437C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9078AD" w:rsidRPr="003F437C" w:rsidRDefault="009078AD" w:rsidP="009078AD">
            <w:pPr>
              <w:spacing w:line="240" w:lineRule="auto"/>
              <w:rPr>
                <w:bCs/>
                <w:sz w:val="16"/>
                <w:szCs w:val="16"/>
              </w:rPr>
            </w:pPr>
            <w:r w:rsidRPr="003F437C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78AD" w:rsidRPr="003F437C" w:rsidRDefault="009078AD" w:rsidP="009078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F437C">
              <w:rPr>
                <w:rFonts w:ascii="Arial" w:hAnsi="Arial" w:cs="Arial"/>
                <w:sz w:val="16"/>
                <w:szCs w:val="16"/>
              </w:rPr>
              <w:t>Prof. dr hab. Anna Winnicka</w:t>
            </w:r>
          </w:p>
        </w:tc>
      </w:tr>
      <w:tr w:rsidR="003F437C" w:rsidRPr="003F437C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9078AD" w:rsidRPr="003F437C" w:rsidRDefault="009078AD" w:rsidP="009078AD">
            <w:pPr>
              <w:spacing w:line="240" w:lineRule="auto"/>
              <w:rPr>
                <w:bCs/>
                <w:sz w:val="16"/>
                <w:szCs w:val="16"/>
              </w:rPr>
            </w:pPr>
            <w:r w:rsidRPr="003F437C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78AD" w:rsidRPr="003F437C" w:rsidRDefault="009078AD" w:rsidP="0032583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F437C">
              <w:rPr>
                <w:rFonts w:ascii="Arial" w:hAnsi="Arial" w:cs="Arial"/>
                <w:sz w:val="16"/>
                <w:szCs w:val="16"/>
              </w:rPr>
              <w:t>Prof. dr hab. Anna Winnicka</w:t>
            </w:r>
            <w:r w:rsidR="00325837" w:rsidRPr="003F437C">
              <w:rPr>
                <w:rFonts w:ascii="Arial" w:hAnsi="Arial" w:cs="Arial"/>
                <w:sz w:val="16"/>
                <w:szCs w:val="16"/>
              </w:rPr>
              <w:t xml:space="preserve"> z zespołem patofizjologów</w:t>
            </w:r>
          </w:p>
        </w:tc>
      </w:tr>
      <w:tr w:rsidR="003F437C" w:rsidRPr="003F437C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9078AD" w:rsidRPr="003F437C" w:rsidRDefault="009078AD" w:rsidP="009078AD">
            <w:pPr>
              <w:spacing w:line="240" w:lineRule="auto"/>
              <w:rPr>
                <w:bCs/>
                <w:sz w:val="16"/>
                <w:szCs w:val="16"/>
              </w:rPr>
            </w:pPr>
            <w:r w:rsidRPr="003F437C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78AD" w:rsidRPr="003F437C" w:rsidRDefault="0057368A" w:rsidP="009078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Instytut</w:t>
            </w:r>
            <w:r w:rsidR="009078AD" w:rsidRPr="003F437C">
              <w:rPr>
                <w:rFonts w:ascii="Arial" w:hAnsi="Arial" w:cs="Arial"/>
                <w:sz w:val="16"/>
                <w:szCs w:val="16"/>
              </w:rPr>
              <w:t xml:space="preserve"> Medycyny Weterynaryjnej  Katedra Patologii i Diagnostyki</w:t>
            </w:r>
            <w:r w:rsidR="00325837" w:rsidRPr="003F437C">
              <w:rPr>
                <w:rFonts w:ascii="Arial" w:hAnsi="Arial" w:cs="Arial"/>
                <w:sz w:val="16"/>
                <w:szCs w:val="16"/>
              </w:rPr>
              <w:t xml:space="preserve"> Weterynaryjnej Zakład Patolog</w:t>
            </w:r>
            <w:r w:rsidR="009078AD" w:rsidRPr="003F437C">
              <w:rPr>
                <w:rFonts w:ascii="Arial" w:hAnsi="Arial" w:cs="Arial"/>
                <w:sz w:val="16"/>
                <w:szCs w:val="16"/>
              </w:rPr>
              <w:t>ii Zwierząt</w:t>
            </w:r>
          </w:p>
        </w:tc>
      </w:tr>
      <w:tr w:rsidR="003F437C" w:rsidRPr="003F437C" w:rsidTr="00325837">
        <w:trPr>
          <w:trHeight w:val="379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3F437C" w:rsidRDefault="00C216CF" w:rsidP="00C216C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3F437C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Pr="003F437C" w:rsidRDefault="00C216CF" w:rsidP="0032583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3F437C">
              <w:rPr>
                <w:rFonts w:ascii="Arial" w:hAnsi="Arial" w:cs="Arial"/>
                <w:b/>
                <w:bCs/>
                <w:sz w:val="16"/>
                <w:szCs w:val="16"/>
              </w:rPr>
              <w:t>Wydział Ogrodnictwa</w:t>
            </w:r>
            <w:r w:rsidR="00325837" w:rsidRPr="003F43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 Biotechnologii</w:t>
            </w:r>
          </w:p>
        </w:tc>
      </w:tr>
      <w:tr w:rsidR="003F437C" w:rsidRPr="003F437C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3F437C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3F437C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837" w:rsidRPr="003F437C" w:rsidRDefault="009078AD" w:rsidP="0032583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F437C">
              <w:rPr>
                <w:rFonts w:ascii="Arial" w:hAnsi="Arial" w:cs="Arial"/>
                <w:sz w:val="16"/>
                <w:szCs w:val="16"/>
              </w:rPr>
              <w:t xml:space="preserve">Zapoznanie studentów z zasadami regulacji podstawowych mechanizmów odporności wrodzonej i nabytej,   </w:t>
            </w:r>
          </w:p>
          <w:p w:rsidR="00C216CF" w:rsidRPr="003F437C" w:rsidRDefault="009078AD" w:rsidP="0032583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F437C">
              <w:rPr>
                <w:rFonts w:ascii="Arial" w:hAnsi="Arial" w:cs="Arial"/>
                <w:sz w:val="16"/>
                <w:szCs w:val="16"/>
              </w:rPr>
              <w:t>z uwzględnieniem nadmiernej lub nieprawidłowej odpowiedzi, której skutkiem j</w:t>
            </w:r>
            <w:r w:rsidR="00325837" w:rsidRPr="003F437C">
              <w:rPr>
                <w:rFonts w:ascii="Arial" w:hAnsi="Arial" w:cs="Arial"/>
                <w:sz w:val="16"/>
                <w:szCs w:val="16"/>
              </w:rPr>
              <w:t>est rozwój nadwrażliwości</w:t>
            </w:r>
            <w:r w:rsidRPr="003F437C">
              <w:rPr>
                <w:rFonts w:ascii="Arial" w:hAnsi="Arial" w:cs="Arial"/>
                <w:sz w:val="16"/>
                <w:szCs w:val="16"/>
              </w:rPr>
              <w:t xml:space="preserve"> i chorób autoimmunizacyjnych. Zapoznanie z metodami stosowanymi w badaniach nad patogenezą chorób</w:t>
            </w:r>
          </w:p>
          <w:p w:rsidR="009078AD" w:rsidRPr="003F437C" w:rsidRDefault="009078AD" w:rsidP="009078A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F437C">
              <w:rPr>
                <w:rFonts w:ascii="Arial" w:hAnsi="Arial" w:cs="Arial"/>
                <w:bCs/>
                <w:sz w:val="16"/>
                <w:szCs w:val="16"/>
              </w:rPr>
              <w:t xml:space="preserve">Wykłady: </w:t>
            </w:r>
          </w:p>
          <w:p w:rsidR="009078AD" w:rsidRPr="003F437C" w:rsidRDefault="009078AD" w:rsidP="009078AD">
            <w:pPr>
              <w:spacing w:line="240" w:lineRule="auto"/>
              <w:ind w:left="160" w:hanging="160"/>
              <w:rPr>
                <w:rFonts w:ascii="Arial" w:hAnsi="Arial" w:cs="Arial"/>
                <w:sz w:val="16"/>
                <w:szCs w:val="16"/>
              </w:rPr>
            </w:pPr>
            <w:r w:rsidRPr="003F437C">
              <w:rPr>
                <w:rFonts w:ascii="Arial" w:hAnsi="Arial" w:cs="Arial"/>
                <w:sz w:val="16"/>
                <w:szCs w:val="16"/>
              </w:rPr>
              <w:t>1. Podział nadwrażliwości. Mechaniz</w:t>
            </w:r>
            <w:bookmarkStart w:id="0" w:name="_GoBack"/>
            <w:bookmarkEnd w:id="0"/>
            <w:r w:rsidRPr="003F437C">
              <w:rPr>
                <w:rFonts w:ascii="Arial" w:hAnsi="Arial" w:cs="Arial"/>
                <w:sz w:val="16"/>
                <w:szCs w:val="16"/>
              </w:rPr>
              <w:t xml:space="preserve">my rozwoju chorób z nadwrażliwości i autoagresji. </w:t>
            </w:r>
          </w:p>
          <w:p w:rsidR="009078AD" w:rsidRPr="003F437C" w:rsidRDefault="009078AD" w:rsidP="009078AD">
            <w:pPr>
              <w:spacing w:line="240" w:lineRule="auto"/>
              <w:ind w:hanging="160"/>
              <w:rPr>
                <w:rFonts w:ascii="Arial" w:hAnsi="Arial" w:cs="Arial"/>
                <w:bCs/>
                <w:sz w:val="16"/>
                <w:szCs w:val="16"/>
              </w:rPr>
            </w:pPr>
            <w:r w:rsidRPr="003F437C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3F437C">
              <w:rPr>
                <w:rFonts w:ascii="Arial" w:hAnsi="Arial" w:cs="Arial"/>
                <w:bCs/>
                <w:sz w:val="16"/>
                <w:szCs w:val="16"/>
              </w:rPr>
              <w:t>2. Wybrane choroby z nadwrażliwości u zwierząt.</w:t>
            </w:r>
          </w:p>
          <w:p w:rsidR="009078AD" w:rsidRPr="003F437C" w:rsidRDefault="009078AD" w:rsidP="009078A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F437C">
              <w:rPr>
                <w:rFonts w:ascii="Arial" w:hAnsi="Arial" w:cs="Arial"/>
                <w:bCs/>
                <w:sz w:val="16"/>
                <w:szCs w:val="16"/>
              </w:rPr>
              <w:t>3. Wybrane choroby autoimmunologiczne u zwierząt.</w:t>
            </w:r>
          </w:p>
          <w:p w:rsidR="009078AD" w:rsidRPr="003F437C" w:rsidRDefault="009078AD" w:rsidP="009078AD">
            <w:pPr>
              <w:spacing w:line="240" w:lineRule="auto"/>
              <w:ind w:left="160" w:hanging="182"/>
              <w:rPr>
                <w:rFonts w:ascii="Arial" w:hAnsi="Arial" w:cs="Arial"/>
                <w:sz w:val="16"/>
                <w:szCs w:val="16"/>
              </w:rPr>
            </w:pPr>
            <w:r w:rsidRPr="003F437C">
              <w:rPr>
                <w:rFonts w:ascii="Arial" w:hAnsi="Arial" w:cs="Arial"/>
                <w:sz w:val="16"/>
                <w:szCs w:val="16"/>
              </w:rPr>
              <w:t>4. Farmakoterapia chorób tła immunologicznego.</w:t>
            </w:r>
          </w:p>
          <w:p w:rsidR="009078AD" w:rsidRPr="003F437C" w:rsidRDefault="009078AD" w:rsidP="009078A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F437C">
              <w:rPr>
                <w:rFonts w:ascii="Arial" w:hAnsi="Arial" w:cs="Arial"/>
                <w:sz w:val="16"/>
                <w:szCs w:val="16"/>
              </w:rPr>
              <w:t>5. Zasady rejestracji leków.</w:t>
            </w:r>
          </w:p>
          <w:p w:rsidR="009078AD" w:rsidRPr="003F437C" w:rsidRDefault="009078AD" w:rsidP="009078A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78AD" w:rsidRPr="003F437C" w:rsidRDefault="009078AD" w:rsidP="009078A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F437C">
              <w:rPr>
                <w:rFonts w:ascii="Arial" w:hAnsi="Arial" w:cs="Arial"/>
                <w:bCs/>
                <w:sz w:val="16"/>
                <w:szCs w:val="16"/>
              </w:rPr>
              <w:t>Ćwiczenia stanowią praktyczne uzupełnienie wykładów:</w:t>
            </w:r>
          </w:p>
          <w:p w:rsidR="009078AD" w:rsidRPr="003F437C" w:rsidRDefault="009078AD" w:rsidP="009078AD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F437C">
              <w:rPr>
                <w:rFonts w:ascii="Arial" w:hAnsi="Arial" w:cs="Arial"/>
                <w:bCs/>
                <w:sz w:val="16"/>
                <w:szCs w:val="16"/>
              </w:rPr>
              <w:t xml:space="preserve">1. Gorączka. Reakcje ostrej fazy w zapaleniu. </w:t>
            </w:r>
          </w:p>
          <w:p w:rsidR="009078AD" w:rsidRPr="003F437C" w:rsidRDefault="009078AD" w:rsidP="009078AD">
            <w:pPr>
              <w:spacing w:line="240" w:lineRule="auto"/>
              <w:ind w:left="174" w:hanging="174"/>
              <w:rPr>
                <w:rFonts w:ascii="Arial" w:hAnsi="Arial" w:cs="Arial"/>
                <w:bCs/>
                <w:sz w:val="16"/>
                <w:szCs w:val="16"/>
              </w:rPr>
            </w:pPr>
            <w:r w:rsidRPr="003F437C">
              <w:rPr>
                <w:rFonts w:ascii="Arial" w:hAnsi="Arial" w:cs="Arial"/>
                <w:bCs/>
                <w:sz w:val="16"/>
                <w:szCs w:val="16"/>
              </w:rPr>
              <w:t xml:space="preserve">2. Choroby hemolityczne. </w:t>
            </w:r>
          </w:p>
          <w:p w:rsidR="009078AD" w:rsidRPr="003F437C" w:rsidRDefault="009078AD" w:rsidP="009078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F437C">
              <w:rPr>
                <w:rFonts w:ascii="Arial" w:hAnsi="Arial" w:cs="Arial"/>
                <w:bCs/>
                <w:sz w:val="16"/>
                <w:szCs w:val="16"/>
              </w:rPr>
              <w:t>3. Ślepota miesięczna koni.</w:t>
            </w:r>
          </w:p>
          <w:p w:rsidR="009078AD" w:rsidRPr="003F437C" w:rsidRDefault="009078AD" w:rsidP="009078AD">
            <w:pPr>
              <w:spacing w:line="240" w:lineRule="auto"/>
              <w:ind w:left="160" w:hanging="168"/>
              <w:rPr>
                <w:rFonts w:ascii="Arial" w:hAnsi="Arial" w:cs="Arial"/>
                <w:sz w:val="16"/>
                <w:szCs w:val="16"/>
              </w:rPr>
            </w:pPr>
            <w:r w:rsidRPr="003F437C">
              <w:rPr>
                <w:rFonts w:ascii="Arial" w:hAnsi="Arial" w:cs="Arial"/>
                <w:sz w:val="16"/>
                <w:szCs w:val="16"/>
              </w:rPr>
              <w:t xml:space="preserve">4. Choroby skóry tła immunologicznego. </w:t>
            </w:r>
          </w:p>
          <w:p w:rsidR="009078AD" w:rsidRPr="003F437C" w:rsidRDefault="009078AD" w:rsidP="009078AD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F437C">
              <w:rPr>
                <w:rFonts w:ascii="Arial" w:hAnsi="Arial" w:cs="Arial"/>
                <w:bCs/>
                <w:sz w:val="16"/>
                <w:szCs w:val="16"/>
              </w:rPr>
              <w:t xml:space="preserve">5. </w:t>
            </w:r>
            <w:r w:rsidRPr="003F437C">
              <w:rPr>
                <w:rFonts w:ascii="Arial" w:hAnsi="Arial" w:cs="Arial"/>
                <w:sz w:val="16"/>
                <w:szCs w:val="16"/>
              </w:rPr>
              <w:t xml:space="preserve">Alergie pokarmowe i nadwrażliwość kontaktowa. </w:t>
            </w:r>
          </w:p>
          <w:p w:rsidR="009078AD" w:rsidRPr="003F437C" w:rsidRDefault="009078AD" w:rsidP="009078AD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437C" w:rsidRPr="003F437C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3F437C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3F437C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78AD" w:rsidRPr="003F437C" w:rsidRDefault="009078AD" w:rsidP="009078AD">
            <w:pPr>
              <w:spacing w:line="240" w:lineRule="auto"/>
              <w:ind w:left="110"/>
              <w:rPr>
                <w:rFonts w:ascii="Arial" w:hAnsi="Arial" w:cs="Arial"/>
                <w:sz w:val="16"/>
                <w:szCs w:val="16"/>
              </w:rPr>
            </w:pPr>
            <w:r w:rsidRPr="003F437C">
              <w:rPr>
                <w:rFonts w:ascii="Arial" w:hAnsi="Arial" w:cs="Arial"/>
                <w:sz w:val="16"/>
                <w:szCs w:val="16"/>
              </w:rPr>
              <w:t xml:space="preserve">a)    </w:t>
            </w:r>
            <w:r w:rsidR="00A71963" w:rsidRPr="003F437C">
              <w:rPr>
                <w:rFonts w:ascii="Arial" w:hAnsi="Arial" w:cs="Arial"/>
                <w:sz w:val="16"/>
                <w:szCs w:val="16"/>
              </w:rPr>
              <w:t>W</w:t>
            </w:r>
            <w:r w:rsidRPr="003F437C">
              <w:rPr>
                <w:rFonts w:ascii="Arial" w:hAnsi="Arial" w:cs="Arial"/>
                <w:sz w:val="16"/>
                <w:szCs w:val="16"/>
              </w:rPr>
              <w:t>ykład</w:t>
            </w:r>
            <w:r w:rsidR="00A71963" w:rsidRPr="003F437C">
              <w:rPr>
                <w:rFonts w:ascii="Arial" w:hAnsi="Arial" w:cs="Arial"/>
                <w:sz w:val="16"/>
                <w:szCs w:val="16"/>
              </w:rPr>
              <w:t>y:</w:t>
            </w:r>
            <w:r w:rsidRPr="003F437C">
              <w:rPr>
                <w:rFonts w:ascii="Arial" w:hAnsi="Arial" w:cs="Arial"/>
                <w:sz w:val="16"/>
                <w:szCs w:val="16"/>
              </w:rPr>
              <w:t xml:space="preserve"> liczba godzin  15</w:t>
            </w:r>
          </w:p>
          <w:p w:rsidR="00C216CF" w:rsidRPr="003F437C" w:rsidRDefault="009078AD" w:rsidP="00A71963">
            <w:pPr>
              <w:spacing w:line="240" w:lineRule="auto"/>
              <w:rPr>
                <w:sz w:val="16"/>
                <w:szCs w:val="16"/>
              </w:rPr>
            </w:pPr>
            <w:r w:rsidRPr="003F437C">
              <w:rPr>
                <w:rFonts w:ascii="Arial" w:hAnsi="Arial" w:cs="Arial"/>
                <w:sz w:val="16"/>
                <w:szCs w:val="16"/>
              </w:rPr>
              <w:t xml:space="preserve">   b)   </w:t>
            </w:r>
            <w:r w:rsidR="00A71963" w:rsidRPr="003F437C">
              <w:rPr>
                <w:rFonts w:ascii="Arial" w:hAnsi="Arial" w:cs="Arial"/>
                <w:sz w:val="16"/>
                <w:szCs w:val="16"/>
              </w:rPr>
              <w:t>Ć</w:t>
            </w:r>
            <w:r w:rsidRPr="003F437C">
              <w:rPr>
                <w:rFonts w:ascii="Arial" w:hAnsi="Arial" w:cs="Arial"/>
                <w:sz w:val="16"/>
                <w:szCs w:val="16"/>
              </w:rPr>
              <w:t>wiczenia laboratoryjne</w:t>
            </w:r>
            <w:r w:rsidR="00A71963" w:rsidRPr="003F437C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3F437C">
              <w:rPr>
                <w:rFonts w:ascii="Arial" w:hAnsi="Arial" w:cs="Arial"/>
                <w:sz w:val="16"/>
                <w:szCs w:val="16"/>
              </w:rPr>
              <w:t>liczba godzin   30</w:t>
            </w:r>
          </w:p>
        </w:tc>
      </w:tr>
      <w:tr w:rsidR="003F437C" w:rsidRPr="003F437C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3F437C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3F437C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Pr="003F437C" w:rsidRDefault="009078AD" w:rsidP="00325837">
            <w:pPr>
              <w:rPr>
                <w:sz w:val="16"/>
                <w:szCs w:val="16"/>
              </w:rPr>
            </w:pPr>
            <w:r w:rsidRPr="003F437C">
              <w:rPr>
                <w:sz w:val="16"/>
                <w:szCs w:val="16"/>
              </w:rPr>
              <w:t>wykłady, ćwiczenia, dyskusja, konsultacje,  praca własna studentów</w:t>
            </w:r>
          </w:p>
          <w:p w:rsidR="00325837" w:rsidRPr="003F437C" w:rsidRDefault="00325837" w:rsidP="00325837">
            <w:r w:rsidRPr="003F437C">
              <w:rPr>
                <w:rFonts w:ascii="Arial" w:hAnsi="Arial" w:cs="Arial"/>
                <w:sz w:val="16"/>
                <w:szCs w:val="16"/>
              </w:rPr>
              <w:t>W przypadkach koniecznych (</w:t>
            </w:r>
            <w:r w:rsidR="002F025B" w:rsidRPr="003F437C">
              <w:rPr>
                <w:rFonts w:ascii="Arial" w:hAnsi="Arial" w:cs="Arial"/>
                <w:sz w:val="16"/>
                <w:szCs w:val="16"/>
              </w:rPr>
              <w:t xml:space="preserve">np. </w:t>
            </w:r>
            <w:r w:rsidRPr="003F437C">
              <w:rPr>
                <w:rFonts w:ascii="Arial" w:hAnsi="Arial" w:cs="Arial"/>
                <w:sz w:val="16"/>
                <w:szCs w:val="16"/>
              </w:rPr>
              <w:t>pandemia) możliwość kształcenia na odległość.</w:t>
            </w:r>
          </w:p>
        </w:tc>
      </w:tr>
      <w:tr w:rsidR="003F437C" w:rsidRPr="003F437C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216CF" w:rsidRPr="003F437C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3F437C">
              <w:rPr>
                <w:sz w:val="16"/>
                <w:szCs w:val="16"/>
              </w:rPr>
              <w:t xml:space="preserve">Wymagania formalne </w:t>
            </w:r>
          </w:p>
          <w:p w:rsidR="00C216CF" w:rsidRPr="003F437C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3F437C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6CF" w:rsidRPr="003F437C" w:rsidRDefault="009078AD" w:rsidP="009078AD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437C">
              <w:rPr>
                <w:rFonts w:ascii="Arial" w:hAnsi="Arial" w:cs="Arial"/>
                <w:sz w:val="16"/>
                <w:szCs w:val="16"/>
              </w:rPr>
              <w:t>Immunologia ogólna na poziomie podstawowym.</w:t>
            </w:r>
          </w:p>
          <w:p w:rsidR="009078AD" w:rsidRPr="003F437C" w:rsidRDefault="009078AD" w:rsidP="009078AD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3F437C">
              <w:rPr>
                <w:rFonts w:ascii="Arial" w:hAnsi="Arial" w:cs="Arial"/>
                <w:sz w:val="16"/>
                <w:szCs w:val="16"/>
              </w:rPr>
              <w:t xml:space="preserve">Student posiada podstawową wiedzę z zakresu  mechanizmów odporności wrodzonej i nabytej.  </w:t>
            </w:r>
          </w:p>
        </w:tc>
      </w:tr>
      <w:tr w:rsidR="003F437C" w:rsidRPr="003F437C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C216CF" w:rsidRPr="003F437C" w:rsidRDefault="00C216CF" w:rsidP="00C216CF">
            <w:pPr>
              <w:spacing w:line="240" w:lineRule="auto"/>
              <w:rPr>
                <w:bCs/>
                <w:sz w:val="16"/>
                <w:szCs w:val="16"/>
              </w:rPr>
            </w:pPr>
            <w:r w:rsidRPr="003F437C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C216CF" w:rsidRPr="003F437C" w:rsidRDefault="00C216CF" w:rsidP="009078AD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3F437C">
              <w:rPr>
                <w:sz w:val="16"/>
                <w:szCs w:val="16"/>
              </w:rPr>
              <w:t>Wiedza:</w:t>
            </w:r>
          </w:p>
          <w:p w:rsidR="000D3571" w:rsidRPr="003F437C" w:rsidRDefault="000D3571" w:rsidP="000D3571">
            <w:pPr>
              <w:tabs>
                <w:tab w:val="left" w:pos="1410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F437C">
              <w:rPr>
                <w:rFonts w:ascii="Arial" w:hAnsi="Arial" w:cs="Arial"/>
                <w:bCs/>
                <w:sz w:val="16"/>
                <w:szCs w:val="16"/>
              </w:rPr>
              <w:t xml:space="preserve">W1 </w:t>
            </w:r>
            <w:r w:rsidRPr="003F437C">
              <w:rPr>
                <w:rFonts w:ascii="Arial" w:hAnsi="Arial" w:cs="Arial"/>
                <w:sz w:val="16"/>
                <w:szCs w:val="16"/>
              </w:rPr>
              <w:t>ma wiedzę w zakresie mechanizmów nadwrażliwości i autoagresji</w:t>
            </w:r>
          </w:p>
          <w:p w:rsidR="00C216CF" w:rsidRPr="003F437C" w:rsidRDefault="000D3571" w:rsidP="000D3571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3F437C">
              <w:rPr>
                <w:rFonts w:ascii="Arial" w:hAnsi="Arial" w:cs="Arial"/>
                <w:sz w:val="16"/>
                <w:szCs w:val="16"/>
              </w:rPr>
              <w:t>W2 ma wiedzę w zakresie doboru technik do badania mechanizmów immunopatologicznych</w:t>
            </w:r>
            <w:r w:rsidRPr="003F437C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80" w:type="dxa"/>
            <w:gridSpan w:val="3"/>
            <w:vAlign w:val="center"/>
          </w:tcPr>
          <w:p w:rsidR="00C216CF" w:rsidRPr="003F437C" w:rsidRDefault="00C216CF" w:rsidP="009078AD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3F437C">
              <w:rPr>
                <w:sz w:val="16"/>
                <w:szCs w:val="16"/>
              </w:rPr>
              <w:t>Umiejętności:</w:t>
            </w:r>
          </w:p>
          <w:p w:rsidR="000D3571" w:rsidRPr="003F437C" w:rsidRDefault="000D3571" w:rsidP="000D3571">
            <w:pPr>
              <w:tabs>
                <w:tab w:val="left" w:pos="1665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F437C">
              <w:rPr>
                <w:rFonts w:ascii="Arial" w:hAnsi="Arial" w:cs="Arial"/>
                <w:bCs/>
                <w:sz w:val="16"/>
                <w:szCs w:val="16"/>
              </w:rPr>
              <w:t xml:space="preserve">U1 </w:t>
            </w:r>
            <w:r w:rsidRPr="003F437C">
              <w:rPr>
                <w:rFonts w:ascii="Arial" w:hAnsi="Arial" w:cs="Arial"/>
                <w:sz w:val="16"/>
                <w:szCs w:val="16"/>
              </w:rPr>
              <w:t>posiada umiejętność wyszukiwania i wykorzystania potrzebnych informacji z różnych źródeł i ich twórczego wykorzystania w realizacji założonego celu</w:t>
            </w:r>
          </w:p>
          <w:p w:rsidR="000D3571" w:rsidRPr="003F437C" w:rsidRDefault="000D3571" w:rsidP="000D3571">
            <w:pPr>
              <w:tabs>
                <w:tab w:val="left" w:pos="1665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F437C">
              <w:rPr>
                <w:rFonts w:ascii="Arial" w:hAnsi="Arial" w:cs="Arial"/>
                <w:sz w:val="16"/>
                <w:szCs w:val="16"/>
              </w:rPr>
              <w:t>U2 ma świadomość społecznego znaczenia doskonalenia metod diagnostycznych i terapeutycznych w immunologii klinicznej oraz  zna stosowane w tym celu metody</w:t>
            </w:r>
          </w:p>
          <w:p w:rsidR="00C216CF" w:rsidRPr="003F437C" w:rsidRDefault="000D3571" w:rsidP="000D3571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3F437C">
              <w:rPr>
                <w:rFonts w:ascii="Arial" w:hAnsi="Arial" w:cs="Arial"/>
                <w:sz w:val="16"/>
                <w:szCs w:val="16"/>
              </w:rPr>
              <w:t>U3 rozumie potrzebę stałego poszerzania i pogłębiania wiedzy, zna jej praktyczne wykorzystanie</w:t>
            </w:r>
          </w:p>
        </w:tc>
        <w:tc>
          <w:tcPr>
            <w:tcW w:w="2520" w:type="dxa"/>
            <w:gridSpan w:val="4"/>
            <w:vAlign w:val="center"/>
          </w:tcPr>
          <w:p w:rsidR="00C216CF" w:rsidRPr="003F437C" w:rsidRDefault="00C216CF" w:rsidP="009078AD">
            <w:pPr>
              <w:spacing w:line="240" w:lineRule="auto"/>
              <w:rPr>
                <w:bCs/>
                <w:sz w:val="16"/>
                <w:szCs w:val="16"/>
              </w:rPr>
            </w:pPr>
            <w:r w:rsidRPr="003F437C">
              <w:rPr>
                <w:bCs/>
                <w:sz w:val="16"/>
                <w:szCs w:val="16"/>
              </w:rPr>
              <w:t>Kompetencje:</w:t>
            </w:r>
          </w:p>
          <w:p w:rsidR="00C216CF" w:rsidRPr="003F437C" w:rsidRDefault="00A71963" w:rsidP="009078AD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3F437C">
              <w:rPr>
                <w:rFonts w:ascii="Arial" w:hAnsi="Arial" w:cs="Arial"/>
                <w:bCs/>
                <w:sz w:val="16"/>
                <w:szCs w:val="16"/>
              </w:rPr>
              <w:t>K1 jest zdecydowany rozwijać swoje umiejętności  w praktyce</w:t>
            </w:r>
            <w:r w:rsidRPr="003F437C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3F437C" w:rsidRPr="003F437C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9078AD" w:rsidRPr="003F437C" w:rsidRDefault="009078AD" w:rsidP="009078AD">
            <w:pPr>
              <w:spacing w:line="240" w:lineRule="auto"/>
              <w:rPr>
                <w:sz w:val="16"/>
                <w:szCs w:val="16"/>
              </w:rPr>
            </w:pPr>
            <w:r w:rsidRPr="003F437C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9078AD" w:rsidRPr="003F437C" w:rsidRDefault="009078AD" w:rsidP="009078AD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437C">
              <w:rPr>
                <w:rFonts w:ascii="Arial" w:hAnsi="Arial" w:cs="Arial"/>
                <w:sz w:val="16"/>
                <w:szCs w:val="16"/>
              </w:rPr>
              <w:t>Ocena przygotowania do zajęć ćwiczeniowych z zrealizowanego materiału oraz aktywności w trakcie dyskusji zdefiniowanego problemu. Zaliczenie końcowe</w:t>
            </w:r>
            <w:r w:rsidR="00325837" w:rsidRPr="003F437C">
              <w:rPr>
                <w:rFonts w:ascii="Arial" w:hAnsi="Arial" w:cs="Arial"/>
                <w:sz w:val="16"/>
                <w:szCs w:val="16"/>
              </w:rPr>
              <w:t xml:space="preserve"> pisemne</w:t>
            </w:r>
            <w:r w:rsidRPr="003F437C">
              <w:rPr>
                <w:rFonts w:ascii="Arial" w:hAnsi="Arial" w:cs="Arial"/>
                <w:sz w:val="16"/>
                <w:szCs w:val="16"/>
              </w:rPr>
              <w:t>.  Wpis do systemu eHMS .</w:t>
            </w:r>
          </w:p>
          <w:p w:rsidR="00325837" w:rsidRPr="003F437C" w:rsidRDefault="00325837" w:rsidP="0032583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437C">
              <w:rPr>
                <w:rFonts w:ascii="Arial" w:hAnsi="Arial" w:cs="Arial"/>
                <w:sz w:val="16"/>
                <w:szCs w:val="16"/>
              </w:rPr>
              <w:t>W przypadkach koniecznych (</w:t>
            </w:r>
            <w:r w:rsidR="002F025B" w:rsidRPr="003F437C">
              <w:rPr>
                <w:rFonts w:ascii="Arial" w:hAnsi="Arial" w:cs="Arial"/>
                <w:sz w:val="16"/>
                <w:szCs w:val="16"/>
              </w:rPr>
              <w:t xml:space="preserve">np. </w:t>
            </w:r>
            <w:r w:rsidRPr="003F437C">
              <w:rPr>
                <w:rFonts w:ascii="Arial" w:hAnsi="Arial" w:cs="Arial"/>
                <w:sz w:val="16"/>
                <w:szCs w:val="16"/>
              </w:rPr>
              <w:t>pandemia) możliwość zaliczenia na odległość.</w:t>
            </w:r>
          </w:p>
        </w:tc>
      </w:tr>
      <w:tr w:rsidR="003F437C" w:rsidRPr="003F437C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9078AD" w:rsidRPr="003F437C" w:rsidRDefault="009078AD" w:rsidP="009078AD">
            <w:pPr>
              <w:spacing w:line="240" w:lineRule="auto"/>
              <w:rPr>
                <w:sz w:val="16"/>
                <w:szCs w:val="16"/>
              </w:rPr>
            </w:pPr>
            <w:r w:rsidRPr="003F437C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283620" w:rsidRPr="003F437C" w:rsidRDefault="009078AD" w:rsidP="009078AD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437C">
              <w:rPr>
                <w:rFonts w:ascii="Arial" w:hAnsi="Arial" w:cs="Arial"/>
                <w:sz w:val="16"/>
                <w:szCs w:val="16"/>
              </w:rPr>
              <w:t>Końcowy sprawdzian w postaci krótkich odpowiedzi  na 5 pytań, wpis do systemu eHMS.</w:t>
            </w:r>
            <w:r w:rsidR="00283620" w:rsidRPr="003F437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078AD" w:rsidRPr="003F437C" w:rsidRDefault="00283620" w:rsidP="009078AD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437C">
              <w:rPr>
                <w:rFonts w:ascii="Arial" w:hAnsi="Arial" w:cs="Arial"/>
                <w:sz w:val="16"/>
                <w:szCs w:val="16"/>
              </w:rPr>
              <w:t>W przypadkach koniecznych (</w:t>
            </w:r>
            <w:r w:rsidR="002F025B" w:rsidRPr="003F437C">
              <w:rPr>
                <w:rFonts w:ascii="Arial" w:hAnsi="Arial" w:cs="Arial"/>
                <w:sz w:val="16"/>
                <w:szCs w:val="16"/>
              </w:rPr>
              <w:t xml:space="preserve">np. </w:t>
            </w:r>
            <w:r w:rsidRPr="003F437C">
              <w:rPr>
                <w:rFonts w:ascii="Arial" w:hAnsi="Arial" w:cs="Arial"/>
                <w:sz w:val="16"/>
                <w:szCs w:val="16"/>
              </w:rPr>
              <w:t>pandemia) możliwość kształcenia na odległość.</w:t>
            </w:r>
          </w:p>
        </w:tc>
      </w:tr>
      <w:tr w:rsidR="003F437C" w:rsidRPr="003F437C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9078AD" w:rsidRPr="003F437C" w:rsidRDefault="009078AD" w:rsidP="009078AD">
            <w:pPr>
              <w:spacing w:line="240" w:lineRule="auto"/>
              <w:rPr>
                <w:sz w:val="16"/>
                <w:szCs w:val="16"/>
              </w:rPr>
            </w:pPr>
            <w:r w:rsidRPr="003F437C">
              <w:rPr>
                <w:sz w:val="16"/>
                <w:szCs w:val="16"/>
              </w:rPr>
              <w:t>Elementy i wagi mające wpływ</w:t>
            </w:r>
          </w:p>
          <w:p w:rsidR="009078AD" w:rsidRPr="003F437C" w:rsidRDefault="009078AD" w:rsidP="009078AD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3F437C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9078AD" w:rsidRPr="003F437C" w:rsidRDefault="009078AD" w:rsidP="009078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F437C">
              <w:rPr>
                <w:rFonts w:ascii="Arial" w:hAnsi="Arial" w:cs="Arial"/>
                <w:sz w:val="16"/>
                <w:szCs w:val="16"/>
              </w:rPr>
              <w:t xml:space="preserve">Na ocenę efektów kształcenia składa się: 1 - ocena ze sprawdzianu końcowego z przerobionego materiału, </w:t>
            </w:r>
          </w:p>
          <w:p w:rsidR="00A71963" w:rsidRPr="003F437C" w:rsidRDefault="009078AD" w:rsidP="009078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F437C">
              <w:rPr>
                <w:rFonts w:ascii="Arial" w:hAnsi="Arial" w:cs="Arial"/>
                <w:sz w:val="16"/>
                <w:szCs w:val="16"/>
              </w:rPr>
              <w:t xml:space="preserve">2 - ocena aktywności studenta podczas ćwiczeń. Za każdy z elementów można maksymalnie uzyskać 100 punktów. Waga każdego z elementów: 1 - 75%, 2 - 25%. Warunkiem zaliczenia przedmiotu jest uzyskanie z  1 elementu min. 51% (51 punktów). Ocena końcowa jest wyliczana jako suma punktów uzyskanych dla każdego </w:t>
            </w:r>
            <w:r w:rsidRPr="003F437C">
              <w:rPr>
                <w:rFonts w:ascii="Arial" w:hAnsi="Arial" w:cs="Arial"/>
                <w:sz w:val="16"/>
                <w:szCs w:val="16"/>
              </w:rPr>
              <w:lastRenderedPageBreak/>
              <w:t>elementu (z uwzględnieniem ich wagi). Warunkiem zaliczenia przedmiotu jest uzyskanie minimum 51% punktów uwzględniających wszystkie elementy.</w:t>
            </w:r>
            <w:r w:rsidR="00A71963" w:rsidRPr="003F437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078AD" w:rsidRPr="003F437C" w:rsidRDefault="009078AD" w:rsidP="009078AD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F437C" w:rsidRPr="003F437C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9078AD" w:rsidRPr="003F437C" w:rsidRDefault="009078AD" w:rsidP="009078AD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3F437C">
              <w:rPr>
                <w:sz w:val="16"/>
                <w:szCs w:val="16"/>
              </w:rPr>
              <w:lastRenderedPageBreak/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9078AD" w:rsidRPr="003F437C" w:rsidRDefault="00A71963" w:rsidP="009078AD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437C">
              <w:rPr>
                <w:rFonts w:ascii="Arial" w:hAnsi="Arial" w:cs="Arial"/>
                <w:sz w:val="16"/>
                <w:szCs w:val="16"/>
              </w:rPr>
              <w:t xml:space="preserve">Ogólnouczelniane </w:t>
            </w:r>
            <w:r w:rsidR="009078AD" w:rsidRPr="003F437C">
              <w:rPr>
                <w:rFonts w:ascii="Arial" w:hAnsi="Arial" w:cs="Arial"/>
                <w:sz w:val="16"/>
                <w:szCs w:val="16"/>
              </w:rPr>
              <w:t>sale dydaktyczne</w:t>
            </w:r>
            <w:r w:rsidR="00325837" w:rsidRPr="003F437C">
              <w:rPr>
                <w:rFonts w:ascii="Arial" w:hAnsi="Arial" w:cs="Arial"/>
                <w:sz w:val="16"/>
                <w:szCs w:val="16"/>
              </w:rPr>
              <w:t>; MS Teams</w:t>
            </w:r>
          </w:p>
        </w:tc>
      </w:tr>
      <w:tr w:rsidR="003F437C" w:rsidRPr="003F437C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216CF" w:rsidRPr="003F437C" w:rsidRDefault="00C216CF" w:rsidP="009078AD">
            <w:pPr>
              <w:spacing w:line="240" w:lineRule="auto"/>
              <w:rPr>
                <w:sz w:val="16"/>
                <w:szCs w:val="16"/>
              </w:rPr>
            </w:pPr>
            <w:r w:rsidRPr="003F437C">
              <w:rPr>
                <w:sz w:val="16"/>
                <w:szCs w:val="16"/>
              </w:rPr>
              <w:t>Literatura podstawowa i uzupełniająca:</w:t>
            </w:r>
            <w:r w:rsidR="008C6777" w:rsidRPr="003F43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72E0" w:rsidRPr="003F437C">
              <w:rPr>
                <w:sz w:val="16"/>
                <w:szCs w:val="16"/>
              </w:rPr>
              <w:t xml:space="preserve"> </w:t>
            </w:r>
          </w:p>
          <w:p w:rsidR="009078AD" w:rsidRPr="003F437C" w:rsidRDefault="009078AD" w:rsidP="009078AD">
            <w:pPr>
              <w:spacing w:line="240" w:lineRule="auto"/>
              <w:ind w:right="-447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437C">
              <w:rPr>
                <w:rFonts w:ascii="Arial" w:hAnsi="Arial" w:cs="Arial"/>
                <w:sz w:val="16"/>
                <w:szCs w:val="16"/>
              </w:rPr>
              <w:t xml:space="preserve">Immunologia pod red. </w:t>
            </w:r>
            <w:r w:rsidRPr="003F437C">
              <w:rPr>
                <w:rFonts w:ascii="Arial" w:hAnsi="Arial" w:cs="Arial"/>
                <w:sz w:val="16"/>
                <w:szCs w:val="16"/>
                <w:lang w:val="en-US"/>
              </w:rPr>
              <w:t xml:space="preserve">Jakub Gołąb,  PWN, 2008 </w:t>
            </w:r>
            <w:r w:rsidRPr="003F437C">
              <w:rPr>
                <w:rFonts w:ascii="Arial" w:hAnsi="Arial" w:cs="Arial"/>
                <w:sz w:val="16"/>
                <w:szCs w:val="16"/>
                <w:lang w:val="en-US"/>
              </w:rPr>
              <w:br/>
              <w:t xml:space="preserve">Immunologia, David Male, Jonathan Brostoff, David B. Roth, Ivan Roitt,  Elsevier Urban &amp; Partner, 2008 </w:t>
            </w:r>
            <w:r w:rsidRPr="003F437C">
              <w:rPr>
                <w:rFonts w:ascii="Arial" w:hAnsi="Arial" w:cs="Arial"/>
                <w:sz w:val="16"/>
                <w:szCs w:val="16"/>
                <w:lang w:val="en-US"/>
              </w:rPr>
              <w:br/>
              <w:t>Veterinary Immunology I. Tizard, Saunders, 2009</w:t>
            </w:r>
          </w:p>
          <w:p w:rsidR="009078AD" w:rsidRPr="003F437C" w:rsidRDefault="009078AD" w:rsidP="009078AD">
            <w:pPr>
              <w:spacing w:line="240" w:lineRule="auto"/>
              <w:rPr>
                <w:sz w:val="16"/>
                <w:szCs w:val="16"/>
              </w:rPr>
            </w:pPr>
            <w:r w:rsidRPr="003F437C">
              <w:rPr>
                <w:rFonts w:ascii="Arial" w:hAnsi="Arial" w:cs="Arial"/>
                <w:sz w:val="16"/>
                <w:szCs w:val="16"/>
              </w:rPr>
              <w:t>Immunologia kliniczna psów i kotów, M.Day, Galaktyka, 2011.</w:t>
            </w:r>
          </w:p>
        </w:tc>
      </w:tr>
      <w:tr w:rsidR="003F437C" w:rsidRPr="003F437C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9078AD" w:rsidRPr="003F437C" w:rsidRDefault="00C216CF" w:rsidP="009078A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F437C">
              <w:rPr>
                <w:sz w:val="16"/>
                <w:szCs w:val="16"/>
              </w:rPr>
              <w:t>UWAGI</w:t>
            </w:r>
            <w:r w:rsidR="009078AD" w:rsidRPr="003F437C">
              <w:rPr>
                <w:sz w:val="16"/>
                <w:szCs w:val="16"/>
              </w:rPr>
              <w:t xml:space="preserve"> </w:t>
            </w:r>
            <w:r w:rsidR="009078AD" w:rsidRPr="003F437C">
              <w:rPr>
                <w:rFonts w:ascii="Arial" w:hAnsi="Arial" w:cs="Arial"/>
                <w:sz w:val="16"/>
                <w:szCs w:val="16"/>
              </w:rPr>
              <w:t xml:space="preserve">Do wyliczenia oceny końcowej stosowana jest następująca skala:       </w:t>
            </w:r>
            <w:r w:rsidR="009078AD" w:rsidRPr="003F437C">
              <w:rPr>
                <w:rFonts w:ascii="Arial" w:hAnsi="Arial" w:cs="Arial"/>
                <w:bCs/>
                <w:sz w:val="16"/>
                <w:szCs w:val="16"/>
              </w:rPr>
              <w:t xml:space="preserve">100-91% pkt - 5,0     </w:t>
            </w:r>
          </w:p>
          <w:p w:rsidR="009078AD" w:rsidRPr="003F437C" w:rsidRDefault="009078AD" w:rsidP="009078AD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F437C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90-81% pkt -  4,5                                                     80-71% pkt -  4,0     </w:t>
            </w:r>
          </w:p>
          <w:p w:rsidR="00C216CF" w:rsidRPr="003F437C" w:rsidRDefault="009078AD" w:rsidP="009078AD">
            <w:pPr>
              <w:spacing w:line="240" w:lineRule="auto"/>
              <w:rPr>
                <w:sz w:val="16"/>
                <w:szCs w:val="16"/>
                <w:vertAlign w:val="superscript"/>
                <w:lang w:val="en-US"/>
              </w:rPr>
            </w:pPr>
            <w:r w:rsidRPr="003F437C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70-61% pkt -  3,5                                                     60-51% pkt -  3,0</w:t>
            </w:r>
          </w:p>
          <w:p w:rsidR="00C216CF" w:rsidRPr="003F437C" w:rsidRDefault="00C216CF" w:rsidP="009078AD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8F7E6F" w:rsidRPr="003F437C" w:rsidRDefault="00ED11F9" w:rsidP="000D3571">
      <w:pPr>
        <w:rPr>
          <w:sz w:val="16"/>
        </w:rPr>
      </w:pPr>
      <w:r w:rsidRPr="003F437C">
        <w:rPr>
          <w:sz w:val="16"/>
        </w:rPr>
        <w:br/>
      </w:r>
    </w:p>
    <w:p w:rsidR="00ED11F9" w:rsidRPr="003F437C" w:rsidRDefault="00ED11F9" w:rsidP="00ED11F9">
      <w:pPr>
        <w:rPr>
          <w:sz w:val="16"/>
        </w:rPr>
      </w:pPr>
      <w:r w:rsidRPr="003F437C">
        <w:rPr>
          <w:sz w:val="16"/>
        </w:rPr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3F437C" w:rsidRPr="003F437C" w:rsidTr="006478A0">
        <w:trPr>
          <w:trHeight w:val="536"/>
        </w:trPr>
        <w:tc>
          <w:tcPr>
            <w:tcW w:w="9070" w:type="dxa"/>
            <w:vAlign w:val="center"/>
          </w:tcPr>
          <w:p w:rsidR="00ED11F9" w:rsidRPr="003F437C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3F437C"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3F437C">
              <w:rPr>
                <w:bCs/>
                <w:sz w:val="18"/>
                <w:szCs w:val="18"/>
              </w:rPr>
              <w:t xml:space="preserve"> dla zajęć</w:t>
            </w:r>
            <w:r w:rsidRPr="003F437C">
              <w:rPr>
                <w:bCs/>
                <w:sz w:val="18"/>
                <w:szCs w:val="18"/>
              </w:rPr>
              <w:t xml:space="preserve"> efektów </w:t>
            </w:r>
            <w:r w:rsidR="008F7E6F" w:rsidRPr="003F437C">
              <w:rPr>
                <w:bCs/>
                <w:sz w:val="18"/>
                <w:szCs w:val="18"/>
              </w:rPr>
              <w:t>uczenia się</w:t>
            </w:r>
            <w:r w:rsidRPr="003F437C"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3F437C" w:rsidRDefault="00600445" w:rsidP="006478A0">
            <w:pPr>
              <w:rPr>
                <w:b/>
                <w:bCs/>
                <w:sz w:val="18"/>
                <w:szCs w:val="18"/>
              </w:rPr>
            </w:pPr>
            <w:r w:rsidRPr="003F437C">
              <w:rPr>
                <w:b/>
                <w:bCs/>
                <w:sz w:val="18"/>
                <w:szCs w:val="18"/>
              </w:rPr>
              <w:t>107</w:t>
            </w:r>
            <w:r w:rsidR="00ED11F9" w:rsidRPr="003F437C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3F437C" w:rsidRPr="003F437C" w:rsidTr="006478A0">
        <w:trPr>
          <w:trHeight w:val="476"/>
        </w:trPr>
        <w:tc>
          <w:tcPr>
            <w:tcW w:w="9070" w:type="dxa"/>
            <w:vAlign w:val="center"/>
          </w:tcPr>
          <w:p w:rsidR="00ED11F9" w:rsidRPr="003F437C" w:rsidRDefault="00ED11F9" w:rsidP="006478A0">
            <w:pPr>
              <w:rPr>
                <w:bCs/>
                <w:sz w:val="18"/>
                <w:szCs w:val="18"/>
              </w:rPr>
            </w:pPr>
            <w:r w:rsidRPr="003F437C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3F437C">
              <w:rPr>
                <w:bCs/>
                <w:sz w:val="18"/>
                <w:szCs w:val="18"/>
              </w:rPr>
              <w:t xml:space="preserve"> lub innych osób prowadzących zajęcia</w:t>
            </w:r>
            <w:r w:rsidRPr="003F437C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3F437C" w:rsidRDefault="00600445" w:rsidP="006478A0">
            <w:pPr>
              <w:rPr>
                <w:b/>
                <w:bCs/>
                <w:sz w:val="18"/>
                <w:szCs w:val="18"/>
              </w:rPr>
            </w:pPr>
            <w:r w:rsidRPr="003F437C">
              <w:rPr>
                <w:b/>
                <w:bCs/>
                <w:sz w:val="18"/>
                <w:szCs w:val="18"/>
              </w:rPr>
              <w:t>2,5</w:t>
            </w:r>
            <w:r w:rsidR="00ED11F9" w:rsidRPr="003F437C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Pr="003F437C" w:rsidRDefault="00ED11F9" w:rsidP="00ED11F9"/>
    <w:p w:rsidR="00ED11F9" w:rsidRPr="003F437C" w:rsidRDefault="00ED11F9" w:rsidP="00ED11F9">
      <w:pPr>
        <w:rPr>
          <w:sz w:val="16"/>
        </w:rPr>
      </w:pPr>
      <w:r w:rsidRPr="003F437C">
        <w:rPr>
          <w:sz w:val="18"/>
        </w:rPr>
        <w:t xml:space="preserve">Tabela zgodności kierunkowych efektów </w:t>
      </w:r>
      <w:r w:rsidR="00EE4F54" w:rsidRPr="003F437C">
        <w:rPr>
          <w:sz w:val="18"/>
        </w:rPr>
        <w:t>uczenia się</w:t>
      </w:r>
      <w:r w:rsidRPr="003F437C">
        <w:rPr>
          <w:sz w:val="18"/>
        </w:rPr>
        <w:t xml:space="preserve"> z efektami przedmiotu:</w:t>
      </w:r>
    </w:p>
    <w:p w:rsidR="00ED11F9" w:rsidRPr="003F437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3F437C" w:rsidRPr="003F437C" w:rsidTr="0093211F">
        <w:tc>
          <w:tcPr>
            <w:tcW w:w="1547" w:type="dxa"/>
          </w:tcPr>
          <w:p w:rsidR="0093211F" w:rsidRPr="003F437C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3F437C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563" w:type="dxa"/>
          </w:tcPr>
          <w:p w:rsidR="0093211F" w:rsidRPr="003F437C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3F437C"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3F437C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3F437C"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3F437C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3F437C">
              <w:rPr>
                <w:rFonts w:cs="Times New Roman"/>
                <w:sz w:val="18"/>
                <w:szCs w:val="18"/>
              </w:rPr>
              <w:t>Oddziaływanie zajęć na efekt kierunkowy*</w:t>
            </w:r>
            <w:r w:rsidRPr="003F437C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3F437C" w:rsidRPr="003F437C" w:rsidTr="0093211F">
        <w:tc>
          <w:tcPr>
            <w:tcW w:w="1547" w:type="dxa"/>
          </w:tcPr>
          <w:p w:rsidR="0093211F" w:rsidRPr="003F437C" w:rsidRDefault="0093211F" w:rsidP="006478A0">
            <w:pPr>
              <w:rPr>
                <w:bCs/>
                <w:sz w:val="18"/>
                <w:szCs w:val="18"/>
              </w:rPr>
            </w:pPr>
            <w:r w:rsidRPr="003F437C">
              <w:rPr>
                <w:bCs/>
                <w:sz w:val="18"/>
                <w:szCs w:val="18"/>
              </w:rPr>
              <w:t xml:space="preserve">Wiedza - </w:t>
            </w:r>
          </w:p>
        </w:tc>
        <w:tc>
          <w:tcPr>
            <w:tcW w:w="4563" w:type="dxa"/>
          </w:tcPr>
          <w:p w:rsidR="0093211F" w:rsidRPr="003F437C" w:rsidRDefault="000D3571" w:rsidP="000D3571">
            <w:pPr>
              <w:tabs>
                <w:tab w:val="left" w:pos="1410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F437C">
              <w:rPr>
                <w:rFonts w:ascii="Arial" w:hAnsi="Arial" w:cs="Arial"/>
                <w:bCs/>
                <w:sz w:val="16"/>
                <w:szCs w:val="16"/>
              </w:rPr>
              <w:t xml:space="preserve">W1 </w:t>
            </w:r>
            <w:r w:rsidRPr="003F437C">
              <w:rPr>
                <w:rFonts w:ascii="Arial" w:hAnsi="Arial" w:cs="Arial"/>
                <w:sz w:val="16"/>
                <w:szCs w:val="16"/>
              </w:rPr>
              <w:t>ma wiedzę w zakresie mechanizmów nadwrażliwości i autoagresji</w:t>
            </w:r>
          </w:p>
          <w:p w:rsidR="000D3571" w:rsidRPr="003F437C" w:rsidRDefault="000D3571" w:rsidP="000D3571">
            <w:pPr>
              <w:tabs>
                <w:tab w:val="left" w:pos="1410"/>
              </w:tabs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F437C">
              <w:rPr>
                <w:rFonts w:ascii="Arial" w:hAnsi="Arial" w:cs="Arial"/>
                <w:sz w:val="16"/>
                <w:szCs w:val="16"/>
              </w:rPr>
              <w:t>W2 ma wiedzę w zakresie doboru technik do badania mechanizmów immunopatologicznych</w:t>
            </w:r>
          </w:p>
        </w:tc>
        <w:tc>
          <w:tcPr>
            <w:tcW w:w="3001" w:type="dxa"/>
          </w:tcPr>
          <w:p w:rsidR="000D3571" w:rsidRPr="003F437C" w:rsidRDefault="000D3571" w:rsidP="000D357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F437C">
              <w:rPr>
                <w:rFonts w:ascii="Arial" w:hAnsi="Arial" w:cs="Arial"/>
                <w:bCs/>
                <w:sz w:val="16"/>
                <w:szCs w:val="16"/>
              </w:rPr>
              <w:t xml:space="preserve">K_W07 </w:t>
            </w:r>
          </w:p>
          <w:p w:rsidR="0093211F" w:rsidRPr="003F437C" w:rsidRDefault="000D3571" w:rsidP="000D357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F437C">
              <w:rPr>
                <w:rFonts w:ascii="Arial" w:hAnsi="Arial" w:cs="Arial"/>
                <w:bCs/>
                <w:sz w:val="16"/>
                <w:szCs w:val="16"/>
              </w:rPr>
              <w:t>K_W10</w:t>
            </w:r>
          </w:p>
        </w:tc>
        <w:tc>
          <w:tcPr>
            <w:tcW w:w="1381" w:type="dxa"/>
          </w:tcPr>
          <w:p w:rsidR="0093211F" w:rsidRPr="003F437C" w:rsidRDefault="000D3571" w:rsidP="000D357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F437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0D3571" w:rsidRPr="003F437C" w:rsidRDefault="000D3571" w:rsidP="000D357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F437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3F437C" w:rsidRPr="003F437C" w:rsidTr="0093211F">
        <w:tc>
          <w:tcPr>
            <w:tcW w:w="1547" w:type="dxa"/>
          </w:tcPr>
          <w:p w:rsidR="0093211F" w:rsidRPr="003F437C" w:rsidRDefault="000D3571" w:rsidP="006478A0">
            <w:pPr>
              <w:rPr>
                <w:bCs/>
                <w:sz w:val="18"/>
                <w:szCs w:val="18"/>
              </w:rPr>
            </w:pPr>
            <w:r w:rsidRPr="003F437C">
              <w:rPr>
                <w:bCs/>
                <w:sz w:val="18"/>
                <w:szCs w:val="18"/>
              </w:rPr>
              <w:t>Umiejętności -</w:t>
            </w:r>
          </w:p>
        </w:tc>
        <w:tc>
          <w:tcPr>
            <w:tcW w:w="4563" w:type="dxa"/>
          </w:tcPr>
          <w:p w:rsidR="0093211F" w:rsidRPr="003F437C" w:rsidRDefault="000D3571" w:rsidP="000D3571">
            <w:pPr>
              <w:tabs>
                <w:tab w:val="left" w:pos="1665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F437C">
              <w:rPr>
                <w:rFonts w:ascii="Arial" w:hAnsi="Arial" w:cs="Arial"/>
                <w:bCs/>
                <w:sz w:val="16"/>
                <w:szCs w:val="16"/>
              </w:rPr>
              <w:t xml:space="preserve">U1 </w:t>
            </w:r>
            <w:r w:rsidRPr="003F437C">
              <w:rPr>
                <w:rFonts w:ascii="Arial" w:hAnsi="Arial" w:cs="Arial"/>
                <w:sz w:val="16"/>
                <w:szCs w:val="16"/>
              </w:rPr>
              <w:t>posiada umiejętność wyszukiwania i wykorzystania potrzebnych informacji z różnych źródeł i ich twórczego wykorzystania w realizacji założonego celu</w:t>
            </w:r>
          </w:p>
          <w:p w:rsidR="000D3571" w:rsidRPr="003F437C" w:rsidRDefault="000D3571" w:rsidP="000D3571">
            <w:pPr>
              <w:tabs>
                <w:tab w:val="left" w:pos="1665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F437C">
              <w:rPr>
                <w:rFonts w:ascii="Arial" w:hAnsi="Arial" w:cs="Arial"/>
                <w:sz w:val="16"/>
                <w:szCs w:val="16"/>
              </w:rPr>
              <w:t>U2 ma świadomość społecznego znaczenia doskonalenia metod diagnostycznych i terapeutycznych w immunologii klinicznej oraz  zna stosowane w tym celu metody</w:t>
            </w:r>
          </w:p>
          <w:p w:rsidR="000D3571" w:rsidRPr="003F437C" w:rsidRDefault="000D3571" w:rsidP="000D3571">
            <w:pPr>
              <w:tabs>
                <w:tab w:val="left" w:pos="1665"/>
              </w:tabs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F437C">
              <w:rPr>
                <w:rFonts w:ascii="Arial" w:hAnsi="Arial" w:cs="Arial"/>
                <w:sz w:val="16"/>
                <w:szCs w:val="16"/>
              </w:rPr>
              <w:t>U3 rozumie potrzebę stałego poszerzania i pogłębiania wiedzy, zna jej praktyczne wykorzystanie</w:t>
            </w:r>
          </w:p>
        </w:tc>
        <w:tc>
          <w:tcPr>
            <w:tcW w:w="3001" w:type="dxa"/>
          </w:tcPr>
          <w:p w:rsidR="000D3571" w:rsidRPr="003F437C" w:rsidRDefault="000D3571" w:rsidP="000D357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F437C">
              <w:rPr>
                <w:rFonts w:ascii="Arial" w:hAnsi="Arial" w:cs="Arial"/>
                <w:bCs/>
                <w:sz w:val="16"/>
                <w:szCs w:val="16"/>
              </w:rPr>
              <w:t>K_U01</w:t>
            </w:r>
          </w:p>
          <w:p w:rsidR="000D3571" w:rsidRPr="003F437C" w:rsidRDefault="000D3571" w:rsidP="000D357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F437C">
              <w:rPr>
                <w:rFonts w:ascii="Arial" w:hAnsi="Arial" w:cs="Arial"/>
                <w:bCs/>
                <w:sz w:val="16"/>
                <w:szCs w:val="16"/>
              </w:rPr>
              <w:t>K_U04</w:t>
            </w:r>
          </w:p>
          <w:p w:rsidR="000D3571" w:rsidRPr="003F437C" w:rsidRDefault="000D3571" w:rsidP="000D357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F437C">
              <w:rPr>
                <w:rFonts w:ascii="Arial" w:hAnsi="Arial" w:cs="Arial"/>
                <w:bCs/>
                <w:sz w:val="16"/>
                <w:szCs w:val="16"/>
              </w:rPr>
              <w:t>K_U19</w:t>
            </w:r>
          </w:p>
          <w:p w:rsidR="0093211F" w:rsidRPr="003F437C" w:rsidRDefault="000D3571" w:rsidP="000D357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F437C">
              <w:rPr>
                <w:rFonts w:ascii="Arial" w:hAnsi="Arial" w:cs="Arial"/>
                <w:bCs/>
                <w:sz w:val="16"/>
                <w:szCs w:val="16"/>
              </w:rPr>
              <w:t>K_U22</w:t>
            </w:r>
          </w:p>
        </w:tc>
        <w:tc>
          <w:tcPr>
            <w:tcW w:w="1381" w:type="dxa"/>
          </w:tcPr>
          <w:p w:rsidR="0093211F" w:rsidRPr="003F437C" w:rsidRDefault="000D3571" w:rsidP="000D357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F437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0D3571" w:rsidRPr="003F437C" w:rsidRDefault="000D3571" w:rsidP="000D357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F437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0D3571" w:rsidRPr="003F437C" w:rsidRDefault="000D3571" w:rsidP="000D357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F437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0D3571" w:rsidRPr="003F437C" w:rsidRDefault="000D3571" w:rsidP="000D357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F437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3F437C" w:rsidRPr="003F437C" w:rsidTr="0093211F">
        <w:tc>
          <w:tcPr>
            <w:tcW w:w="1547" w:type="dxa"/>
          </w:tcPr>
          <w:p w:rsidR="0093211F" w:rsidRPr="003F437C" w:rsidRDefault="000D3571" w:rsidP="006478A0">
            <w:pPr>
              <w:rPr>
                <w:bCs/>
                <w:sz w:val="18"/>
                <w:szCs w:val="18"/>
              </w:rPr>
            </w:pPr>
            <w:r w:rsidRPr="003F437C">
              <w:rPr>
                <w:bCs/>
                <w:sz w:val="18"/>
                <w:szCs w:val="18"/>
              </w:rPr>
              <w:t>Kompetencje -</w:t>
            </w:r>
          </w:p>
        </w:tc>
        <w:tc>
          <w:tcPr>
            <w:tcW w:w="4563" w:type="dxa"/>
          </w:tcPr>
          <w:p w:rsidR="0093211F" w:rsidRPr="003F437C" w:rsidRDefault="0093211F" w:rsidP="000D357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93211F" w:rsidRPr="003F437C" w:rsidRDefault="0093211F" w:rsidP="000D357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93211F" w:rsidRPr="003F437C" w:rsidRDefault="0093211F" w:rsidP="000D3571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93211F" w:rsidRPr="003F437C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Pr="003F437C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3F437C"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3F437C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3F437C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 w:rsidRPr="003F437C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="009510D0" w:rsidRPr="003F437C">
        <w:rPr>
          <w:rFonts w:asciiTheme="minorHAnsi" w:hAnsiTheme="minorHAnsi" w:cs="Times New Roman"/>
          <w:color w:val="auto"/>
          <w:sz w:val="20"/>
          <w:szCs w:val="20"/>
        </w:rPr>
        <w:t xml:space="preserve"> i szczegółowy</w:t>
      </w:r>
    </w:p>
    <w:p w:rsidR="0093211F" w:rsidRPr="003F437C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3F437C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 w:rsidRPr="003F437C">
        <w:rPr>
          <w:rFonts w:asciiTheme="minorHAnsi" w:hAnsiTheme="minorHAnsi" w:cs="Times New Roman"/>
          <w:color w:val="auto"/>
          <w:sz w:val="20"/>
          <w:szCs w:val="20"/>
        </w:rPr>
        <w:t>znaczący</w:t>
      </w:r>
    </w:p>
    <w:p w:rsidR="0093211F" w:rsidRPr="003F437C" w:rsidRDefault="009510D0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3F437C">
        <w:rPr>
          <w:rFonts w:asciiTheme="minorHAnsi" w:hAnsiTheme="minorHAnsi" w:cs="Times New Roman"/>
          <w:color w:val="auto"/>
          <w:sz w:val="20"/>
          <w:szCs w:val="20"/>
        </w:rPr>
        <w:t>1 – podstawowy</w:t>
      </w:r>
    </w:p>
    <w:p w:rsidR="00B2721F" w:rsidRPr="003F437C" w:rsidRDefault="00B2721F"/>
    <w:sectPr w:rsidR="00B2721F" w:rsidRPr="003F437C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01B" w:rsidRDefault="00DD501B" w:rsidP="002C0CA5">
      <w:pPr>
        <w:spacing w:line="240" w:lineRule="auto"/>
      </w:pPr>
      <w:r>
        <w:separator/>
      </w:r>
    </w:p>
  </w:endnote>
  <w:endnote w:type="continuationSeparator" w:id="0">
    <w:p w:rsidR="00DD501B" w:rsidRDefault="00DD501B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01B" w:rsidRDefault="00DD501B" w:rsidP="002C0CA5">
      <w:pPr>
        <w:spacing w:line="240" w:lineRule="auto"/>
      </w:pPr>
      <w:r>
        <w:separator/>
      </w:r>
    </w:p>
  </w:footnote>
  <w:footnote w:type="continuationSeparator" w:id="0">
    <w:p w:rsidR="00DD501B" w:rsidRDefault="00DD501B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3775A"/>
    <w:rsid w:val="000834BC"/>
    <w:rsid w:val="000C4232"/>
    <w:rsid w:val="000C73DB"/>
    <w:rsid w:val="000D3571"/>
    <w:rsid w:val="000E791B"/>
    <w:rsid w:val="00115001"/>
    <w:rsid w:val="001472FB"/>
    <w:rsid w:val="001731A4"/>
    <w:rsid w:val="001A02DF"/>
    <w:rsid w:val="00207BBF"/>
    <w:rsid w:val="0025202E"/>
    <w:rsid w:val="00283620"/>
    <w:rsid w:val="002B5274"/>
    <w:rsid w:val="002C0CA5"/>
    <w:rsid w:val="002F025B"/>
    <w:rsid w:val="00300A91"/>
    <w:rsid w:val="00325837"/>
    <w:rsid w:val="00341D25"/>
    <w:rsid w:val="0036131B"/>
    <w:rsid w:val="00386039"/>
    <w:rsid w:val="00392CAB"/>
    <w:rsid w:val="003B680D"/>
    <w:rsid w:val="003C3A88"/>
    <w:rsid w:val="003D02B9"/>
    <w:rsid w:val="003F437C"/>
    <w:rsid w:val="004F5168"/>
    <w:rsid w:val="0057368A"/>
    <w:rsid w:val="005D122E"/>
    <w:rsid w:val="005E19DF"/>
    <w:rsid w:val="005F1001"/>
    <w:rsid w:val="00600445"/>
    <w:rsid w:val="006537EC"/>
    <w:rsid w:val="006601AD"/>
    <w:rsid w:val="006674DC"/>
    <w:rsid w:val="00675EA5"/>
    <w:rsid w:val="006C766B"/>
    <w:rsid w:val="0072568B"/>
    <w:rsid w:val="00735F91"/>
    <w:rsid w:val="007B15AA"/>
    <w:rsid w:val="007D736E"/>
    <w:rsid w:val="007E7466"/>
    <w:rsid w:val="00860FAB"/>
    <w:rsid w:val="0088779C"/>
    <w:rsid w:val="008C3268"/>
    <w:rsid w:val="008C5679"/>
    <w:rsid w:val="008C6777"/>
    <w:rsid w:val="008F7E6F"/>
    <w:rsid w:val="009078AD"/>
    <w:rsid w:val="00925376"/>
    <w:rsid w:val="0093211F"/>
    <w:rsid w:val="009510D0"/>
    <w:rsid w:val="00965A2D"/>
    <w:rsid w:val="00966E0B"/>
    <w:rsid w:val="009B21A4"/>
    <w:rsid w:val="009E0BE0"/>
    <w:rsid w:val="009E71F1"/>
    <w:rsid w:val="00A40BFA"/>
    <w:rsid w:val="00A43564"/>
    <w:rsid w:val="00A53233"/>
    <w:rsid w:val="00A71963"/>
    <w:rsid w:val="00B2721F"/>
    <w:rsid w:val="00B51E99"/>
    <w:rsid w:val="00B872E0"/>
    <w:rsid w:val="00C216CF"/>
    <w:rsid w:val="00C778F3"/>
    <w:rsid w:val="00CD0414"/>
    <w:rsid w:val="00D527B8"/>
    <w:rsid w:val="00D55323"/>
    <w:rsid w:val="00DD501B"/>
    <w:rsid w:val="00E0056C"/>
    <w:rsid w:val="00E75BC9"/>
    <w:rsid w:val="00ED11F9"/>
    <w:rsid w:val="00EE4F54"/>
    <w:rsid w:val="00F17173"/>
    <w:rsid w:val="00F370BF"/>
    <w:rsid w:val="00FB2DB7"/>
    <w:rsid w:val="00FC0D5C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ED6AD-3DB1-4281-9DC5-DE0F21D7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paragraph" w:styleId="Nagwek2">
    <w:name w:val="heading 2"/>
    <w:basedOn w:val="Normalny"/>
    <w:next w:val="Normalny"/>
    <w:link w:val="Nagwek2Znak"/>
    <w:qFormat/>
    <w:rsid w:val="00B872E0"/>
    <w:pPr>
      <w:keepNext/>
      <w:numPr>
        <w:ilvl w:val="1"/>
        <w:numId w:val="2"/>
      </w:numPr>
      <w:suppressAutoHyphens/>
      <w:spacing w:line="240" w:lineRule="auto"/>
      <w:outlineLvl w:val="1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customStyle="1" w:styleId="Nagwek2Znak">
    <w:name w:val="Nagłówek 2 Znak"/>
    <w:basedOn w:val="Domylnaczcionkaakapitu"/>
    <w:link w:val="Nagwek2"/>
    <w:rsid w:val="00B872E0"/>
    <w:rPr>
      <w:rFonts w:ascii="Arial" w:eastAsia="Times New Roman" w:hAnsi="Arial" w:cs="Arial"/>
      <w:i/>
      <w:iCs/>
      <w:sz w:val="20"/>
      <w:szCs w:val="20"/>
      <w:lang w:eastAsia="ar-SA"/>
    </w:rPr>
  </w:style>
  <w:style w:type="character" w:styleId="Hipercze">
    <w:name w:val="Hyperlink"/>
    <w:rsid w:val="00B872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859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4</cp:revision>
  <cp:lastPrinted>2019-03-18T08:34:00Z</cp:lastPrinted>
  <dcterms:created xsi:type="dcterms:W3CDTF">2020-09-20T15:45:00Z</dcterms:created>
  <dcterms:modified xsi:type="dcterms:W3CDTF">2020-09-25T19:01:00Z</dcterms:modified>
</cp:coreProperties>
</file>