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1F9" w:rsidRPr="009D4DBD" w:rsidRDefault="00ED11F9" w:rsidP="00ED11F9">
      <w:pPr>
        <w:rPr>
          <w:rFonts w:ascii="Times New Roman" w:hAnsi="Times New Roman" w:cs="Times New Roman"/>
          <w:b/>
          <w:bCs/>
        </w:rPr>
      </w:pPr>
    </w:p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w:rsidR="009D4DBD" w:rsidRPr="009D4DBD" w:rsidTr="000C4232">
        <w:trPr>
          <w:trHeight w:val="40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414" w:rsidRPr="009D4DBD" w:rsidRDefault="00CD0414" w:rsidP="00417454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D4DBD">
              <w:rPr>
                <w:sz w:val="20"/>
                <w:szCs w:val="20"/>
              </w:rPr>
              <w:t xml:space="preserve">Nazwa zajęć: </w:t>
            </w:r>
          </w:p>
        </w:tc>
        <w:tc>
          <w:tcPr>
            <w:tcW w:w="6822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D0414" w:rsidRPr="009D4DBD" w:rsidRDefault="003C6131" w:rsidP="00654567">
            <w:pPr>
              <w:spacing w:line="240" w:lineRule="auto"/>
              <w:rPr>
                <w:b/>
                <w:sz w:val="20"/>
                <w:szCs w:val="20"/>
              </w:rPr>
            </w:pPr>
            <w:r w:rsidRPr="009D4DBD">
              <w:rPr>
                <w:rFonts w:ascii="Arial" w:hAnsi="Arial" w:cs="Arial"/>
                <w:b/>
                <w:bCs/>
                <w:sz w:val="20"/>
                <w:szCs w:val="16"/>
              </w:rPr>
              <w:t>Inżynieria Genetyczna</w:t>
            </w:r>
            <w:r w:rsidR="004A57DD" w:rsidRPr="009D4DBD">
              <w:rPr>
                <w:rFonts w:ascii="Arial" w:hAnsi="Arial" w:cs="Arial"/>
                <w:b/>
                <w:bCs/>
                <w:sz w:val="20"/>
                <w:szCs w:val="16"/>
              </w:rPr>
              <w:t xml:space="preserve"> </w:t>
            </w:r>
            <w:r w:rsidR="009B4A96" w:rsidRPr="009D4DBD">
              <w:rPr>
                <w:rFonts w:ascii="Arial" w:hAnsi="Arial" w:cs="Arial"/>
                <w:b/>
                <w:bCs/>
                <w:sz w:val="20"/>
                <w:szCs w:val="16"/>
              </w:rPr>
              <w:t>II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D0414" w:rsidRPr="009D4DBD" w:rsidRDefault="00CD0414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9D4DBD">
              <w:rPr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D0414" w:rsidRPr="009D4DBD" w:rsidRDefault="00921299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9D4DBD">
              <w:rPr>
                <w:b/>
                <w:bCs/>
                <w:sz w:val="20"/>
                <w:szCs w:val="20"/>
              </w:rPr>
              <w:t>6</w:t>
            </w:r>
            <w:r w:rsidR="003C6131" w:rsidRPr="009D4DBD">
              <w:rPr>
                <w:b/>
                <w:bCs/>
                <w:sz w:val="20"/>
                <w:szCs w:val="20"/>
              </w:rPr>
              <w:t>,0</w:t>
            </w:r>
          </w:p>
        </w:tc>
      </w:tr>
      <w:tr w:rsidR="009D4DBD" w:rsidRPr="009D4DBD" w:rsidTr="000C4232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CD0414" w:rsidRPr="009D4DBD" w:rsidRDefault="009B21A4" w:rsidP="009B21A4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9D4DBD">
              <w:rPr>
                <w:sz w:val="16"/>
                <w:szCs w:val="16"/>
              </w:rPr>
              <w:t>Nazwa zajęć w</w:t>
            </w:r>
            <w:r w:rsidR="00CD0414" w:rsidRPr="009D4DBD">
              <w:rPr>
                <w:sz w:val="16"/>
                <w:szCs w:val="16"/>
              </w:rPr>
              <w:t xml:space="preserve"> j. angielski</w:t>
            </w:r>
            <w:r w:rsidRPr="009D4DBD">
              <w:rPr>
                <w:sz w:val="16"/>
                <w:szCs w:val="16"/>
              </w:rPr>
              <w:t>m</w:t>
            </w:r>
            <w:r w:rsidR="00CD0414" w:rsidRPr="009D4DBD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vAlign w:val="center"/>
          </w:tcPr>
          <w:p w:rsidR="00CD0414" w:rsidRPr="009D4DBD" w:rsidRDefault="003C6131" w:rsidP="00654567">
            <w:pPr>
              <w:spacing w:line="240" w:lineRule="auto"/>
              <w:rPr>
                <w:bCs/>
                <w:sz w:val="16"/>
                <w:szCs w:val="16"/>
              </w:rPr>
            </w:pPr>
            <w:r w:rsidRPr="009D4DBD">
              <w:rPr>
                <w:rFonts w:ascii="Arial" w:hAnsi="Arial" w:cs="Arial"/>
                <w:bCs/>
                <w:sz w:val="16"/>
                <w:szCs w:val="16"/>
              </w:rPr>
              <w:t>Genetic Engineering</w:t>
            </w:r>
            <w:r w:rsidR="004A57DD" w:rsidRPr="009D4DBD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9B4A96" w:rsidRPr="009D4DBD">
              <w:rPr>
                <w:rFonts w:ascii="Arial" w:hAnsi="Arial" w:cs="Arial"/>
                <w:bCs/>
                <w:sz w:val="16"/>
                <w:szCs w:val="16"/>
              </w:rPr>
              <w:t>II</w:t>
            </w:r>
          </w:p>
        </w:tc>
      </w:tr>
      <w:tr w:rsidR="009D4DBD" w:rsidRPr="009D4DBD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D0414" w:rsidRPr="009D4DBD" w:rsidRDefault="00CD0414" w:rsidP="00CD0414">
            <w:pPr>
              <w:spacing w:line="240" w:lineRule="auto"/>
              <w:rPr>
                <w:sz w:val="16"/>
                <w:szCs w:val="16"/>
              </w:rPr>
            </w:pPr>
            <w:r w:rsidRPr="009D4DBD">
              <w:rPr>
                <w:sz w:val="16"/>
                <w:szCs w:val="16"/>
              </w:rPr>
              <w:t>Zajęcia dla kierunku studiów: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0414" w:rsidRPr="009D4DBD" w:rsidRDefault="00B51E99" w:rsidP="006C766B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9D4DBD">
              <w:rPr>
                <w:rFonts w:ascii="Arial" w:hAnsi="Arial" w:cs="Arial"/>
                <w:bCs/>
                <w:sz w:val="16"/>
                <w:szCs w:val="16"/>
              </w:rPr>
              <w:t>Biotechnologia</w:t>
            </w:r>
          </w:p>
        </w:tc>
      </w:tr>
      <w:tr w:rsidR="009D4DBD" w:rsidRPr="009D4DBD" w:rsidTr="00965A2D">
        <w:trPr>
          <w:trHeight w:val="227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D0414" w:rsidRPr="009D4DBD" w:rsidRDefault="00CD0414" w:rsidP="00CD041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0414" w:rsidRPr="009D4DBD" w:rsidRDefault="00CD0414" w:rsidP="00CD0414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9D4DBD" w:rsidRPr="009D4DBD" w:rsidTr="00965A2D">
        <w:trPr>
          <w:trHeight w:val="30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207BBF" w:rsidRPr="009D4DBD" w:rsidRDefault="00207BBF" w:rsidP="00965A2D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9D4DBD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07BBF" w:rsidRPr="009D4DBD" w:rsidRDefault="00E75BC9" w:rsidP="006C766B">
            <w:pPr>
              <w:spacing w:line="240" w:lineRule="auto"/>
              <w:rPr>
                <w:sz w:val="16"/>
                <w:szCs w:val="16"/>
              </w:rPr>
            </w:pPr>
            <w:r w:rsidRPr="009D4DBD">
              <w:rPr>
                <w:sz w:val="16"/>
                <w:szCs w:val="16"/>
              </w:rPr>
              <w:t>Polski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207BBF" w:rsidRPr="009D4DBD" w:rsidRDefault="00207BBF" w:rsidP="00965A2D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9D4DBD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207BBF" w:rsidRPr="009D4DBD" w:rsidRDefault="003C6131" w:rsidP="00207BBF">
            <w:pPr>
              <w:spacing w:line="240" w:lineRule="auto"/>
              <w:rPr>
                <w:sz w:val="16"/>
                <w:szCs w:val="16"/>
              </w:rPr>
            </w:pPr>
            <w:r w:rsidRPr="009D4DBD">
              <w:rPr>
                <w:sz w:val="16"/>
                <w:szCs w:val="16"/>
              </w:rPr>
              <w:t>I</w:t>
            </w:r>
          </w:p>
        </w:tc>
      </w:tr>
      <w:tr w:rsidR="009D4DBD" w:rsidRPr="009D4DBD" w:rsidTr="000C4232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D0414" w:rsidRPr="009D4DBD" w:rsidRDefault="006C766B" w:rsidP="00965A2D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9D4DBD">
              <w:rPr>
                <w:sz w:val="16"/>
                <w:szCs w:val="16"/>
              </w:rPr>
              <w:t xml:space="preserve">Forma studiów: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C766B" w:rsidRPr="009D4DBD" w:rsidRDefault="00E75BC9" w:rsidP="006C766B">
            <w:pPr>
              <w:spacing w:line="240" w:lineRule="auto"/>
              <w:rPr>
                <w:sz w:val="20"/>
                <w:szCs w:val="16"/>
              </w:rPr>
            </w:pPr>
            <w:r w:rsidRPr="009D4DBD">
              <w:rPr>
                <w:sz w:val="20"/>
                <w:szCs w:val="16"/>
              </w:rPr>
              <w:sym w:font="Wingdings" w:char="F078"/>
            </w:r>
            <w:r w:rsidR="006C766B" w:rsidRPr="009D4DBD">
              <w:rPr>
                <w:sz w:val="20"/>
                <w:szCs w:val="16"/>
              </w:rPr>
              <w:t xml:space="preserve"> </w:t>
            </w:r>
            <w:r w:rsidR="006C766B" w:rsidRPr="009D4DBD">
              <w:rPr>
                <w:sz w:val="16"/>
                <w:szCs w:val="16"/>
              </w:rPr>
              <w:t>stacjonarne</w:t>
            </w:r>
          </w:p>
          <w:p w:rsidR="00CD0414" w:rsidRPr="009D4DBD" w:rsidRDefault="006C766B" w:rsidP="006C766B">
            <w:pPr>
              <w:spacing w:line="240" w:lineRule="auto"/>
              <w:rPr>
                <w:b/>
                <w:sz w:val="16"/>
                <w:szCs w:val="16"/>
              </w:rPr>
            </w:pPr>
            <w:r w:rsidRPr="009D4DBD">
              <w:rPr>
                <w:sz w:val="20"/>
                <w:szCs w:val="16"/>
              </w:rPr>
              <w:sym w:font="Wingdings" w:char="F0A8"/>
            </w:r>
            <w:r w:rsidRPr="009D4DBD">
              <w:rPr>
                <w:sz w:val="20"/>
                <w:szCs w:val="16"/>
              </w:rPr>
              <w:t xml:space="preserve"> </w:t>
            </w:r>
            <w:r w:rsidRPr="009D4DBD">
              <w:rPr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D0414" w:rsidRPr="009D4DBD" w:rsidRDefault="006C766B" w:rsidP="00965A2D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9D4DBD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6C766B" w:rsidRPr="009D4DBD" w:rsidRDefault="000E791B" w:rsidP="006C766B">
            <w:pPr>
              <w:spacing w:line="240" w:lineRule="auto"/>
              <w:rPr>
                <w:bCs/>
                <w:sz w:val="16"/>
                <w:szCs w:val="16"/>
              </w:rPr>
            </w:pPr>
            <w:r w:rsidRPr="009D4DBD">
              <w:rPr>
                <w:sz w:val="20"/>
                <w:szCs w:val="16"/>
              </w:rPr>
              <w:sym w:font="Wingdings" w:char="F0A8"/>
            </w:r>
            <w:r w:rsidR="006C766B" w:rsidRPr="009D4DBD">
              <w:rPr>
                <w:sz w:val="16"/>
                <w:szCs w:val="16"/>
              </w:rPr>
              <w:t xml:space="preserve"> p</w:t>
            </w:r>
            <w:r w:rsidR="006C766B" w:rsidRPr="009D4DBD">
              <w:rPr>
                <w:bCs/>
                <w:sz w:val="16"/>
                <w:szCs w:val="16"/>
              </w:rPr>
              <w:t>odstawowe</w:t>
            </w:r>
          </w:p>
          <w:p w:rsidR="00CD0414" w:rsidRPr="009D4DBD" w:rsidRDefault="000E791B" w:rsidP="006C766B">
            <w:pPr>
              <w:spacing w:line="240" w:lineRule="auto"/>
              <w:rPr>
                <w:bCs/>
                <w:sz w:val="16"/>
                <w:szCs w:val="16"/>
              </w:rPr>
            </w:pPr>
            <w:r w:rsidRPr="009D4DBD">
              <w:rPr>
                <w:sz w:val="20"/>
                <w:szCs w:val="16"/>
              </w:rPr>
              <w:sym w:font="Wingdings" w:char="F078"/>
            </w:r>
            <w:r w:rsidR="006C766B" w:rsidRPr="009D4DBD">
              <w:rPr>
                <w:sz w:val="16"/>
                <w:szCs w:val="16"/>
              </w:rPr>
              <w:t xml:space="preserve"> </w:t>
            </w:r>
            <w:r w:rsidR="006C766B" w:rsidRPr="009D4DBD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C766B" w:rsidRPr="009D4DBD" w:rsidRDefault="00E75BC9" w:rsidP="006C766B">
            <w:pPr>
              <w:spacing w:line="240" w:lineRule="auto"/>
              <w:rPr>
                <w:bCs/>
                <w:sz w:val="16"/>
                <w:szCs w:val="16"/>
              </w:rPr>
            </w:pPr>
            <w:r w:rsidRPr="009D4DBD">
              <w:rPr>
                <w:sz w:val="20"/>
                <w:szCs w:val="16"/>
              </w:rPr>
              <w:sym w:font="Wingdings" w:char="F078"/>
            </w:r>
            <w:r w:rsidR="006C766B" w:rsidRPr="009D4DBD">
              <w:rPr>
                <w:bCs/>
                <w:sz w:val="16"/>
                <w:szCs w:val="16"/>
              </w:rPr>
              <w:t xml:space="preserve"> obowiązkowe </w:t>
            </w:r>
          </w:p>
          <w:p w:rsidR="00CD0414" w:rsidRPr="009D4DBD" w:rsidRDefault="006C766B" w:rsidP="006C766B">
            <w:pPr>
              <w:spacing w:line="240" w:lineRule="auto"/>
              <w:rPr>
                <w:sz w:val="20"/>
                <w:szCs w:val="16"/>
              </w:rPr>
            </w:pPr>
            <w:r w:rsidRPr="009D4DBD">
              <w:rPr>
                <w:sz w:val="20"/>
                <w:szCs w:val="16"/>
              </w:rPr>
              <w:sym w:font="Wingdings" w:char="F0A8"/>
            </w:r>
            <w:r w:rsidRPr="009D4DBD">
              <w:rPr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D0414" w:rsidRPr="009D4DBD" w:rsidRDefault="00207BBF" w:rsidP="006537EC">
            <w:pPr>
              <w:spacing w:line="240" w:lineRule="auto"/>
              <w:rPr>
                <w:bCs/>
                <w:sz w:val="16"/>
                <w:szCs w:val="16"/>
              </w:rPr>
            </w:pPr>
            <w:r w:rsidRPr="009D4DBD">
              <w:rPr>
                <w:bCs/>
                <w:sz w:val="16"/>
                <w:szCs w:val="16"/>
              </w:rPr>
              <w:t>N</w:t>
            </w:r>
            <w:r w:rsidR="00CD0414" w:rsidRPr="009D4DBD">
              <w:rPr>
                <w:bCs/>
                <w:sz w:val="16"/>
                <w:szCs w:val="16"/>
              </w:rPr>
              <w:t xml:space="preserve">umer semestru: </w:t>
            </w:r>
            <w:r w:rsidR="00962F45" w:rsidRPr="009D4DBD"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D0414" w:rsidRPr="009D4DBD" w:rsidRDefault="00960483" w:rsidP="00965A2D">
            <w:pPr>
              <w:spacing w:line="240" w:lineRule="auto"/>
              <w:rPr>
                <w:bCs/>
                <w:sz w:val="16"/>
                <w:szCs w:val="16"/>
              </w:rPr>
            </w:pPr>
            <w:r w:rsidRPr="009D4DBD">
              <w:rPr>
                <w:sz w:val="20"/>
                <w:szCs w:val="16"/>
              </w:rPr>
              <w:sym w:font="Wingdings" w:char="F0A8"/>
            </w:r>
            <w:r w:rsidR="00CD0414" w:rsidRPr="009D4DBD">
              <w:rPr>
                <w:sz w:val="16"/>
                <w:szCs w:val="16"/>
              </w:rPr>
              <w:t xml:space="preserve"> </w:t>
            </w:r>
            <w:r w:rsidR="00CD0414" w:rsidRPr="009D4DBD">
              <w:rPr>
                <w:bCs/>
                <w:sz w:val="16"/>
                <w:szCs w:val="16"/>
              </w:rPr>
              <w:t xml:space="preserve">semestr </w:t>
            </w:r>
            <w:r w:rsidR="00965A2D" w:rsidRPr="009D4DBD">
              <w:rPr>
                <w:bCs/>
                <w:sz w:val="16"/>
                <w:szCs w:val="16"/>
              </w:rPr>
              <w:t xml:space="preserve"> zimowy</w:t>
            </w:r>
            <w:r w:rsidR="00CD0414" w:rsidRPr="009D4DBD">
              <w:rPr>
                <w:bCs/>
                <w:sz w:val="16"/>
                <w:szCs w:val="16"/>
              </w:rPr>
              <w:br/>
            </w:r>
            <w:r w:rsidRPr="009D4DBD">
              <w:rPr>
                <w:sz w:val="20"/>
                <w:szCs w:val="16"/>
              </w:rPr>
              <w:sym w:font="Wingdings" w:char="F078"/>
            </w:r>
            <w:r w:rsidR="00CD0414" w:rsidRPr="009D4DBD">
              <w:rPr>
                <w:sz w:val="16"/>
                <w:szCs w:val="16"/>
              </w:rPr>
              <w:t xml:space="preserve"> </w:t>
            </w:r>
            <w:r w:rsidR="00CD0414" w:rsidRPr="009D4DBD">
              <w:rPr>
                <w:bCs/>
                <w:sz w:val="16"/>
                <w:szCs w:val="16"/>
              </w:rPr>
              <w:t xml:space="preserve">semestr </w:t>
            </w:r>
            <w:r w:rsidR="00965A2D" w:rsidRPr="009D4DBD">
              <w:rPr>
                <w:bCs/>
                <w:sz w:val="16"/>
                <w:szCs w:val="16"/>
              </w:rPr>
              <w:t xml:space="preserve"> letni </w:t>
            </w:r>
          </w:p>
        </w:tc>
      </w:tr>
      <w:tr w:rsidR="009D4DBD" w:rsidRPr="009D4DBD" w:rsidTr="000C4232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D0414" w:rsidRPr="009D4DBD" w:rsidRDefault="00CD0414" w:rsidP="00CD0414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D0414" w:rsidRPr="009D4DBD" w:rsidRDefault="00CD0414" w:rsidP="00CD041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414" w:rsidRPr="009D4DBD" w:rsidRDefault="00CD0414" w:rsidP="00CD041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9D4DBD">
              <w:rPr>
                <w:sz w:val="16"/>
                <w:szCs w:val="16"/>
              </w:rPr>
              <w:t>Rok akademicki, od którego obowiązuje</w:t>
            </w:r>
            <w:r w:rsidR="006C766B" w:rsidRPr="009D4DBD">
              <w:rPr>
                <w:sz w:val="16"/>
                <w:szCs w:val="16"/>
              </w:rPr>
              <w:t xml:space="preserve"> opis</w:t>
            </w:r>
            <w:r w:rsidR="000C4232" w:rsidRPr="009D4DBD">
              <w:rPr>
                <w:sz w:val="16"/>
                <w:szCs w:val="16"/>
              </w:rPr>
              <w:t xml:space="preserve"> (rocznik)</w:t>
            </w:r>
            <w:r w:rsidRPr="009D4DBD">
              <w:rPr>
                <w:sz w:val="16"/>
                <w:szCs w:val="16"/>
              </w:rPr>
              <w:t>: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414" w:rsidRPr="009D4DBD" w:rsidRDefault="00286305" w:rsidP="00CD041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9D4DBD">
              <w:rPr>
                <w:sz w:val="16"/>
                <w:szCs w:val="16"/>
              </w:rPr>
              <w:t>2020/2021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414" w:rsidRPr="009D4DBD" w:rsidRDefault="00CD0414" w:rsidP="00CD041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9D4DBD">
              <w:rPr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414" w:rsidRPr="009D4DBD" w:rsidRDefault="009B4A96" w:rsidP="000C4232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9D4DBD">
              <w:rPr>
                <w:b/>
                <w:sz w:val="16"/>
                <w:szCs w:val="16"/>
              </w:rPr>
              <w:t>OGR_BT-1S-6L-43</w:t>
            </w:r>
          </w:p>
        </w:tc>
      </w:tr>
      <w:tr w:rsidR="009D4DBD" w:rsidRPr="009D4DBD" w:rsidTr="00207BBF">
        <w:trPr>
          <w:trHeight w:val="227"/>
        </w:trPr>
        <w:tc>
          <w:tcPr>
            <w:tcW w:w="10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11F9" w:rsidRPr="009D4DBD" w:rsidRDefault="00ED11F9" w:rsidP="00CD0414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9D4DBD" w:rsidRPr="009D4DBD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ED11F9" w:rsidRPr="009D4DBD" w:rsidRDefault="00ED11F9" w:rsidP="00CD0414">
            <w:pPr>
              <w:spacing w:line="240" w:lineRule="auto"/>
              <w:rPr>
                <w:bCs/>
                <w:sz w:val="16"/>
                <w:szCs w:val="16"/>
              </w:rPr>
            </w:pPr>
            <w:r w:rsidRPr="009D4DBD">
              <w:rPr>
                <w:sz w:val="16"/>
                <w:szCs w:val="16"/>
              </w:rPr>
              <w:t>Koordynator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9D4DBD" w:rsidRDefault="003C6131" w:rsidP="00286305">
            <w:pPr>
              <w:spacing w:line="240" w:lineRule="auto"/>
              <w:rPr>
                <w:b/>
                <w:bCs/>
                <w:sz w:val="16"/>
                <w:szCs w:val="16"/>
                <w:lang w:val="en-US"/>
              </w:rPr>
            </w:pPr>
            <w:r w:rsidRPr="009D4DBD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dr hab. Marcin Filipecki, </w:t>
            </w:r>
            <w:r w:rsidR="00286305" w:rsidRPr="009D4DBD">
              <w:rPr>
                <w:rFonts w:ascii="Arial" w:hAnsi="Arial" w:cs="Arial"/>
                <w:bCs/>
                <w:sz w:val="16"/>
                <w:szCs w:val="16"/>
                <w:lang w:val="en-US"/>
              </w:rPr>
              <w:t>prof SGGW</w:t>
            </w:r>
          </w:p>
        </w:tc>
      </w:tr>
      <w:tr w:rsidR="009D4DBD" w:rsidRPr="009D4DBD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ED11F9" w:rsidRPr="009D4DBD" w:rsidRDefault="00ED11F9" w:rsidP="00CD0414">
            <w:pPr>
              <w:spacing w:line="240" w:lineRule="auto"/>
              <w:rPr>
                <w:bCs/>
                <w:sz w:val="16"/>
                <w:szCs w:val="16"/>
              </w:rPr>
            </w:pPr>
            <w:r w:rsidRPr="009D4DBD">
              <w:rPr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9D4DBD" w:rsidRDefault="00286305" w:rsidP="00CD0414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9D4DBD">
              <w:rPr>
                <w:rFonts w:ascii="Arial" w:hAnsi="Arial" w:cs="Arial"/>
                <w:sz w:val="16"/>
                <w:szCs w:val="16"/>
              </w:rPr>
              <w:t xml:space="preserve">Prof. </w:t>
            </w:r>
            <w:r w:rsidR="003C6131" w:rsidRPr="009D4DBD">
              <w:rPr>
                <w:rFonts w:ascii="Arial" w:hAnsi="Arial" w:cs="Arial"/>
                <w:sz w:val="16"/>
                <w:szCs w:val="16"/>
              </w:rPr>
              <w:t>dr hab. Grzegorz Bartoszewski, dr hab. Marcin Filipecki, dr hab. Wojciech Pląder, dr Marek Koter, dr Piotr Gawroński, dr Magdalena Pawełkowicz, pracownicy i doktoranci katedry</w:t>
            </w:r>
          </w:p>
        </w:tc>
      </w:tr>
      <w:tr w:rsidR="009D4DBD" w:rsidRPr="009D4DBD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ED11F9" w:rsidRPr="009D4DBD" w:rsidRDefault="00ED11F9" w:rsidP="00CD0414">
            <w:pPr>
              <w:spacing w:line="240" w:lineRule="auto"/>
              <w:rPr>
                <w:bCs/>
                <w:sz w:val="16"/>
                <w:szCs w:val="16"/>
              </w:rPr>
            </w:pPr>
            <w:r w:rsidRPr="009D4DBD">
              <w:rPr>
                <w:sz w:val="16"/>
                <w:szCs w:val="16"/>
              </w:rPr>
              <w:t>Jednostka realizująca: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9D4DBD" w:rsidRDefault="00682A61" w:rsidP="00CD0414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D4DBD">
              <w:rPr>
                <w:rFonts w:ascii="Arial" w:hAnsi="Arial" w:cs="Arial"/>
                <w:sz w:val="16"/>
                <w:szCs w:val="16"/>
              </w:rPr>
              <w:t>Instytut Biologii,</w:t>
            </w:r>
            <w:r w:rsidRPr="009D4DBD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3C6131" w:rsidRPr="009D4DBD">
              <w:rPr>
                <w:rFonts w:ascii="Arial" w:hAnsi="Arial" w:cs="Arial"/>
                <w:bCs/>
                <w:sz w:val="16"/>
                <w:szCs w:val="16"/>
              </w:rPr>
              <w:t>Katedra Genetyki, Hodowli i Biotechnologii Roślin</w:t>
            </w:r>
          </w:p>
        </w:tc>
      </w:tr>
      <w:tr w:rsidR="009D4DBD" w:rsidRPr="009D4DBD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ED11F9" w:rsidRPr="009D4DBD" w:rsidRDefault="00ED11F9" w:rsidP="00CD041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9D4DBD">
              <w:rPr>
                <w:sz w:val="16"/>
                <w:szCs w:val="16"/>
              </w:rPr>
              <w:t>Jednostka</w:t>
            </w:r>
            <w:r w:rsidR="00966E0B" w:rsidRPr="009D4DBD">
              <w:rPr>
                <w:sz w:val="16"/>
                <w:szCs w:val="16"/>
              </w:rPr>
              <w:t xml:space="preserve"> zlecająca</w:t>
            </w:r>
            <w:r w:rsidRPr="009D4DBD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9D4DBD" w:rsidRDefault="00286305" w:rsidP="00286305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9D4DBD">
              <w:rPr>
                <w:rFonts w:ascii="Arial" w:hAnsi="Arial" w:cs="Arial"/>
                <w:b/>
                <w:bCs/>
                <w:sz w:val="16"/>
                <w:szCs w:val="16"/>
              </w:rPr>
              <w:t>Wydział Ogrodnictwa i Biotechnologii</w:t>
            </w:r>
          </w:p>
        </w:tc>
      </w:tr>
      <w:tr w:rsidR="009D4DBD" w:rsidRPr="009D4DBD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ED11F9" w:rsidRPr="009D4DBD" w:rsidRDefault="008F7E6F" w:rsidP="00CD0414">
            <w:pPr>
              <w:spacing w:line="240" w:lineRule="auto"/>
              <w:rPr>
                <w:sz w:val="16"/>
                <w:szCs w:val="16"/>
              </w:rPr>
            </w:pPr>
            <w:r w:rsidRPr="009D4DBD">
              <w:rPr>
                <w:sz w:val="16"/>
                <w:szCs w:val="16"/>
              </w:rPr>
              <w:t xml:space="preserve">Założenia, </w:t>
            </w:r>
            <w:r w:rsidR="00ED11F9" w:rsidRPr="009D4DBD">
              <w:rPr>
                <w:sz w:val="16"/>
                <w:szCs w:val="16"/>
              </w:rPr>
              <w:t xml:space="preserve">cele </w:t>
            </w:r>
            <w:r w:rsidRPr="009D4DBD">
              <w:rPr>
                <w:sz w:val="16"/>
                <w:szCs w:val="16"/>
              </w:rPr>
              <w:t xml:space="preserve">i opis </w:t>
            </w:r>
            <w:r w:rsidR="00ED11F9" w:rsidRPr="009D4DBD">
              <w:rPr>
                <w:sz w:val="16"/>
                <w:szCs w:val="16"/>
              </w:rPr>
              <w:t>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6131" w:rsidRPr="009D4DBD" w:rsidRDefault="003C6131" w:rsidP="003C6131">
            <w:pPr>
              <w:spacing w:line="16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D4DBD">
              <w:rPr>
                <w:rFonts w:ascii="Arial" w:hAnsi="Arial" w:cs="Arial"/>
                <w:sz w:val="16"/>
                <w:szCs w:val="16"/>
              </w:rPr>
              <w:t>Wykłady mają na celu przedstawienie inżynierii genetycznej jako niezwykle dynamicznie rozwijającej się nauki inżynieryjnej, umożliwiającej badanie fundamentów życia i manipulacje nimi, a nie tylko zbioru metod do badań molekularnych, jak często postrzegana jest inżynieria genetyczna. Dlatego podawane są informacje dobrze już ugruntowane oraz osiągnięcia najnowsze.</w:t>
            </w:r>
          </w:p>
          <w:p w:rsidR="00ED11F9" w:rsidRPr="009D4DBD" w:rsidRDefault="003C6131" w:rsidP="003C6131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9D4DBD">
              <w:rPr>
                <w:rFonts w:ascii="Arial" w:hAnsi="Arial" w:cs="Arial"/>
                <w:sz w:val="16"/>
                <w:szCs w:val="16"/>
              </w:rPr>
              <w:t>Celem ćwiczeń z inżynierii genetycznej jest dostarczenie studentom praktycznej wiedzy z zakresu możliwości manipulacji genetycznych zgodnie z najnowszym stanem wiedzy w tej dziedzinie. Tematy ćwiczeń są dobrane tak, aby obejmowały logiczny ciąg tematyczny i eksperymentalny od sklonowania genu z organizmu źródłowego do otrzymania organizmu transgenicznego. Uczestnicy ćwiczeń mają szansę zdobyć umiejętności laboratoryjne oraz całościowe spojrzenie na zagadnienia inżynierii genetycznej, ze szczególnym uwzględnieniem ich wykorzystania w biotechnologii roślin. Studenci uczą się również prezentacji zagadnień/wyników w postaci plakatów naukowych.</w:t>
            </w:r>
          </w:p>
          <w:p w:rsidR="003C6131" w:rsidRPr="009D4DBD" w:rsidRDefault="003C6131" w:rsidP="003C6131">
            <w:pPr>
              <w:spacing w:line="160" w:lineRule="exact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9D4DBD"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Wykłady:  </w:t>
            </w:r>
            <w:r w:rsidRPr="009D4DBD">
              <w:rPr>
                <w:rFonts w:ascii="Arial" w:hAnsi="Arial" w:cs="Arial"/>
                <w:bCs/>
                <w:sz w:val="16"/>
                <w:szCs w:val="16"/>
              </w:rPr>
              <w:t>Podstawy generowania zmienności przy pomo</w:t>
            </w:r>
            <w:r w:rsidR="00682A61" w:rsidRPr="009D4DBD">
              <w:rPr>
                <w:rFonts w:ascii="Arial" w:hAnsi="Arial" w:cs="Arial"/>
                <w:bCs/>
                <w:sz w:val="16"/>
                <w:szCs w:val="16"/>
              </w:rPr>
              <w:t xml:space="preserve">cy metod opartych na procesach ewolucji ligandów, </w:t>
            </w:r>
            <w:r w:rsidRPr="009D4DBD">
              <w:rPr>
                <w:rFonts w:ascii="Arial" w:hAnsi="Arial" w:cs="Arial"/>
                <w:bCs/>
                <w:sz w:val="16"/>
                <w:szCs w:val="16"/>
              </w:rPr>
              <w:t>Wprowadzenie do terapii genowej</w:t>
            </w:r>
            <w:r w:rsidR="00682A61" w:rsidRPr="009D4DBD">
              <w:rPr>
                <w:rFonts w:ascii="Arial" w:hAnsi="Arial" w:cs="Arial"/>
                <w:bCs/>
                <w:sz w:val="16"/>
                <w:szCs w:val="16"/>
              </w:rPr>
              <w:t>, technologie CRISP-Casp</w:t>
            </w:r>
          </w:p>
          <w:p w:rsidR="00ED11F9" w:rsidRPr="009D4DBD" w:rsidRDefault="003C6131" w:rsidP="002D459B">
            <w:pPr>
              <w:spacing w:line="240" w:lineRule="auto"/>
              <w:rPr>
                <w:sz w:val="16"/>
                <w:szCs w:val="16"/>
              </w:rPr>
            </w:pPr>
            <w:r w:rsidRPr="009D4DBD"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Ćwiczenia: </w:t>
            </w:r>
            <w:r w:rsidRPr="009D4DBD">
              <w:rPr>
                <w:rFonts w:ascii="Arial" w:hAnsi="Arial" w:cs="Arial"/>
                <w:bCs/>
                <w:sz w:val="16"/>
                <w:szCs w:val="16"/>
              </w:rPr>
              <w:t>Wykorzystanie mutantów w biologii. Izolacja i trawienie genomowego DNA</w:t>
            </w:r>
            <w:r w:rsidR="00682A61" w:rsidRPr="009D4DBD">
              <w:rPr>
                <w:rFonts w:ascii="Arial" w:hAnsi="Arial" w:cs="Arial"/>
                <w:bCs/>
                <w:sz w:val="16"/>
                <w:szCs w:val="16"/>
              </w:rPr>
              <w:t>,</w:t>
            </w:r>
            <w:r w:rsidRPr="009D4DBD">
              <w:rPr>
                <w:rFonts w:ascii="Arial" w:hAnsi="Arial" w:cs="Arial"/>
                <w:bCs/>
                <w:sz w:val="16"/>
                <w:szCs w:val="16"/>
              </w:rPr>
              <w:t xml:space="preserve">  Subklonowanie</w:t>
            </w:r>
            <w:r w:rsidR="00682A61" w:rsidRPr="009D4DBD">
              <w:rPr>
                <w:rFonts w:ascii="Arial" w:hAnsi="Arial" w:cs="Arial"/>
                <w:bCs/>
                <w:sz w:val="16"/>
                <w:szCs w:val="16"/>
              </w:rPr>
              <w:t xml:space="preserve">, </w:t>
            </w:r>
            <w:r w:rsidRPr="009D4DBD">
              <w:rPr>
                <w:rFonts w:ascii="Arial" w:hAnsi="Arial" w:cs="Arial"/>
                <w:bCs/>
                <w:sz w:val="16"/>
                <w:szCs w:val="16"/>
              </w:rPr>
              <w:t>Wytwa</w:t>
            </w:r>
            <w:r w:rsidR="00682A61" w:rsidRPr="009D4DBD">
              <w:rPr>
                <w:rFonts w:ascii="Arial" w:hAnsi="Arial" w:cs="Arial"/>
                <w:bCs/>
                <w:sz w:val="16"/>
                <w:szCs w:val="16"/>
              </w:rPr>
              <w:t xml:space="preserve">rzanie zrekombinowanych białek, </w:t>
            </w:r>
            <w:r w:rsidRPr="009D4DBD">
              <w:rPr>
                <w:rFonts w:ascii="Arial" w:hAnsi="Arial" w:cs="Arial"/>
                <w:bCs/>
                <w:sz w:val="16"/>
                <w:szCs w:val="16"/>
              </w:rPr>
              <w:t>Transformacja tytoniu za pomocą A.tumefaciens</w:t>
            </w:r>
            <w:r w:rsidR="00682A61" w:rsidRPr="009D4DBD">
              <w:rPr>
                <w:rFonts w:ascii="Arial" w:hAnsi="Arial" w:cs="Arial"/>
                <w:bCs/>
                <w:sz w:val="16"/>
                <w:szCs w:val="16"/>
              </w:rPr>
              <w:t>,</w:t>
            </w:r>
            <w:r w:rsidRPr="009D4DBD">
              <w:rPr>
                <w:rFonts w:ascii="Arial" w:hAnsi="Arial" w:cs="Arial"/>
                <w:bCs/>
                <w:sz w:val="16"/>
                <w:szCs w:val="16"/>
              </w:rPr>
              <w:t xml:space="preserve"> Ocena transgenicznych roślin. GUS i GFP. Projekt </w:t>
            </w:r>
          </w:p>
        </w:tc>
      </w:tr>
      <w:tr w:rsidR="009D4DBD" w:rsidRPr="009D4DBD" w:rsidTr="000C4232">
        <w:trPr>
          <w:trHeight w:val="883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ED11F9" w:rsidRPr="009D4DBD" w:rsidRDefault="00ED11F9" w:rsidP="00CD0414">
            <w:pPr>
              <w:spacing w:line="240" w:lineRule="auto"/>
              <w:rPr>
                <w:sz w:val="16"/>
                <w:szCs w:val="16"/>
              </w:rPr>
            </w:pPr>
            <w:r w:rsidRPr="009D4DBD">
              <w:rPr>
                <w:sz w:val="16"/>
                <w:szCs w:val="16"/>
              </w:rPr>
              <w:t>Formy dydaktyczne, liczba godzin: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6131" w:rsidRPr="009D4DBD" w:rsidRDefault="003C6131" w:rsidP="003C6131">
            <w:pPr>
              <w:numPr>
                <w:ilvl w:val="0"/>
                <w:numId w:val="1"/>
              </w:numPr>
              <w:tabs>
                <w:tab w:val="clear" w:pos="720"/>
                <w:tab w:val="num" w:pos="470"/>
              </w:tabs>
              <w:spacing w:line="240" w:lineRule="auto"/>
              <w:ind w:left="470"/>
              <w:rPr>
                <w:rFonts w:ascii="Arial" w:hAnsi="Arial" w:cs="Arial"/>
                <w:sz w:val="16"/>
                <w:szCs w:val="16"/>
              </w:rPr>
            </w:pPr>
            <w:r w:rsidRPr="009D4DBD">
              <w:rPr>
                <w:rFonts w:ascii="Arial" w:hAnsi="Arial" w:cs="Arial"/>
                <w:sz w:val="16"/>
                <w:szCs w:val="16"/>
              </w:rPr>
              <w:t xml:space="preserve">wykłady……………………………………………  ………    ………  liczba godzin   </w:t>
            </w:r>
            <w:r w:rsidR="00682A61" w:rsidRPr="009D4DBD">
              <w:rPr>
                <w:rFonts w:ascii="Arial" w:hAnsi="Arial" w:cs="Arial"/>
                <w:sz w:val="16"/>
                <w:szCs w:val="16"/>
              </w:rPr>
              <w:t>15</w:t>
            </w:r>
            <w:r w:rsidRPr="009D4DBD">
              <w:rPr>
                <w:rFonts w:ascii="Arial" w:hAnsi="Arial" w:cs="Arial"/>
                <w:sz w:val="16"/>
                <w:szCs w:val="16"/>
              </w:rPr>
              <w:t xml:space="preserve">..  </w:t>
            </w:r>
          </w:p>
          <w:p w:rsidR="00ED11F9" w:rsidRPr="009D4DBD" w:rsidRDefault="003C6131" w:rsidP="00682A61">
            <w:pPr>
              <w:numPr>
                <w:ilvl w:val="0"/>
                <w:numId w:val="1"/>
              </w:numPr>
              <w:tabs>
                <w:tab w:val="clear" w:pos="720"/>
              </w:tabs>
              <w:spacing w:line="240" w:lineRule="auto"/>
              <w:ind w:left="470"/>
              <w:rPr>
                <w:sz w:val="16"/>
                <w:szCs w:val="16"/>
              </w:rPr>
            </w:pPr>
            <w:r w:rsidRPr="009D4DBD">
              <w:rPr>
                <w:rFonts w:ascii="Arial" w:hAnsi="Arial" w:cs="Arial"/>
                <w:sz w:val="16"/>
                <w:szCs w:val="16"/>
              </w:rPr>
              <w:t xml:space="preserve">ćwiczenia laboratoryjne …………… ………………………     ……  liczba godzin  </w:t>
            </w:r>
            <w:r w:rsidR="00682A61" w:rsidRPr="009D4DBD">
              <w:rPr>
                <w:rFonts w:ascii="Arial" w:hAnsi="Arial" w:cs="Arial"/>
                <w:sz w:val="16"/>
                <w:szCs w:val="16"/>
              </w:rPr>
              <w:t>45</w:t>
            </w:r>
            <w:r w:rsidRPr="009D4DBD">
              <w:rPr>
                <w:rFonts w:ascii="Arial" w:hAnsi="Arial" w:cs="Arial"/>
                <w:sz w:val="16"/>
                <w:szCs w:val="16"/>
              </w:rPr>
              <w:t xml:space="preserve">..  </w:t>
            </w:r>
          </w:p>
        </w:tc>
      </w:tr>
      <w:tr w:rsidR="009D4DBD" w:rsidRPr="009D4DBD" w:rsidTr="000C4232">
        <w:trPr>
          <w:trHeight w:val="57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207BBF" w:rsidRPr="009D4DBD" w:rsidRDefault="00ED11F9" w:rsidP="00CD0414">
            <w:pPr>
              <w:spacing w:line="240" w:lineRule="auto"/>
              <w:rPr>
                <w:sz w:val="16"/>
                <w:szCs w:val="16"/>
              </w:rPr>
            </w:pPr>
            <w:r w:rsidRPr="009D4DBD">
              <w:rPr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6131" w:rsidRPr="009D4DBD" w:rsidRDefault="003C6131" w:rsidP="003C6131">
            <w:pPr>
              <w:spacing w:line="16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D4DBD">
              <w:rPr>
                <w:rFonts w:ascii="Arial" w:hAnsi="Arial" w:cs="Arial"/>
                <w:sz w:val="16"/>
                <w:szCs w:val="16"/>
              </w:rPr>
              <w:t xml:space="preserve">Zajęcia laboratoryjne, audytoryjne; prezentacje. </w:t>
            </w:r>
          </w:p>
          <w:p w:rsidR="003C6131" w:rsidRPr="009D4DBD" w:rsidRDefault="003C6131" w:rsidP="003C6131">
            <w:pPr>
              <w:spacing w:line="16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D4DBD">
              <w:rPr>
                <w:rFonts w:ascii="Arial" w:hAnsi="Arial" w:cs="Arial"/>
                <w:sz w:val="16"/>
                <w:szCs w:val="16"/>
              </w:rPr>
              <w:t xml:space="preserve">Wykłady – folie do rzutnika.,prezentacje komputerowe </w:t>
            </w:r>
          </w:p>
          <w:p w:rsidR="00ED11F9" w:rsidRPr="009D4DBD" w:rsidRDefault="003C6131" w:rsidP="00286305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9D4DBD">
              <w:rPr>
                <w:rFonts w:ascii="Arial" w:hAnsi="Arial" w:cs="Arial"/>
                <w:sz w:val="16"/>
                <w:szCs w:val="16"/>
              </w:rPr>
              <w:t>Ćwiczenia – sprzęt i odczynniki potrzebne do wykonania prezentacji lub</w:t>
            </w:r>
            <w:r w:rsidR="00286305" w:rsidRPr="009D4DBD">
              <w:rPr>
                <w:rFonts w:ascii="Arial" w:hAnsi="Arial" w:cs="Arial"/>
                <w:sz w:val="16"/>
                <w:szCs w:val="16"/>
              </w:rPr>
              <w:t xml:space="preserve"> ćwiczeń przez grupy studentów, </w:t>
            </w:r>
            <w:r w:rsidRPr="009D4DBD">
              <w:rPr>
                <w:rFonts w:ascii="Arial" w:hAnsi="Arial" w:cs="Arial"/>
                <w:sz w:val="16"/>
                <w:szCs w:val="16"/>
              </w:rPr>
              <w:t>prezentacje komputerowe do części audytoryjnej</w:t>
            </w:r>
            <w:r w:rsidR="00286305" w:rsidRPr="009D4DBD">
              <w:rPr>
                <w:rFonts w:ascii="Arial" w:hAnsi="Arial" w:cs="Arial"/>
                <w:sz w:val="16"/>
                <w:szCs w:val="16"/>
              </w:rPr>
              <w:t>, możliwości wykorzystywania kształcenia na odległość w przypadkach koniecznych</w:t>
            </w:r>
          </w:p>
        </w:tc>
      </w:tr>
      <w:tr w:rsidR="009D4DBD" w:rsidRPr="009D4DBD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0C4232" w:rsidRPr="009D4DBD" w:rsidRDefault="00ED11F9" w:rsidP="00CD0414">
            <w:pPr>
              <w:spacing w:line="240" w:lineRule="auto"/>
              <w:rPr>
                <w:sz w:val="16"/>
                <w:szCs w:val="16"/>
              </w:rPr>
            </w:pPr>
            <w:r w:rsidRPr="009D4DBD">
              <w:rPr>
                <w:sz w:val="16"/>
                <w:szCs w:val="16"/>
              </w:rPr>
              <w:t xml:space="preserve">Wymagania formalne </w:t>
            </w:r>
          </w:p>
          <w:p w:rsidR="00ED11F9" w:rsidRPr="009D4DBD" w:rsidRDefault="008F7E6F" w:rsidP="00CD0414">
            <w:pPr>
              <w:spacing w:line="240" w:lineRule="auto"/>
              <w:rPr>
                <w:sz w:val="16"/>
                <w:szCs w:val="16"/>
              </w:rPr>
            </w:pPr>
            <w:r w:rsidRPr="009D4DBD">
              <w:rPr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9D4DBD" w:rsidRDefault="003C6131" w:rsidP="00682A61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9D4DBD">
              <w:rPr>
                <w:rFonts w:ascii="Arial" w:hAnsi="Arial" w:cs="Arial"/>
                <w:sz w:val="16"/>
                <w:szCs w:val="16"/>
              </w:rPr>
              <w:t xml:space="preserve">wskazana jest wiedza z zakresu biochemii genetyki (szczególnie molekularnej), </w:t>
            </w:r>
          </w:p>
        </w:tc>
      </w:tr>
      <w:tr w:rsidR="009D4DBD" w:rsidRPr="009D4DBD" w:rsidTr="000C4232">
        <w:trPr>
          <w:trHeight w:val="907"/>
        </w:trPr>
        <w:tc>
          <w:tcPr>
            <w:tcW w:w="2480" w:type="dxa"/>
            <w:gridSpan w:val="2"/>
            <w:vAlign w:val="center"/>
          </w:tcPr>
          <w:p w:rsidR="00ED11F9" w:rsidRPr="009D4DBD" w:rsidRDefault="00ED11F9" w:rsidP="00CD0414">
            <w:pPr>
              <w:spacing w:line="240" w:lineRule="auto"/>
              <w:rPr>
                <w:bCs/>
                <w:sz w:val="16"/>
                <w:szCs w:val="16"/>
              </w:rPr>
            </w:pPr>
            <w:r w:rsidRPr="009D4DBD">
              <w:rPr>
                <w:sz w:val="16"/>
                <w:szCs w:val="16"/>
              </w:rPr>
              <w:t xml:space="preserve">Efekty </w:t>
            </w:r>
            <w:r w:rsidR="008F7E6F" w:rsidRPr="009D4DBD">
              <w:rPr>
                <w:sz w:val="16"/>
                <w:szCs w:val="16"/>
              </w:rPr>
              <w:t>uczenia się</w:t>
            </w:r>
            <w:r w:rsidRPr="009D4DBD">
              <w:rPr>
                <w:sz w:val="16"/>
                <w:szCs w:val="16"/>
              </w:rPr>
              <w:t>:</w:t>
            </w:r>
          </w:p>
        </w:tc>
        <w:tc>
          <w:tcPr>
            <w:tcW w:w="2990" w:type="dxa"/>
            <w:gridSpan w:val="3"/>
            <w:vAlign w:val="center"/>
          </w:tcPr>
          <w:p w:rsidR="00ED11F9" w:rsidRPr="009D4DBD" w:rsidRDefault="00ED11F9" w:rsidP="00CD0414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9D4DBD">
              <w:rPr>
                <w:sz w:val="16"/>
                <w:szCs w:val="16"/>
              </w:rPr>
              <w:t>Wiedza:</w:t>
            </w:r>
          </w:p>
          <w:p w:rsidR="007C6F1A" w:rsidRPr="009D4DBD" w:rsidRDefault="007C6F1A" w:rsidP="007C6F1A">
            <w:pPr>
              <w:tabs>
                <w:tab w:val="left" w:pos="1015"/>
              </w:tabs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9D4DBD">
              <w:rPr>
                <w:rFonts w:ascii="Arial" w:hAnsi="Arial" w:cs="Arial"/>
                <w:bCs/>
                <w:sz w:val="16"/>
                <w:szCs w:val="16"/>
              </w:rPr>
              <w:t xml:space="preserve">W1 </w:t>
            </w:r>
            <w:r w:rsidRPr="009D4DBD">
              <w:rPr>
                <w:rFonts w:ascii="Arial" w:hAnsi="Arial" w:cs="Arial"/>
                <w:sz w:val="16"/>
                <w:szCs w:val="16"/>
              </w:rPr>
              <w:t>rozumie analizę  materiału genetycznego i manipulacji nim</w:t>
            </w:r>
          </w:p>
          <w:p w:rsidR="00ED11F9" w:rsidRPr="009D4DBD" w:rsidRDefault="007C6F1A" w:rsidP="007C6F1A">
            <w:pPr>
              <w:spacing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9D4DBD">
              <w:rPr>
                <w:rFonts w:ascii="Arial" w:hAnsi="Arial" w:cs="Arial"/>
                <w:sz w:val="16"/>
                <w:szCs w:val="16"/>
              </w:rPr>
              <w:t>W2 ma kompetencje z zakresu molekularnych prac badawczych i diagnostyki molekularnej</w:t>
            </w:r>
            <w:r w:rsidRPr="009D4DBD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80" w:type="dxa"/>
            <w:gridSpan w:val="3"/>
            <w:vAlign w:val="center"/>
          </w:tcPr>
          <w:p w:rsidR="00ED11F9" w:rsidRPr="009D4DBD" w:rsidRDefault="00ED11F9" w:rsidP="00CD0414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9D4DBD">
              <w:rPr>
                <w:sz w:val="16"/>
                <w:szCs w:val="16"/>
              </w:rPr>
              <w:t>Umiejętności:</w:t>
            </w:r>
          </w:p>
          <w:p w:rsidR="007C6F1A" w:rsidRPr="009D4DBD" w:rsidRDefault="007C6F1A" w:rsidP="007C6F1A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9D4DBD">
              <w:rPr>
                <w:rFonts w:ascii="Arial" w:hAnsi="Arial" w:cs="Arial"/>
                <w:sz w:val="16"/>
                <w:szCs w:val="16"/>
              </w:rPr>
              <w:t xml:space="preserve">U1 umie pracować z materiałem genetycznym </w:t>
            </w:r>
          </w:p>
          <w:p w:rsidR="007C6F1A" w:rsidRPr="009D4DBD" w:rsidRDefault="007C6F1A" w:rsidP="007C6F1A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9D4DBD">
              <w:rPr>
                <w:rFonts w:ascii="Arial" w:hAnsi="Arial" w:cs="Arial"/>
                <w:sz w:val="16"/>
                <w:szCs w:val="16"/>
              </w:rPr>
              <w:t>potrafi transformować rośliny</w:t>
            </w:r>
          </w:p>
          <w:p w:rsidR="007C6F1A" w:rsidRPr="009D4DBD" w:rsidRDefault="007C6F1A" w:rsidP="007C6F1A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9D4DBD">
              <w:rPr>
                <w:rFonts w:ascii="Arial" w:hAnsi="Arial" w:cs="Arial"/>
                <w:sz w:val="16"/>
                <w:szCs w:val="16"/>
              </w:rPr>
              <w:t>U2 umie wyszukiwać informacje z różnych źródeł i twórczo wykorzystać</w:t>
            </w:r>
          </w:p>
          <w:p w:rsidR="00ED11F9" w:rsidRPr="009D4DBD" w:rsidRDefault="007C6F1A" w:rsidP="007C6F1A">
            <w:pPr>
              <w:spacing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9D4DBD">
              <w:rPr>
                <w:rFonts w:ascii="Arial" w:hAnsi="Arial" w:cs="Arial"/>
                <w:sz w:val="16"/>
                <w:szCs w:val="16"/>
              </w:rPr>
              <w:t>U3 uzyskuje umiejętności przygotowania plakatu naukowego z zakresu inżynierii genetycznej</w:t>
            </w:r>
          </w:p>
        </w:tc>
        <w:tc>
          <w:tcPr>
            <w:tcW w:w="2520" w:type="dxa"/>
            <w:gridSpan w:val="4"/>
            <w:vAlign w:val="center"/>
          </w:tcPr>
          <w:p w:rsidR="00ED11F9" w:rsidRPr="009D4DBD" w:rsidRDefault="00ED11F9" w:rsidP="00CD0414">
            <w:pPr>
              <w:spacing w:line="240" w:lineRule="auto"/>
              <w:rPr>
                <w:bCs/>
                <w:sz w:val="16"/>
                <w:szCs w:val="16"/>
              </w:rPr>
            </w:pPr>
            <w:r w:rsidRPr="009D4DBD">
              <w:rPr>
                <w:bCs/>
                <w:sz w:val="16"/>
                <w:szCs w:val="16"/>
              </w:rPr>
              <w:t>Kompetencje:</w:t>
            </w:r>
          </w:p>
          <w:p w:rsidR="00ED11F9" w:rsidRPr="009D4DBD" w:rsidRDefault="007C6F1A" w:rsidP="00CD0414">
            <w:pPr>
              <w:spacing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9D4DBD">
              <w:rPr>
                <w:rFonts w:ascii="Arial" w:hAnsi="Arial" w:cs="Arial"/>
                <w:sz w:val="16"/>
                <w:szCs w:val="16"/>
              </w:rPr>
              <w:t>K1 rozumie społeczne znaczenie manipulacji genetycznych</w:t>
            </w:r>
            <w:r w:rsidRPr="009D4DBD">
              <w:rPr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9D4DBD" w:rsidRPr="009D4DBD" w:rsidTr="008C5679">
        <w:trPr>
          <w:trHeight w:val="950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682A61" w:rsidRPr="009D4DBD" w:rsidRDefault="00682A61" w:rsidP="00682A61">
            <w:pPr>
              <w:spacing w:line="240" w:lineRule="auto"/>
              <w:rPr>
                <w:sz w:val="16"/>
                <w:szCs w:val="16"/>
              </w:rPr>
            </w:pPr>
            <w:r w:rsidRPr="009D4DBD">
              <w:rPr>
                <w:sz w:val="16"/>
                <w:szCs w:val="16"/>
              </w:rPr>
              <w:t>Sposób weryfikacji efektów uczenia się:</w:t>
            </w:r>
          </w:p>
        </w:tc>
        <w:tc>
          <w:tcPr>
            <w:tcW w:w="8190" w:type="dxa"/>
            <w:gridSpan w:val="10"/>
            <w:vAlign w:val="center"/>
          </w:tcPr>
          <w:p w:rsidR="00682A61" w:rsidRPr="009D4DBD" w:rsidRDefault="00682A61" w:rsidP="00682A61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D4DBD">
              <w:rPr>
                <w:rFonts w:ascii="Arial" w:hAnsi="Arial" w:cs="Arial"/>
                <w:sz w:val="16"/>
                <w:szCs w:val="16"/>
              </w:rPr>
              <w:t xml:space="preserve">kolokwia na ćwiczeniach (5 testów z ćwiczeń), pisemny projekt zaliczeniowy, egzamin (test) - efekty W i U </w:t>
            </w:r>
          </w:p>
          <w:p w:rsidR="00682A61" w:rsidRPr="009D4DBD" w:rsidRDefault="00682A61" w:rsidP="00682A61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9D4DBD">
              <w:rPr>
                <w:rFonts w:ascii="Arial" w:hAnsi="Arial" w:cs="Arial"/>
                <w:sz w:val="16"/>
                <w:szCs w:val="16"/>
              </w:rPr>
              <w:t>Możliwość wykorzystania kształcenia odległość w przypadkach koniecznych</w:t>
            </w:r>
          </w:p>
        </w:tc>
      </w:tr>
      <w:tr w:rsidR="009D4DBD" w:rsidRPr="009D4DBD" w:rsidTr="008C5679">
        <w:trPr>
          <w:trHeight w:val="505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682A61" w:rsidRPr="009D4DBD" w:rsidRDefault="00682A61" w:rsidP="00682A61">
            <w:pPr>
              <w:spacing w:line="240" w:lineRule="auto"/>
              <w:rPr>
                <w:sz w:val="16"/>
                <w:szCs w:val="16"/>
              </w:rPr>
            </w:pPr>
            <w:r w:rsidRPr="009D4DBD">
              <w:rPr>
                <w:sz w:val="16"/>
                <w:szCs w:val="16"/>
              </w:rPr>
              <w:t>Forma dokumentacji osiągniętych efektów uczenia się:</w:t>
            </w:r>
          </w:p>
        </w:tc>
        <w:tc>
          <w:tcPr>
            <w:tcW w:w="8190" w:type="dxa"/>
            <w:gridSpan w:val="10"/>
            <w:vAlign w:val="center"/>
          </w:tcPr>
          <w:p w:rsidR="00682A61" w:rsidRPr="009D4DBD" w:rsidRDefault="00682A61" w:rsidP="00682A61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9D4DBD">
              <w:rPr>
                <w:rFonts w:ascii="Arial" w:hAnsi="Arial" w:cs="Arial"/>
                <w:sz w:val="16"/>
                <w:szCs w:val="16"/>
              </w:rPr>
              <w:t>okresowe prace pisemne; imienne karty oceny;  treść pytań egzaminacyjnych z oceną, możliwości wykorzystywania kształcenia na odległość w przypadkach koniecznych</w:t>
            </w:r>
          </w:p>
        </w:tc>
      </w:tr>
      <w:tr w:rsidR="009D4DBD" w:rsidRPr="009D4DBD" w:rsidTr="008C5679">
        <w:trPr>
          <w:trHeight w:val="527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682A61" w:rsidRPr="009D4DBD" w:rsidRDefault="00682A61" w:rsidP="00682A61">
            <w:pPr>
              <w:spacing w:line="240" w:lineRule="auto"/>
              <w:rPr>
                <w:sz w:val="16"/>
                <w:szCs w:val="16"/>
              </w:rPr>
            </w:pPr>
            <w:r w:rsidRPr="009D4DBD">
              <w:rPr>
                <w:sz w:val="16"/>
                <w:szCs w:val="16"/>
              </w:rPr>
              <w:t>Elementy i wagi mające wpływ</w:t>
            </w:r>
          </w:p>
          <w:p w:rsidR="00682A61" w:rsidRPr="009D4DBD" w:rsidRDefault="00682A61" w:rsidP="00682A61">
            <w:pPr>
              <w:spacing w:line="240" w:lineRule="auto"/>
              <w:rPr>
                <w:b/>
                <w:bCs/>
                <w:sz w:val="16"/>
                <w:szCs w:val="16"/>
                <w:vertAlign w:val="superscript"/>
              </w:rPr>
            </w:pPr>
            <w:r w:rsidRPr="009D4DBD">
              <w:rPr>
                <w:sz w:val="16"/>
                <w:szCs w:val="16"/>
              </w:rPr>
              <w:t>na ocenę końcową:</w:t>
            </w:r>
          </w:p>
        </w:tc>
        <w:tc>
          <w:tcPr>
            <w:tcW w:w="8190" w:type="dxa"/>
            <w:gridSpan w:val="10"/>
            <w:vAlign w:val="center"/>
          </w:tcPr>
          <w:p w:rsidR="00682A61" w:rsidRPr="009D4DBD" w:rsidRDefault="00682A61" w:rsidP="002D459B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9D4DBD">
              <w:rPr>
                <w:rFonts w:ascii="Arial" w:hAnsi="Arial" w:cs="Arial"/>
                <w:sz w:val="16"/>
                <w:szCs w:val="16"/>
              </w:rPr>
              <w:t xml:space="preserve">Na ocenę efektów kształcenia składa się: 1 - ocena ze sprawdzianów z przerobionego materiału (5 kolokwiów cząstkowych) (40%), </w:t>
            </w:r>
            <w:r w:rsidR="002D459B" w:rsidRPr="009D4DBD">
              <w:rPr>
                <w:rFonts w:ascii="Arial" w:hAnsi="Arial" w:cs="Arial"/>
                <w:sz w:val="16"/>
                <w:szCs w:val="16"/>
              </w:rPr>
              <w:t>2 - ocena z testu wykładowego (4</w:t>
            </w:r>
            <w:r w:rsidRPr="009D4DBD">
              <w:rPr>
                <w:rFonts w:ascii="Arial" w:hAnsi="Arial" w:cs="Arial"/>
                <w:sz w:val="16"/>
                <w:szCs w:val="16"/>
              </w:rPr>
              <w:t>0%), 3 –– projekt zaliczeniowy (20%). Warunkiem zaliczenia przedmiotu jest uzyskanie z każde</w:t>
            </w:r>
            <w:r w:rsidR="002D459B" w:rsidRPr="009D4DBD">
              <w:rPr>
                <w:rFonts w:ascii="Arial" w:hAnsi="Arial" w:cs="Arial"/>
                <w:sz w:val="16"/>
                <w:szCs w:val="16"/>
              </w:rPr>
              <w:t>go elementu z osobna 1, 2, 3</w:t>
            </w:r>
            <w:r w:rsidRPr="009D4DBD">
              <w:rPr>
                <w:rFonts w:ascii="Arial" w:hAnsi="Arial" w:cs="Arial"/>
                <w:sz w:val="16"/>
                <w:szCs w:val="16"/>
              </w:rPr>
              <w:t xml:space="preserve"> min. 51%. Ocena końcowa jest wyliczana jako suma punktów uzyskanych dla każdego elementu (z uwzględnieniem ich wagi).</w:t>
            </w:r>
          </w:p>
        </w:tc>
      </w:tr>
      <w:tr w:rsidR="009D4DBD" w:rsidRPr="009D4DBD" w:rsidTr="000C4232">
        <w:trPr>
          <w:trHeight w:val="340"/>
        </w:trPr>
        <w:tc>
          <w:tcPr>
            <w:tcW w:w="2480" w:type="dxa"/>
            <w:gridSpan w:val="2"/>
            <w:vAlign w:val="center"/>
          </w:tcPr>
          <w:p w:rsidR="00682A61" w:rsidRPr="009D4DBD" w:rsidRDefault="00682A61" w:rsidP="00682A61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9D4DBD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vAlign w:val="center"/>
          </w:tcPr>
          <w:p w:rsidR="00682A61" w:rsidRPr="009D4DBD" w:rsidRDefault="00682A61" w:rsidP="00682A61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9D4DBD">
              <w:rPr>
                <w:rFonts w:ascii="Arial" w:hAnsi="Arial" w:cs="Arial"/>
                <w:sz w:val="16"/>
                <w:szCs w:val="16"/>
              </w:rPr>
              <w:t>MS Teams, sala wykładowa, laboratorium</w:t>
            </w:r>
          </w:p>
        </w:tc>
      </w:tr>
      <w:tr w:rsidR="009D4DBD" w:rsidRPr="009D4DBD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682A61" w:rsidRPr="009D4DBD" w:rsidRDefault="00682A61" w:rsidP="00682A61">
            <w:pPr>
              <w:spacing w:line="240" w:lineRule="auto"/>
              <w:rPr>
                <w:sz w:val="16"/>
                <w:szCs w:val="16"/>
              </w:rPr>
            </w:pPr>
            <w:r w:rsidRPr="009D4DBD">
              <w:rPr>
                <w:sz w:val="16"/>
                <w:szCs w:val="16"/>
              </w:rPr>
              <w:t>Literatura podstawowa i uzupełniająca:</w:t>
            </w:r>
          </w:p>
          <w:p w:rsidR="00682A61" w:rsidRPr="009D4DBD" w:rsidRDefault="00682A61" w:rsidP="00682A61">
            <w:pPr>
              <w:spacing w:line="160" w:lineRule="exact"/>
              <w:rPr>
                <w:rFonts w:ascii="Arial" w:hAnsi="Arial" w:cs="Arial"/>
                <w:sz w:val="16"/>
                <w:szCs w:val="20"/>
                <w:lang w:val="en-US"/>
              </w:rPr>
            </w:pPr>
            <w:r w:rsidRPr="009D4DBD">
              <w:rPr>
                <w:rFonts w:ascii="Arial" w:hAnsi="Arial" w:cs="Arial"/>
                <w:sz w:val="16"/>
                <w:szCs w:val="20"/>
              </w:rPr>
              <w:t xml:space="preserve">1.  Genetyka molekularna - praca zbiorowa pod redakcją P. Węgleńskiego. </w:t>
            </w:r>
            <w:r w:rsidRPr="009D4DBD">
              <w:rPr>
                <w:rFonts w:ascii="Arial" w:hAnsi="Arial" w:cs="Arial"/>
                <w:sz w:val="16"/>
                <w:szCs w:val="20"/>
                <w:lang w:val="en-US"/>
              </w:rPr>
              <w:t xml:space="preserve">1996 </w:t>
            </w:r>
          </w:p>
          <w:p w:rsidR="00682A61" w:rsidRPr="009D4DBD" w:rsidRDefault="00682A61" w:rsidP="00682A61">
            <w:pPr>
              <w:spacing w:line="160" w:lineRule="exact"/>
              <w:rPr>
                <w:rFonts w:ascii="Arial" w:hAnsi="Arial" w:cs="Arial"/>
                <w:sz w:val="16"/>
                <w:szCs w:val="20"/>
                <w:lang w:val="en-US"/>
              </w:rPr>
            </w:pPr>
            <w:r w:rsidRPr="009D4DBD">
              <w:rPr>
                <w:rFonts w:ascii="Arial" w:hAnsi="Arial" w:cs="Arial"/>
                <w:sz w:val="16"/>
                <w:szCs w:val="20"/>
                <w:lang w:val="en-US"/>
              </w:rPr>
              <w:t xml:space="preserve">2.  Principles  of gene manipulation, an introduction to genetic engineering - R.W. Old, S.B. Primrose, 1994.. </w:t>
            </w:r>
          </w:p>
          <w:p w:rsidR="00682A61" w:rsidRPr="009D4DBD" w:rsidRDefault="00682A61" w:rsidP="00682A61">
            <w:pPr>
              <w:spacing w:line="160" w:lineRule="exact"/>
              <w:rPr>
                <w:rFonts w:ascii="Arial" w:hAnsi="Arial" w:cs="Arial"/>
                <w:sz w:val="16"/>
                <w:szCs w:val="20"/>
              </w:rPr>
            </w:pPr>
            <w:r w:rsidRPr="009D4DBD">
              <w:rPr>
                <w:rFonts w:ascii="Arial" w:hAnsi="Arial" w:cs="Arial"/>
                <w:sz w:val="16"/>
                <w:szCs w:val="20"/>
              </w:rPr>
              <w:t xml:space="preserve">3.  Transformowanie i regeneracja roślin - poradnik laboratoryjny pod redakcją Andrzeja B. Legockiego. Instytut Chemii Bioorganicznej Poznań, 1990. </w:t>
            </w:r>
          </w:p>
          <w:p w:rsidR="00682A61" w:rsidRPr="009D4DBD" w:rsidRDefault="00682A61" w:rsidP="00682A61">
            <w:pPr>
              <w:spacing w:line="160" w:lineRule="exact"/>
              <w:rPr>
                <w:rFonts w:ascii="Arial" w:hAnsi="Arial" w:cs="Arial"/>
                <w:sz w:val="16"/>
                <w:szCs w:val="20"/>
              </w:rPr>
            </w:pPr>
            <w:r w:rsidRPr="009D4DBD">
              <w:rPr>
                <w:rFonts w:ascii="Arial" w:hAnsi="Arial" w:cs="Arial"/>
                <w:sz w:val="16"/>
                <w:szCs w:val="20"/>
              </w:rPr>
              <w:lastRenderedPageBreak/>
              <w:t xml:space="preserve">4.   Podstawy inżynierii genetycznej - skrypt pod redakcją Józefa Kura. Politechnika Gdańska, 1994. </w:t>
            </w:r>
          </w:p>
          <w:p w:rsidR="00682A61" w:rsidRPr="009D4DBD" w:rsidRDefault="00682A61" w:rsidP="00682A61">
            <w:pPr>
              <w:spacing w:line="160" w:lineRule="exact"/>
              <w:rPr>
                <w:rFonts w:ascii="Arial" w:hAnsi="Arial" w:cs="Arial"/>
                <w:sz w:val="16"/>
                <w:szCs w:val="20"/>
              </w:rPr>
            </w:pPr>
            <w:r w:rsidRPr="009D4DBD">
              <w:rPr>
                <w:rFonts w:ascii="Arial" w:hAnsi="Arial" w:cs="Arial"/>
                <w:sz w:val="16"/>
                <w:szCs w:val="20"/>
              </w:rPr>
              <w:t xml:space="preserve">5.   Biochemia. </w:t>
            </w:r>
            <w:r w:rsidRPr="009D4DBD">
              <w:rPr>
                <w:rStyle w:val="spelle"/>
                <w:rFonts w:ascii="Arial" w:hAnsi="Arial" w:cs="Arial"/>
                <w:sz w:val="16"/>
                <w:szCs w:val="20"/>
              </w:rPr>
              <w:t>L.Stryer</w:t>
            </w:r>
            <w:r w:rsidRPr="009D4DBD">
              <w:rPr>
                <w:rFonts w:ascii="Arial" w:hAnsi="Arial" w:cs="Arial"/>
                <w:sz w:val="16"/>
                <w:szCs w:val="20"/>
              </w:rPr>
              <w:t xml:space="preserve">. 1997 PWN. </w:t>
            </w:r>
          </w:p>
          <w:p w:rsidR="00682A61" w:rsidRPr="009D4DBD" w:rsidRDefault="00682A61" w:rsidP="00682A61">
            <w:pPr>
              <w:spacing w:line="160" w:lineRule="exact"/>
              <w:rPr>
                <w:rFonts w:ascii="Arial" w:hAnsi="Arial" w:cs="Arial"/>
                <w:sz w:val="16"/>
                <w:szCs w:val="20"/>
              </w:rPr>
            </w:pPr>
            <w:r w:rsidRPr="009D4DBD">
              <w:rPr>
                <w:rFonts w:ascii="Arial" w:hAnsi="Arial" w:cs="Arial"/>
                <w:sz w:val="16"/>
                <w:szCs w:val="20"/>
              </w:rPr>
              <w:t xml:space="preserve">6.   Biotechnologia Roślin – pod redakcją Stefana </w:t>
            </w:r>
            <w:r w:rsidRPr="009D4DBD">
              <w:rPr>
                <w:rStyle w:val="spelle"/>
                <w:rFonts w:ascii="Arial" w:hAnsi="Arial" w:cs="Arial"/>
                <w:sz w:val="16"/>
                <w:szCs w:val="20"/>
              </w:rPr>
              <w:t>Malepszego</w:t>
            </w:r>
            <w:r w:rsidRPr="009D4DBD">
              <w:rPr>
                <w:rFonts w:ascii="Arial" w:hAnsi="Arial" w:cs="Arial"/>
                <w:sz w:val="16"/>
                <w:szCs w:val="20"/>
              </w:rPr>
              <w:t xml:space="preserve">, PWN 2001. </w:t>
            </w:r>
          </w:p>
          <w:p w:rsidR="00682A61" w:rsidRPr="009D4DBD" w:rsidRDefault="00682A61" w:rsidP="00682A61">
            <w:pPr>
              <w:spacing w:line="160" w:lineRule="exact"/>
              <w:rPr>
                <w:rFonts w:ascii="Arial" w:hAnsi="Arial" w:cs="Arial"/>
                <w:sz w:val="16"/>
                <w:szCs w:val="20"/>
              </w:rPr>
            </w:pPr>
            <w:r w:rsidRPr="009D4DBD">
              <w:rPr>
                <w:rFonts w:ascii="Arial" w:hAnsi="Arial" w:cs="Arial"/>
                <w:sz w:val="16"/>
                <w:szCs w:val="20"/>
              </w:rPr>
              <w:t xml:space="preserve">7.   Zasady analizy genomu. Przewodnik do mapowania i </w:t>
            </w:r>
            <w:r w:rsidRPr="009D4DBD">
              <w:rPr>
                <w:rStyle w:val="spelle"/>
                <w:rFonts w:ascii="Arial" w:hAnsi="Arial" w:cs="Arial"/>
                <w:sz w:val="16"/>
                <w:szCs w:val="20"/>
              </w:rPr>
              <w:t>sekwencjonowania</w:t>
            </w:r>
            <w:r w:rsidRPr="009D4DBD">
              <w:rPr>
                <w:rFonts w:ascii="Arial" w:hAnsi="Arial" w:cs="Arial"/>
                <w:sz w:val="16"/>
                <w:szCs w:val="20"/>
              </w:rPr>
              <w:t xml:space="preserve"> organizmów. S.B. </w:t>
            </w:r>
            <w:r w:rsidRPr="009D4DBD">
              <w:rPr>
                <w:rStyle w:val="spelle"/>
                <w:rFonts w:ascii="Arial" w:hAnsi="Arial" w:cs="Arial"/>
                <w:sz w:val="16"/>
                <w:szCs w:val="20"/>
              </w:rPr>
              <w:t>Primrose</w:t>
            </w:r>
            <w:r w:rsidRPr="009D4DBD">
              <w:rPr>
                <w:rFonts w:ascii="Arial" w:hAnsi="Arial" w:cs="Arial"/>
                <w:sz w:val="16"/>
                <w:szCs w:val="20"/>
              </w:rPr>
              <w:t xml:space="preserve">,  WNT 1999. </w:t>
            </w:r>
          </w:p>
          <w:p w:rsidR="00682A61" w:rsidRPr="009D4DBD" w:rsidRDefault="00682A61" w:rsidP="00682A61">
            <w:pPr>
              <w:spacing w:line="160" w:lineRule="exact"/>
              <w:rPr>
                <w:rFonts w:ascii="Arial" w:hAnsi="Arial" w:cs="Arial"/>
                <w:sz w:val="16"/>
              </w:rPr>
            </w:pPr>
            <w:r w:rsidRPr="009D4DBD">
              <w:rPr>
                <w:rFonts w:ascii="Arial" w:hAnsi="Arial" w:cs="Arial"/>
                <w:sz w:val="16"/>
                <w:szCs w:val="20"/>
              </w:rPr>
              <w:t>8.   Genom</w:t>
            </w:r>
            <w:r w:rsidRPr="009D4DBD">
              <w:rPr>
                <w:rFonts w:ascii="Arial" w:hAnsi="Arial" w:cs="Arial"/>
                <w:sz w:val="16"/>
              </w:rPr>
              <w:t xml:space="preserve"> człowieka, największe wyzwanie współczesnej genetyki i medycyny molekularnej – pod redakcją Włodzimierza Krzyżosiaka. PWN 2001. </w:t>
            </w:r>
          </w:p>
          <w:p w:rsidR="00682A61" w:rsidRPr="009D4DBD" w:rsidRDefault="00682A61" w:rsidP="00682A61">
            <w:pPr>
              <w:spacing w:line="240" w:lineRule="auto"/>
              <w:rPr>
                <w:sz w:val="16"/>
                <w:szCs w:val="16"/>
                <w:lang w:val="en-US"/>
              </w:rPr>
            </w:pPr>
            <w:r w:rsidRPr="009D4DBD">
              <w:rPr>
                <w:rFonts w:ascii="Arial" w:hAnsi="Arial" w:cs="Arial"/>
                <w:sz w:val="16"/>
                <w:lang w:val="en-US"/>
              </w:rPr>
              <w:t>9.</w:t>
            </w:r>
            <w:r w:rsidRPr="009D4DBD">
              <w:rPr>
                <w:rFonts w:ascii="Arial" w:hAnsi="Arial" w:cs="Arial"/>
                <w:sz w:val="16"/>
                <w:szCs w:val="14"/>
                <w:lang w:val="en-US"/>
              </w:rPr>
              <w:t xml:space="preserve">      </w:t>
            </w:r>
            <w:r w:rsidRPr="009D4DBD">
              <w:rPr>
                <w:rFonts w:ascii="Arial" w:hAnsi="Arial" w:cs="Arial"/>
                <w:sz w:val="16"/>
                <w:lang w:val="en-US"/>
              </w:rPr>
              <w:t xml:space="preserve">Microarray analysis – M </w:t>
            </w:r>
            <w:r w:rsidRPr="009D4DBD">
              <w:rPr>
                <w:rStyle w:val="spelle"/>
                <w:rFonts w:ascii="Arial" w:hAnsi="Arial" w:cs="Arial"/>
                <w:sz w:val="16"/>
                <w:lang w:val="en-US"/>
              </w:rPr>
              <w:t>Schena</w:t>
            </w:r>
            <w:r w:rsidRPr="009D4DBD">
              <w:rPr>
                <w:rFonts w:ascii="Arial" w:hAnsi="Arial" w:cs="Arial"/>
                <w:sz w:val="16"/>
                <w:lang w:val="en-US"/>
              </w:rPr>
              <w:t>. John Willey &amp; Sons. 2003</w:t>
            </w:r>
          </w:p>
        </w:tc>
      </w:tr>
      <w:tr w:rsidR="009D4DBD" w:rsidRPr="009D4DBD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682A61" w:rsidRPr="009D4DBD" w:rsidRDefault="00682A61" w:rsidP="00682A61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9D4DBD">
              <w:rPr>
                <w:sz w:val="16"/>
                <w:szCs w:val="16"/>
              </w:rPr>
              <w:lastRenderedPageBreak/>
              <w:t>UWAGI</w:t>
            </w:r>
          </w:p>
          <w:p w:rsidR="00682A61" w:rsidRPr="009D4DBD" w:rsidRDefault="00682A61" w:rsidP="00682A61">
            <w:pPr>
              <w:spacing w:line="240" w:lineRule="auto"/>
              <w:rPr>
                <w:sz w:val="20"/>
                <w:szCs w:val="20"/>
              </w:rPr>
            </w:pPr>
            <w:r w:rsidRPr="009D4DBD">
              <w:rPr>
                <w:rFonts w:ascii="Arial" w:hAnsi="Arial" w:cs="Arial"/>
                <w:sz w:val="16"/>
                <w:szCs w:val="16"/>
              </w:rPr>
              <w:t>Do wyliczenia oceny końcowej stosowana jest następująca skala: 100-91% pkt - 5,0/ 90-81% pkt - 4,5/ 80-71% pkt - 4,0/ 70-61% pkt - 3,5/ 60-51% pkt - 3,0</w:t>
            </w:r>
          </w:p>
        </w:tc>
      </w:tr>
    </w:tbl>
    <w:p w:rsidR="00921299" w:rsidRPr="009D4DBD" w:rsidRDefault="00921299" w:rsidP="00ED11F9">
      <w:pPr>
        <w:rPr>
          <w:sz w:val="16"/>
        </w:rPr>
      </w:pPr>
    </w:p>
    <w:p w:rsidR="00ED11F9" w:rsidRPr="009D4DBD" w:rsidRDefault="00ED11F9" w:rsidP="00ED11F9">
      <w:pPr>
        <w:rPr>
          <w:sz w:val="16"/>
        </w:rPr>
      </w:pPr>
      <w:r w:rsidRPr="009D4DBD">
        <w:rPr>
          <w:sz w:val="16"/>
        </w:rPr>
        <w:t>Wskaźniki ilościowe charakteryzujące moduł/przedmiot: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w:rsidR="009D4DBD" w:rsidRPr="009D4DBD" w:rsidTr="006478A0">
        <w:trPr>
          <w:trHeight w:val="536"/>
        </w:trPr>
        <w:tc>
          <w:tcPr>
            <w:tcW w:w="9070" w:type="dxa"/>
            <w:vAlign w:val="center"/>
          </w:tcPr>
          <w:p w:rsidR="00ED11F9" w:rsidRPr="009D4DBD" w:rsidRDefault="00ED11F9" w:rsidP="008F7E6F">
            <w:pPr>
              <w:rPr>
                <w:sz w:val="18"/>
                <w:szCs w:val="18"/>
                <w:vertAlign w:val="superscript"/>
              </w:rPr>
            </w:pPr>
            <w:r w:rsidRPr="009D4DBD">
              <w:rPr>
                <w:bCs/>
                <w:sz w:val="18"/>
                <w:szCs w:val="18"/>
              </w:rPr>
              <w:t>Szacunkowa sumaryczna liczba godzin pracy studenta (kontaktowych i pracy własnej) niezbędna dla osiągnięcia zakładanych</w:t>
            </w:r>
            <w:r w:rsidR="008F7E6F" w:rsidRPr="009D4DBD">
              <w:rPr>
                <w:bCs/>
                <w:sz w:val="18"/>
                <w:szCs w:val="18"/>
              </w:rPr>
              <w:t xml:space="preserve"> dla zajęć</w:t>
            </w:r>
            <w:r w:rsidRPr="009D4DBD">
              <w:rPr>
                <w:bCs/>
                <w:sz w:val="18"/>
                <w:szCs w:val="18"/>
              </w:rPr>
              <w:t xml:space="preserve"> efektów </w:t>
            </w:r>
            <w:r w:rsidR="008F7E6F" w:rsidRPr="009D4DBD">
              <w:rPr>
                <w:bCs/>
                <w:sz w:val="18"/>
                <w:szCs w:val="18"/>
              </w:rPr>
              <w:t>uczenia się</w:t>
            </w:r>
            <w:r w:rsidRPr="009D4DBD">
              <w:rPr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:rsidR="00ED11F9" w:rsidRPr="009D4DBD" w:rsidRDefault="00897731" w:rsidP="004A57DD">
            <w:pPr>
              <w:rPr>
                <w:b/>
                <w:bCs/>
                <w:sz w:val="18"/>
                <w:szCs w:val="18"/>
              </w:rPr>
            </w:pPr>
            <w:r w:rsidRPr="009D4DBD">
              <w:rPr>
                <w:b/>
                <w:bCs/>
                <w:sz w:val="18"/>
                <w:szCs w:val="18"/>
              </w:rPr>
              <w:t xml:space="preserve">60 </w:t>
            </w:r>
            <w:r w:rsidR="00ED11F9" w:rsidRPr="009D4DBD">
              <w:rPr>
                <w:b/>
                <w:bCs/>
                <w:sz w:val="18"/>
                <w:szCs w:val="18"/>
              </w:rPr>
              <w:t>h</w:t>
            </w:r>
          </w:p>
        </w:tc>
      </w:tr>
      <w:tr w:rsidR="009D4DBD" w:rsidRPr="009D4DBD" w:rsidTr="006478A0">
        <w:trPr>
          <w:trHeight w:val="476"/>
        </w:trPr>
        <w:tc>
          <w:tcPr>
            <w:tcW w:w="9070" w:type="dxa"/>
            <w:vAlign w:val="center"/>
          </w:tcPr>
          <w:p w:rsidR="00ED11F9" w:rsidRPr="009D4DBD" w:rsidRDefault="00ED11F9" w:rsidP="006478A0">
            <w:pPr>
              <w:rPr>
                <w:bCs/>
                <w:sz w:val="18"/>
                <w:szCs w:val="18"/>
              </w:rPr>
            </w:pPr>
            <w:r w:rsidRPr="009D4DBD">
              <w:rPr>
                <w:bCs/>
                <w:sz w:val="18"/>
                <w:szCs w:val="18"/>
              </w:rPr>
              <w:t>Łączna liczba punktów ECTS, którą student uzyskuje na zajęciach wymagających bezpośredniego udziału nauczycieli akademickich</w:t>
            </w:r>
            <w:r w:rsidR="008F7E6F" w:rsidRPr="009D4DBD">
              <w:rPr>
                <w:bCs/>
                <w:sz w:val="18"/>
                <w:szCs w:val="18"/>
              </w:rPr>
              <w:t xml:space="preserve"> lub innych osób prowadzących zajęcia</w:t>
            </w:r>
            <w:r w:rsidRPr="009D4DBD"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:rsidR="00ED11F9" w:rsidRPr="009D4DBD" w:rsidRDefault="00921299" w:rsidP="006478A0">
            <w:pPr>
              <w:rPr>
                <w:b/>
                <w:bCs/>
                <w:sz w:val="18"/>
                <w:szCs w:val="18"/>
              </w:rPr>
            </w:pPr>
            <w:r w:rsidRPr="009D4DBD">
              <w:rPr>
                <w:b/>
                <w:bCs/>
                <w:sz w:val="18"/>
                <w:szCs w:val="18"/>
              </w:rPr>
              <w:t>4</w:t>
            </w:r>
            <w:r w:rsidR="00ED11F9" w:rsidRPr="009D4DBD">
              <w:rPr>
                <w:b/>
                <w:bCs/>
                <w:sz w:val="18"/>
                <w:szCs w:val="18"/>
              </w:rPr>
              <w:t xml:space="preserve"> ECTS</w:t>
            </w:r>
          </w:p>
        </w:tc>
      </w:tr>
    </w:tbl>
    <w:p w:rsidR="00ED11F9" w:rsidRPr="009D4DBD" w:rsidRDefault="00ED11F9" w:rsidP="00ED11F9"/>
    <w:p w:rsidR="00ED11F9" w:rsidRPr="009D4DBD" w:rsidRDefault="00ED11F9" w:rsidP="00ED11F9">
      <w:pPr>
        <w:rPr>
          <w:sz w:val="16"/>
        </w:rPr>
      </w:pPr>
      <w:r w:rsidRPr="009D4DBD">
        <w:rPr>
          <w:sz w:val="18"/>
        </w:rPr>
        <w:t xml:space="preserve">Tabela zgodności kierunkowych efektów </w:t>
      </w:r>
      <w:r w:rsidR="00EE4F54" w:rsidRPr="009D4DBD">
        <w:rPr>
          <w:sz w:val="18"/>
        </w:rPr>
        <w:t>uczenia się</w:t>
      </w:r>
      <w:r w:rsidRPr="009D4DBD">
        <w:rPr>
          <w:sz w:val="18"/>
        </w:rPr>
        <w:t xml:space="preserve"> z efektami przedmiotu:</w:t>
      </w:r>
    </w:p>
    <w:tbl>
      <w:tblPr>
        <w:tblW w:w="104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7"/>
        <w:gridCol w:w="4563"/>
        <w:gridCol w:w="3001"/>
        <w:gridCol w:w="1381"/>
      </w:tblGrid>
      <w:tr w:rsidR="009D4DBD" w:rsidRPr="009D4DBD" w:rsidTr="0093211F">
        <w:tc>
          <w:tcPr>
            <w:tcW w:w="1547" w:type="dxa"/>
          </w:tcPr>
          <w:p w:rsidR="0093211F" w:rsidRPr="009D4DBD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 w:rsidRPr="009D4DBD">
              <w:rPr>
                <w:bCs/>
                <w:sz w:val="18"/>
                <w:szCs w:val="18"/>
              </w:rPr>
              <w:t>kategoria efektu</w:t>
            </w:r>
          </w:p>
        </w:tc>
        <w:tc>
          <w:tcPr>
            <w:tcW w:w="4563" w:type="dxa"/>
          </w:tcPr>
          <w:p w:rsidR="0093211F" w:rsidRPr="009D4DBD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 w:rsidRPr="009D4DBD">
              <w:rPr>
                <w:bCs/>
                <w:sz w:val="18"/>
                <w:szCs w:val="18"/>
              </w:rPr>
              <w:t>Efekty uczenia się dla zajęć:</w:t>
            </w:r>
          </w:p>
        </w:tc>
        <w:tc>
          <w:tcPr>
            <w:tcW w:w="3001" w:type="dxa"/>
          </w:tcPr>
          <w:p w:rsidR="0093211F" w:rsidRPr="009D4DBD" w:rsidRDefault="0093211F" w:rsidP="008F7E6F">
            <w:pPr>
              <w:jc w:val="center"/>
              <w:rPr>
                <w:bCs/>
                <w:sz w:val="18"/>
                <w:szCs w:val="18"/>
              </w:rPr>
            </w:pPr>
            <w:r w:rsidRPr="009D4DBD">
              <w:rPr>
                <w:bCs/>
                <w:sz w:val="18"/>
                <w:szCs w:val="18"/>
              </w:rPr>
              <w:t>Odniesienie do efektów dla programu studiów dla kierunku</w:t>
            </w:r>
          </w:p>
        </w:tc>
        <w:tc>
          <w:tcPr>
            <w:tcW w:w="1381" w:type="dxa"/>
          </w:tcPr>
          <w:p w:rsidR="0093211F" w:rsidRPr="009D4DBD" w:rsidRDefault="0093211F" w:rsidP="008F7E6F">
            <w:pPr>
              <w:jc w:val="center"/>
              <w:rPr>
                <w:bCs/>
                <w:sz w:val="18"/>
                <w:szCs w:val="18"/>
                <w:vertAlign w:val="superscript"/>
              </w:rPr>
            </w:pPr>
            <w:r w:rsidRPr="009D4DBD">
              <w:rPr>
                <w:rFonts w:cs="Times New Roman"/>
                <w:sz w:val="18"/>
                <w:szCs w:val="18"/>
              </w:rPr>
              <w:t>Oddziaływanie zajęć na efekt kierunkowy*</w:t>
            </w:r>
            <w:r w:rsidRPr="009D4DBD">
              <w:rPr>
                <w:rFonts w:cs="Times New Roman"/>
                <w:sz w:val="18"/>
                <w:szCs w:val="18"/>
                <w:vertAlign w:val="superscript"/>
              </w:rPr>
              <w:t>)</w:t>
            </w:r>
          </w:p>
        </w:tc>
      </w:tr>
      <w:tr w:rsidR="009D4DBD" w:rsidRPr="009D4DBD" w:rsidTr="0093211F">
        <w:tc>
          <w:tcPr>
            <w:tcW w:w="1547" w:type="dxa"/>
          </w:tcPr>
          <w:p w:rsidR="0093211F" w:rsidRPr="009D4DBD" w:rsidRDefault="0093211F" w:rsidP="006478A0">
            <w:pPr>
              <w:rPr>
                <w:bCs/>
                <w:sz w:val="18"/>
                <w:szCs w:val="18"/>
              </w:rPr>
            </w:pPr>
            <w:r w:rsidRPr="009D4DBD">
              <w:rPr>
                <w:bCs/>
                <w:sz w:val="18"/>
                <w:szCs w:val="18"/>
              </w:rPr>
              <w:t xml:space="preserve">Wiedza - </w:t>
            </w:r>
          </w:p>
        </w:tc>
        <w:tc>
          <w:tcPr>
            <w:tcW w:w="4563" w:type="dxa"/>
          </w:tcPr>
          <w:p w:rsidR="0093211F" w:rsidRPr="009D4DBD" w:rsidRDefault="007C6F1A" w:rsidP="007C6F1A">
            <w:pPr>
              <w:tabs>
                <w:tab w:val="left" w:pos="1015"/>
              </w:tabs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9D4DBD">
              <w:rPr>
                <w:rFonts w:ascii="Arial" w:hAnsi="Arial" w:cs="Arial"/>
                <w:bCs/>
                <w:sz w:val="16"/>
                <w:szCs w:val="16"/>
              </w:rPr>
              <w:t xml:space="preserve">W1 </w:t>
            </w:r>
            <w:r w:rsidRPr="009D4DBD">
              <w:rPr>
                <w:rFonts w:ascii="Arial" w:hAnsi="Arial" w:cs="Arial"/>
                <w:sz w:val="16"/>
                <w:szCs w:val="16"/>
              </w:rPr>
              <w:t>rozumie analizę  materiału genetycznego i manipulacji nim</w:t>
            </w:r>
          </w:p>
          <w:p w:rsidR="007C6F1A" w:rsidRPr="009D4DBD" w:rsidRDefault="007C6F1A" w:rsidP="007C6F1A">
            <w:pPr>
              <w:tabs>
                <w:tab w:val="left" w:pos="1015"/>
              </w:tabs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D4DBD">
              <w:rPr>
                <w:rFonts w:ascii="Arial" w:hAnsi="Arial" w:cs="Arial"/>
                <w:sz w:val="16"/>
                <w:szCs w:val="16"/>
              </w:rPr>
              <w:t>W2 ma kompetencje z zakresu molekularnych prac badawczych i diagnostyki molekularnej</w:t>
            </w:r>
          </w:p>
        </w:tc>
        <w:tc>
          <w:tcPr>
            <w:tcW w:w="3001" w:type="dxa"/>
          </w:tcPr>
          <w:p w:rsidR="007C6F1A" w:rsidRPr="009D4DBD" w:rsidRDefault="007C6F1A" w:rsidP="007C6F1A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9D4DBD">
              <w:rPr>
                <w:rFonts w:ascii="Arial" w:hAnsi="Arial" w:cs="Arial"/>
                <w:sz w:val="16"/>
                <w:szCs w:val="16"/>
              </w:rPr>
              <w:t xml:space="preserve">K_W01 +++ </w:t>
            </w:r>
          </w:p>
          <w:p w:rsidR="007C6F1A" w:rsidRPr="009D4DBD" w:rsidRDefault="007C6F1A" w:rsidP="007C6F1A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9D4DBD">
              <w:rPr>
                <w:rFonts w:ascii="Arial" w:hAnsi="Arial" w:cs="Arial"/>
                <w:sz w:val="16"/>
                <w:szCs w:val="16"/>
              </w:rPr>
              <w:t xml:space="preserve">K_W015+ </w:t>
            </w:r>
          </w:p>
          <w:p w:rsidR="007C6F1A" w:rsidRPr="009D4DBD" w:rsidRDefault="007C6F1A" w:rsidP="007C6F1A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9D4DBD">
              <w:rPr>
                <w:rFonts w:ascii="Arial" w:hAnsi="Arial" w:cs="Arial"/>
                <w:sz w:val="16"/>
                <w:szCs w:val="16"/>
              </w:rPr>
              <w:t xml:space="preserve">K_W05++ </w:t>
            </w:r>
          </w:p>
          <w:p w:rsidR="0093211F" w:rsidRPr="009D4DBD" w:rsidRDefault="007C6F1A" w:rsidP="007C6F1A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D4DBD">
              <w:rPr>
                <w:rFonts w:ascii="Arial" w:hAnsi="Arial" w:cs="Arial"/>
                <w:sz w:val="16"/>
                <w:szCs w:val="16"/>
              </w:rPr>
              <w:t>K_W02+++</w:t>
            </w:r>
          </w:p>
        </w:tc>
        <w:tc>
          <w:tcPr>
            <w:tcW w:w="1381" w:type="dxa"/>
          </w:tcPr>
          <w:p w:rsidR="0093211F" w:rsidRPr="009D4DBD" w:rsidRDefault="007C6F1A" w:rsidP="007C6F1A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D4DBD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  <w:p w:rsidR="007C6F1A" w:rsidRPr="009D4DBD" w:rsidRDefault="007C6F1A" w:rsidP="007C6F1A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D4DBD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  <w:p w:rsidR="007C6F1A" w:rsidRPr="009D4DBD" w:rsidRDefault="007C6F1A" w:rsidP="007C6F1A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D4DBD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  <w:p w:rsidR="007C6F1A" w:rsidRPr="009D4DBD" w:rsidRDefault="007C6F1A" w:rsidP="007C6F1A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D4DBD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</w:tr>
      <w:tr w:rsidR="009D4DBD" w:rsidRPr="009D4DBD" w:rsidTr="0093211F">
        <w:tc>
          <w:tcPr>
            <w:tcW w:w="1547" w:type="dxa"/>
          </w:tcPr>
          <w:p w:rsidR="0093211F" w:rsidRPr="009D4DBD" w:rsidRDefault="0093211F" w:rsidP="006478A0">
            <w:pPr>
              <w:rPr>
                <w:bCs/>
                <w:sz w:val="18"/>
                <w:szCs w:val="18"/>
              </w:rPr>
            </w:pPr>
            <w:r w:rsidRPr="009D4DBD">
              <w:rPr>
                <w:bCs/>
                <w:sz w:val="18"/>
                <w:szCs w:val="18"/>
              </w:rPr>
              <w:t xml:space="preserve">Umiejętności - </w:t>
            </w:r>
          </w:p>
        </w:tc>
        <w:tc>
          <w:tcPr>
            <w:tcW w:w="4563" w:type="dxa"/>
          </w:tcPr>
          <w:p w:rsidR="007C6F1A" w:rsidRPr="009D4DBD" w:rsidRDefault="007C6F1A" w:rsidP="007C6F1A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9D4DBD">
              <w:rPr>
                <w:rFonts w:ascii="Arial" w:hAnsi="Arial" w:cs="Arial"/>
                <w:sz w:val="16"/>
                <w:szCs w:val="16"/>
              </w:rPr>
              <w:t xml:space="preserve">U1 umie pracować z materiałem genetycznym </w:t>
            </w:r>
          </w:p>
          <w:p w:rsidR="0093211F" w:rsidRPr="009D4DBD" w:rsidRDefault="007C6F1A" w:rsidP="007C6F1A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9D4DBD">
              <w:rPr>
                <w:rFonts w:ascii="Arial" w:hAnsi="Arial" w:cs="Arial"/>
                <w:sz w:val="16"/>
                <w:szCs w:val="16"/>
              </w:rPr>
              <w:t>potrafi transformować rośliny</w:t>
            </w:r>
          </w:p>
          <w:p w:rsidR="007C6F1A" w:rsidRPr="009D4DBD" w:rsidRDefault="007C6F1A" w:rsidP="007C6F1A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9D4DBD">
              <w:rPr>
                <w:rFonts w:ascii="Arial" w:hAnsi="Arial" w:cs="Arial"/>
                <w:sz w:val="16"/>
                <w:szCs w:val="16"/>
              </w:rPr>
              <w:t>U2 umie wyszukiwać informacje z różnych źródeł i twórczo wykorzystać</w:t>
            </w:r>
          </w:p>
          <w:p w:rsidR="007C6F1A" w:rsidRPr="009D4DBD" w:rsidRDefault="007C6F1A" w:rsidP="007C6F1A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9D4DBD">
              <w:rPr>
                <w:rFonts w:ascii="Arial" w:hAnsi="Arial" w:cs="Arial"/>
                <w:sz w:val="16"/>
                <w:szCs w:val="16"/>
              </w:rPr>
              <w:t>U3 uzyskuje umiejętności przygotowania plakatu naukowego z zakresu inżynierii genetycznej</w:t>
            </w:r>
          </w:p>
        </w:tc>
        <w:tc>
          <w:tcPr>
            <w:tcW w:w="3001" w:type="dxa"/>
          </w:tcPr>
          <w:p w:rsidR="007C6F1A" w:rsidRPr="009D4DBD" w:rsidRDefault="007C6F1A" w:rsidP="007C6F1A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9D4DBD">
              <w:rPr>
                <w:rFonts w:ascii="Arial" w:hAnsi="Arial" w:cs="Arial"/>
                <w:sz w:val="16"/>
                <w:szCs w:val="16"/>
              </w:rPr>
              <w:t>K_U01+++</w:t>
            </w:r>
          </w:p>
          <w:p w:rsidR="007C6F1A" w:rsidRPr="009D4DBD" w:rsidRDefault="007C6F1A" w:rsidP="007C6F1A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9D4DBD">
              <w:rPr>
                <w:rFonts w:ascii="Arial" w:hAnsi="Arial" w:cs="Arial"/>
                <w:sz w:val="16"/>
                <w:szCs w:val="16"/>
              </w:rPr>
              <w:t xml:space="preserve">K_U02++ </w:t>
            </w:r>
          </w:p>
          <w:p w:rsidR="007C6F1A" w:rsidRPr="009D4DBD" w:rsidRDefault="007C6F1A" w:rsidP="007C6F1A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9D4DBD">
              <w:rPr>
                <w:rFonts w:ascii="Arial" w:hAnsi="Arial" w:cs="Arial"/>
                <w:sz w:val="16"/>
                <w:szCs w:val="16"/>
              </w:rPr>
              <w:t xml:space="preserve">K_U10+++ </w:t>
            </w:r>
          </w:p>
          <w:p w:rsidR="007C6F1A" w:rsidRPr="009D4DBD" w:rsidRDefault="007C6F1A" w:rsidP="007C6F1A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9D4DBD">
              <w:rPr>
                <w:rFonts w:ascii="Arial" w:hAnsi="Arial" w:cs="Arial"/>
                <w:sz w:val="16"/>
                <w:szCs w:val="16"/>
              </w:rPr>
              <w:t xml:space="preserve">K_U12+++ </w:t>
            </w:r>
          </w:p>
          <w:p w:rsidR="0093211F" w:rsidRPr="009D4DBD" w:rsidRDefault="007C6F1A" w:rsidP="007C6F1A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D4DBD">
              <w:rPr>
                <w:rFonts w:ascii="Arial" w:hAnsi="Arial" w:cs="Arial"/>
                <w:sz w:val="16"/>
                <w:szCs w:val="16"/>
              </w:rPr>
              <w:t>K_U13+++</w:t>
            </w:r>
          </w:p>
        </w:tc>
        <w:tc>
          <w:tcPr>
            <w:tcW w:w="1381" w:type="dxa"/>
          </w:tcPr>
          <w:p w:rsidR="0093211F" w:rsidRPr="009D4DBD" w:rsidRDefault="007C6F1A" w:rsidP="007C6F1A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D4DBD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  <w:p w:rsidR="007C6F1A" w:rsidRPr="009D4DBD" w:rsidRDefault="007C6F1A" w:rsidP="007C6F1A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D4DBD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  <w:p w:rsidR="007C6F1A" w:rsidRPr="009D4DBD" w:rsidRDefault="007C6F1A" w:rsidP="007C6F1A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D4DBD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  <w:p w:rsidR="007C6F1A" w:rsidRPr="009D4DBD" w:rsidRDefault="007C6F1A" w:rsidP="007C6F1A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D4DBD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  <w:p w:rsidR="007C6F1A" w:rsidRPr="009D4DBD" w:rsidRDefault="007C6F1A" w:rsidP="007C6F1A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D4DBD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</w:tr>
      <w:tr w:rsidR="009D4DBD" w:rsidRPr="009D4DBD" w:rsidTr="0093211F">
        <w:tc>
          <w:tcPr>
            <w:tcW w:w="1547" w:type="dxa"/>
          </w:tcPr>
          <w:p w:rsidR="0093211F" w:rsidRPr="009D4DBD" w:rsidRDefault="0093211F" w:rsidP="006478A0">
            <w:pPr>
              <w:rPr>
                <w:bCs/>
                <w:sz w:val="18"/>
                <w:szCs w:val="18"/>
              </w:rPr>
            </w:pPr>
            <w:r w:rsidRPr="009D4DBD">
              <w:rPr>
                <w:bCs/>
                <w:sz w:val="18"/>
                <w:szCs w:val="18"/>
              </w:rPr>
              <w:t xml:space="preserve">Kompetencje - </w:t>
            </w:r>
          </w:p>
        </w:tc>
        <w:tc>
          <w:tcPr>
            <w:tcW w:w="4563" w:type="dxa"/>
          </w:tcPr>
          <w:p w:rsidR="0093211F" w:rsidRPr="009D4DBD" w:rsidRDefault="007C6F1A" w:rsidP="007C6F1A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D4DBD">
              <w:rPr>
                <w:rFonts w:ascii="Arial" w:hAnsi="Arial" w:cs="Arial"/>
                <w:sz w:val="16"/>
                <w:szCs w:val="16"/>
              </w:rPr>
              <w:t>K1 rozumie społeczne znaczenie manipulacji genetycznych</w:t>
            </w:r>
          </w:p>
        </w:tc>
        <w:tc>
          <w:tcPr>
            <w:tcW w:w="3001" w:type="dxa"/>
          </w:tcPr>
          <w:p w:rsidR="007C6F1A" w:rsidRPr="009D4DBD" w:rsidRDefault="007C6F1A" w:rsidP="007C6F1A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9D4DBD">
              <w:rPr>
                <w:rFonts w:ascii="Arial" w:hAnsi="Arial" w:cs="Arial"/>
                <w:sz w:val="16"/>
                <w:szCs w:val="16"/>
              </w:rPr>
              <w:t>K_K01+++</w:t>
            </w:r>
          </w:p>
          <w:p w:rsidR="0093211F" w:rsidRPr="009D4DBD" w:rsidRDefault="007C6F1A" w:rsidP="007C6F1A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D4DBD">
              <w:rPr>
                <w:rFonts w:ascii="Arial" w:hAnsi="Arial" w:cs="Arial"/>
                <w:sz w:val="16"/>
                <w:szCs w:val="16"/>
              </w:rPr>
              <w:t>K_K03+++</w:t>
            </w:r>
          </w:p>
        </w:tc>
        <w:tc>
          <w:tcPr>
            <w:tcW w:w="1381" w:type="dxa"/>
          </w:tcPr>
          <w:p w:rsidR="0093211F" w:rsidRPr="009D4DBD" w:rsidRDefault="007C6F1A" w:rsidP="007C6F1A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D4DBD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  <w:p w:rsidR="007C6F1A" w:rsidRPr="009D4DBD" w:rsidRDefault="007C6F1A" w:rsidP="007C6F1A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D4DBD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</w:tr>
    </w:tbl>
    <w:p w:rsidR="0093211F" w:rsidRPr="009D4DBD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</w:p>
    <w:p w:rsidR="0093211F" w:rsidRPr="009D4DBD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D4DBD">
        <w:rPr>
          <w:rFonts w:asciiTheme="minorHAnsi" w:hAnsiTheme="minorHAnsi" w:cs="Times New Roman"/>
          <w:color w:val="auto"/>
          <w:sz w:val="20"/>
          <w:szCs w:val="20"/>
        </w:rPr>
        <w:t>*)</w:t>
      </w:r>
    </w:p>
    <w:p w:rsidR="0093211F" w:rsidRPr="009D4DBD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D4DBD">
        <w:rPr>
          <w:rFonts w:asciiTheme="minorHAnsi" w:hAnsiTheme="minorHAnsi" w:cs="Times New Roman"/>
          <w:color w:val="auto"/>
          <w:sz w:val="20"/>
          <w:szCs w:val="20"/>
        </w:rPr>
        <w:t>3 – </w:t>
      </w:r>
      <w:r w:rsidR="009B21A4" w:rsidRPr="009D4DBD">
        <w:rPr>
          <w:rFonts w:asciiTheme="minorHAnsi" w:hAnsiTheme="minorHAnsi" w:cs="Times New Roman"/>
          <w:color w:val="auto"/>
          <w:sz w:val="20"/>
          <w:szCs w:val="20"/>
        </w:rPr>
        <w:t>zaawansowany</w:t>
      </w:r>
      <w:r w:rsidRPr="009D4DBD">
        <w:rPr>
          <w:rFonts w:asciiTheme="minorHAnsi" w:hAnsiTheme="minorHAnsi" w:cs="Times New Roman"/>
          <w:color w:val="auto"/>
          <w:sz w:val="20"/>
          <w:szCs w:val="20"/>
        </w:rPr>
        <w:t xml:space="preserve"> i szczegółowy, </w:t>
      </w:r>
    </w:p>
    <w:p w:rsidR="0093211F" w:rsidRPr="009D4DBD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D4DBD">
        <w:rPr>
          <w:rFonts w:asciiTheme="minorHAnsi" w:hAnsiTheme="minorHAnsi" w:cs="Times New Roman"/>
          <w:color w:val="auto"/>
          <w:sz w:val="20"/>
          <w:szCs w:val="20"/>
        </w:rPr>
        <w:t>2 – </w:t>
      </w:r>
      <w:r w:rsidR="009B21A4" w:rsidRPr="009D4DBD">
        <w:rPr>
          <w:rFonts w:asciiTheme="minorHAnsi" w:hAnsiTheme="minorHAnsi" w:cs="Times New Roman"/>
          <w:color w:val="auto"/>
          <w:sz w:val="20"/>
          <w:szCs w:val="20"/>
        </w:rPr>
        <w:t>znaczący</w:t>
      </w:r>
      <w:r w:rsidRPr="009D4DBD">
        <w:rPr>
          <w:rFonts w:asciiTheme="minorHAnsi" w:hAnsiTheme="minorHAnsi" w:cs="Times New Roman"/>
          <w:color w:val="auto"/>
          <w:sz w:val="20"/>
          <w:szCs w:val="20"/>
        </w:rPr>
        <w:t>,</w:t>
      </w:r>
    </w:p>
    <w:p w:rsidR="0093211F" w:rsidRPr="009D4DBD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D4DBD">
        <w:rPr>
          <w:rFonts w:asciiTheme="minorHAnsi" w:hAnsiTheme="minorHAnsi" w:cs="Times New Roman"/>
          <w:color w:val="auto"/>
          <w:sz w:val="20"/>
          <w:szCs w:val="20"/>
        </w:rPr>
        <w:t>1 – podstawowy,</w:t>
      </w:r>
    </w:p>
    <w:p w:rsidR="00B2721F" w:rsidRPr="009D4DBD" w:rsidRDefault="00B2721F">
      <w:bookmarkStart w:id="0" w:name="_GoBack"/>
      <w:bookmarkEnd w:id="0"/>
    </w:p>
    <w:sectPr w:rsidR="00B2721F" w:rsidRPr="009D4DBD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2CC0" w:rsidRDefault="00A52CC0" w:rsidP="002C0CA5">
      <w:pPr>
        <w:spacing w:line="240" w:lineRule="auto"/>
      </w:pPr>
      <w:r>
        <w:separator/>
      </w:r>
    </w:p>
  </w:endnote>
  <w:endnote w:type="continuationSeparator" w:id="0">
    <w:p w:rsidR="00A52CC0" w:rsidRDefault="00A52CC0" w:rsidP="002C0C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2CC0" w:rsidRDefault="00A52CC0" w:rsidP="002C0CA5">
      <w:pPr>
        <w:spacing w:line="240" w:lineRule="auto"/>
      </w:pPr>
      <w:r>
        <w:separator/>
      </w:r>
    </w:p>
  </w:footnote>
  <w:footnote w:type="continuationSeparator" w:id="0">
    <w:p w:rsidR="00A52CC0" w:rsidRDefault="00A52CC0" w:rsidP="002C0CA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1AD728F"/>
    <w:multiLevelType w:val="hybridMultilevel"/>
    <w:tmpl w:val="62FE325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U1NjKwMLIE0ubGRko6SsGpxcWZ+XkgBUa1AAohwI4sAAAA"/>
  </w:docVars>
  <w:rsids>
    <w:rsidRoot w:val="00ED11F9"/>
    <w:rsid w:val="0003775A"/>
    <w:rsid w:val="00052467"/>
    <w:rsid w:val="000834BC"/>
    <w:rsid w:val="000C4232"/>
    <w:rsid w:val="000E791B"/>
    <w:rsid w:val="00115001"/>
    <w:rsid w:val="00207BBF"/>
    <w:rsid w:val="002121D8"/>
    <w:rsid w:val="0025202E"/>
    <w:rsid w:val="00286305"/>
    <w:rsid w:val="002C0CA5"/>
    <w:rsid w:val="002D459B"/>
    <w:rsid w:val="00300A91"/>
    <w:rsid w:val="00341D25"/>
    <w:rsid w:val="0036131B"/>
    <w:rsid w:val="00392CAB"/>
    <w:rsid w:val="003B680D"/>
    <w:rsid w:val="003C6131"/>
    <w:rsid w:val="004A57DD"/>
    <w:rsid w:val="004E1F28"/>
    <w:rsid w:val="004E744F"/>
    <w:rsid w:val="004F5168"/>
    <w:rsid w:val="005D122E"/>
    <w:rsid w:val="006537EC"/>
    <w:rsid w:val="00654567"/>
    <w:rsid w:val="006674DC"/>
    <w:rsid w:val="00675EA5"/>
    <w:rsid w:val="00682A61"/>
    <w:rsid w:val="006C6DD9"/>
    <w:rsid w:val="006C766B"/>
    <w:rsid w:val="0072568B"/>
    <w:rsid w:val="00735F91"/>
    <w:rsid w:val="007B15AA"/>
    <w:rsid w:val="007C6F1A"/>
    <w:rsid w:val="007D736E"/>
    <w:rsid w:val="00860FAB"/>
    <w:rsid w:val="008779A3"/>
    <w:rsid w:val="00897731"/>
    <w:rsid w:val="008B0AEB"/>
    <w:rsid w:val="008C5679"/>
    <w:rsid w:val="008F4FC6"/>
    <w:rsid w:val="008F7E6F"/>
    <w:rsid w:val="00921299"/>
    <w:rsid w:val="00925376"/>
    <w:rsid w:val="0093211F"/>
    <w:rsid w:val="00960483"/>
    <w:rsid w:val="00962F45"/>
    <w:rsid w:val="00965A2D"/>
    <w:rsid w:val="00966E0B"/>
    <w:rsid w:val="009B21A4"/>
    <w:rsid w:val="009B4A96"/>
    <w:rsid w:val="009D4DBD"/>
    <w:rsid w:val="009E71F1"/>
    <w:rsid w:val="00A43564"/>
    <w:rsid w:val="00A52CC0"/>
    <w:rsid w:val="00B2721F"/>
    <w:rsid w:val="00B51E99"/>
    <w:rsid w:val="00C44BBA"/>
    <w:rsid w:val="00CD0414"/>
    <w:rsid w:val="00D527B8"/>
    <w:rsid w:val="00E75BC9"/>
    <w:rsid w:val="00ED11F9"/>
    <w:rsid w:val="00EE4F54"/>
    <w:rsid w:val="00F17173"/>
    <w:rsid w:val="00F370BF"/>
    <w:rsid w:val="00FB2DB7"/>
    <w:rsid w:val="00FC0D5C"/>
    <w:rsid w:val="00FF3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116424-DCD1-48CD-9A90-C749F2DB9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0CA5"/>
  </w:style>
  <w:style w:type="character" w:customStyle="1" w:styleId="spelle">
    <w:name w:val="spelle"/>
    <w:rsid w:val="003C613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968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Wagner</dc:creator>
  <cp:lastModifiedBy>magdalena pawełkowicz</cp:lastModifiedBy>
  <cp:revision>11</cp:revision>
  <cp:lastPrinted>2019-03-18T08:34:00Z</cp:lastPrinted>
  <dcterms:created xsi:type="dcterms:W3CDTF">2019-04-27T15:43:00Z</dcterms:created>
  <dcterms:modified xsi:type="dcterms:W3CDTF">2020-09-30T18:31:00Z</dcterms:modified>
</cp:coreProperties>
</file>