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14:paraId="1E3C1BD3" w14:textId="77777777" w:rsidTr="5BDAB883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CAD2D1D" w14:textId="77777777" w:rsidR="00CD0414" w:rsidRPr="00376D94" w:rsidRDefault="00376D94" w:rsidP="00417454">
            <w:pPr>
              <w:spacing w:line="240" w:lineRule="auto"/>
              <w:rPr>
                <w:b/>
                <w:sz w:val="20"/>
                <w:szCs w:val="20"/>
              </w:rPr>
            </w:pPr>
            <w:r w:rsidRPr="00376D94">
              <w:rPr>
                <w:rFonts w:ascii="Arial" w:hAnsi="Arial" w:cs="Arial"/>
                <w:b/>
                <w:sz w:val="20"/>
                <w:szCs w:val="20"/>
              </w:rPr>
              <w:t>Biochemia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5AF48" w14:textId="77777777"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8B4252" w14:textId="77777777" w:rsidR="00CD0414" w:rsidRPr="003A2588" w:rsidRDefault="00E86223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376D94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CD0414" w14:paraId="14D8A92C" w14:textId="77777777" w:rsidTr="5BDAB883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7FC4E710" w14:textId="77777777" w:rsidR="00CD0414" w:rsidRPr="00582090" w:rsidRDefault="00376D94" w:rsidP="0041745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Biochemistry</w:t>
            </w:r>
          </w:p>
        </w:tc>
      </w:tr>
      <w:tr w:rsidR="00CD0414" w14:paraId="2B4DE3DB" w14:textId="77777777" w:rsidTr="5BDAB883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ED8D245" w14:textId="77777777"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B1DFA" w14:textId="77777777" w:rsidR="00CD0414" w:rsidRPr="00582090" w:rsidRDefault="00B51E99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CD0414" w14:paraId="0A37501D" w14:textId="77777777" w:rsidTr="5BDAB883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B6C7B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378F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14:paraId="305EAFCB" w14:textId="77777777" w:rsidTr="5BDAB883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D1FAC9" w14:textId="77777777" w:rsidR="00207BBF" w:rsidRPr="00207BBF" w:rsidRDefault="00E75BC9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906B3E5" w14:textId="77777777" w:rsidR="00207BBF" w:rsidRPr="00207BBF" w:rsidRDefault="00376D94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D0414" w14:paraId="60963DD8" w14:textId="77777777" w:rsidTr="5BDAB883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EFA813" w14:textId="77777777" w:rsidR="006C766B" w:rsidRPr="00207BBF" w:rsidRDefault="00E75BC9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14:paraId="5E4C8CDE" w14:textId="77777777"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7DE101E" w14:textId="77777777" w:rsidR="006C766B" w:rsidRPr="00CD0414" w:rsidRDefault="00376D94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="006C766B" w:rsidRPr="00CD0414">
              <w:rPr>
                <w:sz w:val="16"/>
                <w:szCs w:val="16"/>
              </w:rPr>
              <w:t xml:space="preserve"> 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14:paraId="685E439E" w14:textId="77777777" w:rsidR="00CD0414" w:rsidRPr="00CD0414" w:rsidRDefault="00376D94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="006C766B" w:rsidRPr="00CD0414">
              <w:rPr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8C7D2" w14:textId="77777777" w:rsidR="006C766B" w:rsidRPr="00CD0414" w:rsidRDefault="00E75BC9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14:paraId="12219E20" w14:textId="77777777"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6C03A4A" w14:textId="77777777" w:rsidR="00CD0414" w:rsidRPr="00CD0414" w:rsidRDefault="00207BBF" w:rsidP="006537E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376D94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8E84D5A" w14:textId="77777777" w:rsidR="00CD0414" w:rsidRPr="00CD0414" w:rsidRDefault="00376D94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207BBF"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14:paraId="1E29D812" w14:textId="77777777" w:rsidTr="5BDAB883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05A809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39BBE3" w14:textId="77777777"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C38F0" w14:textId="430C9FA5" w:rsidR="00CD0414" w:rsidRPr="008C5679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5BDAB883">
              <w:rPr>
                <w:sz w:val="16"/>
                <w:szCs w:val="16"/>
              </w:rPr>
              <w:t>20</w:t>
            </w:r>
            <w:r w:rsidR="5A4A55E0" w:rsidRPr="5BDAB883">
              <w:rPr>
                <w:sz w:val="16"/>
                <w:szCs w:val="16"/>
              </w:rPr>
              <w:t>20</w:t>
            </w:r>
            <w:r w:rsidRPr="5BDAB883">
              <w:rPr>
                <w:sz w:val="16"/>
                <w:szCs w:val="16"/>
              </w:rPr>
              <w:t>/202</w:t>
            </w:r>
            <w:r w:rsidR="54B2266E" w:rsidRPr="5BDAB883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D9B75F" w14:textId="77777777" w:rsidR="00CD0414" w:rsidRPr="006C766B" w:rsidRDefault="00E86223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E86223">
              <w:rPr>
                <w:b/>
                <w:sz w:val="16"/>
                <w:szCs w:val="16"/>
              </w:rPr>
              <w:t>OGR_BT-1S-3Z-22</w:t>
            </w:r>
          </w:p>
        </w:tc>
      </w:tr>
      <w:tr w:rsidR="00ED11F9" w:rsidRPr="00CD0414" w14:paraId="41C8F396" w14:textId="77777777" w:rsidTr="5BDAB883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3D3EC" w14:textId="77777777"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14:paraId="3AAB5290" w14:textId="77777777" w:rsidTr="5BDAB883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EAEB9C2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C52212" w14:textId="77777777" w:rsidR="00ED11F9" w:rsidRPr="007D736E" w:rsidRDefault="00376D94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hab. Urszula Jankiewicz</w:t>
            </w:r>
          </w:p>
        </w:tc>
      </w:tr>
      <w:tr w:rsidR="00ED11F9" w14:paraId="0B333516" w14:textId="77777777" w:rsidTr="5BDAB883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C74FC35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B2684" w14:textId="77777777" w:rsidR="00ED11F9" w:rsidRPr="00582090" w:rsidRDefault="00376D94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Pracownicy Katedry Biochemii : Dr hab. U. Jankiewicz, dr Justyna Fidler, dr Zdunek Zastocka, dr Mateusz Labudda</w:t>
            </w:r>
          </w:p>
        </w:tc>
      </w:tr>
      <w:tr w:rsidR="00ED11F9" w14:paraId="77106B06" w14:textId="77777777" w:rsidTr="5BDAB883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DA554A9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1FFD8" w14:textId="4496DECF" w:rsidR="00ED11F9" w:rsidRPr="00582090" w:rsidRDefault="00376D94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Katedra Biochemii </w:t>
            </w:r>
            <w:r w:rsidR="00D63C7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D63C7F">
              <w:rPr>
                <w:rFonts w:ascii="Arial" w:hAnsi="Arial" w:cs="Arial"/>
                <w:bCs/>
                <w:sz w:val="16"/>
                <w:szCs w:val="16"/>
              </w:rPr>
              <w:t>Instytut</w:t>
            </w:r>
            <w:r w:rsidR="00D63C7F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Biologii</w:t>
            </w:r>
          </w:p>
        </w:tc>
      </w:tr>
      <w:tr w:rsidR="00ED11F9" w14:paraId="32C024DD" w14:textId="77777777" w:rsidTr="5BDAB883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74D9E4A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</w:t>
            </w:r>
            <w:r w:rsidR="00966E0B">
              <w:rPr>
                <w:sz w:val="16"/>
                <w:szCs w:val="16"/>
              </w:rPr>
              <w:t xml:space="preserve"> zlecająca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F88E1" w14:textId="77777777" w:rsidR="00ED11F9" w:rsidRPr="00582090" w:rsidRDefault="00675EA5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FA47BE">
              <w:rPr>
                <w:rFonts w:ascii="Arial" w:hAnsi="Arial" w:cs="Arial"/>
                <w:b/>
                <w:bCs/>
                <w:sz w:val="16"/>
                <w:szCs w:val="16"/>
              </w:rPr>
              <w:t>Wydział Ogrodnictwa, Biotechnologii i Architektury Krajobrazu</w:t>
            </w:r>
          </w:p>
        </w:tc>
      </w:tr>
      <w:tr w:rsidR="00376D94" w14:paraId="613289F4" w14:textId="77777777" w:rsidTr="5BDAB883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2BFD4F1" w14:textId="77777777" w:rsidR="00376D94" w:rsidRPr="00582090" w:rsidRDefault="00376D9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2B2E86" w14:textId="77777777" w:rsidR="00376D94" w:rsidRDefault="00376D94" w:rsidP="00376D9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Celem przedmiotu jest zapoznanie studenta z ogólnymi zasadami metabolizmu komórkowego i jego regulacją oraz integracją szlaków metabolicznych, mechanizmami przekazywania i magazynowania energii, odpowiedzią molekularną organizmów na zmiany warunków środowiska oraz z zastosowaniami osiągnięć biochemii w badaniach klinicznych. Celem ćwiczeń jest zapoznanie z budową właściwościami i funkcją głównych związków organicznych występujących w komórkach oraz z metodami współczesnej biochemii. </w:t>
            </w:r>
          </w:p>
          <w:p w14:paraId="4DD422AF" w14:textId="77777777" w:rsidR="00376D94" w:rsidRDefault="00376D94" w:rsidP="00376D9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Wykłady: Aminokwasy, peptydy i białka. Skład i struktura białek. Poznawanie białek. Metody identyfikacji i oznaczania zawartości białek i aminokwasów w materiale biologicznym. Białka i lipidy. Błony, mechanizm transportu. Enzymy: podstawowe pojęcia i kinetyka. Wyznaczanie stałej Michaelisa-Menten. Czynniki regulujące aktywność enzymów. Enzymy allosteryczne. Klasyfikacja enzymów. Metody oznaczania aktywności enzymów. Strategie katalityczne i regulacyjne. Metabolizm białek, węglowodanów i tłuszczy. Cukry: reakcje charakterystyczne, ilościowe oznaczanie, hydroliza cukrów. Pozyskiwanie energii: glikoliza, cykl Kresa, utlenianie kwasów tłuszczowych. Łańcuch oddechowy, fotosynteza i syntaza ATP. Przekształcanie energii w fotosyntezie. Cykl Calvina. Reakcje adaptacyjne fotosyntezy. Synteza materiałów na potrzeby komórki. Szlak fosforanów pentoz i glukoneogeneza. Synteza kwasów tłuszczowych. Tłuszcze i ich hydroliza. Metabolizm azotowy. Integracja metabolizmu. </w:t>
            </w:r>
          </w:p>
          <w:p w14:paraId="5C129FD7" w14:textId="40C1FB9F" w:rsidR="00376D94" w:rsidRDefault="00376D94" w:rsidP="00376D9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5BDAB883">
              <w:rPr>
                <w:rFonts w:ascii="Arial" w:hAnsi="Arial" w:cs="Arial"/>
                <w:sz w:val="16"/>
                <w:szCs w:val="16"/>
              </w:rPr>
              <w:t xml:space="preserve">Ćwiczenia: Analiza jakościowa:, Rozdział i identyfikacja aminokwasów i barwników roślinnych , odsalanie roztworu białka, reakcje charakterystyczne węglowodanów, badanie składników kwasów nukleinowych. Analiza ilościowa: Fotometryczne oznaczanie zawartości białka, zawartości Wit. C w materiale roślinnym,  oznaczanie azotanów w siewkach roślin. Oznaczanie aktywności enzymów, czynniki warunkujące aktywność enzymów, oznaczanie aktywności enzymów amylolitycznych,  reduktazy azotanowej, trypsyny, aminotransferazy alaninowej i lipazy trzustkowej.  </w:t>
            </w:r>
          </w:p>
        </w:tc>
      </w:tr>
      <w:tr w:rsidR="00376D94" w:rsidRPr="00E31A6B" w14:paraId="5FBF7CF7" w14:textId="77777777" w:rsidTr="5BDAB883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BF3CE84" w14:textId="77777777" w:rsidR="00376D94" w:rsidRPr="00582090" w:rsidRDefault="00376D94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D3079" w14:textId="77777777" w:rsidR="00376D94" w:rsidRPr="00376D94" w:rsidRDefault="00376D94" w:rsidP="00376D94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470"/>
                <w:tab w:val="left" w:pos="144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76D94">
              <w:rPr>
                <w:rFonts w:ascii="Arial" w:hAnsi="Arial" w:cs="Arial"/>
                <w:sz w:val="16"/>
                <w:szCs w:val="16"/>
              </w:rPr>
              <w:t xml:space="preserve">Wykład           liczba godzin  30 </w:t>
            </w:r>
          </w:p>
          <w:p w14:paraId="110ADEF9" w14:textId="77777777" w:rsidR="00376D94" w:rsidRPr="00376D94" w:rsidRDefault="00376D94" w:rsidP="00E86223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376D94">
              <w:rPr>
                <w:rFonts w:ascii="Arial" w:hAnsi="Arial" w:cs="Arial"/>
                <w:sz w:val="16"/>
                <w:szCs w:val="16"/>
              </w:rPr>
              <w:t xml:space="preserve">Ćwiczenia laboratoryjne      liczba godzin  </w:t>
            </w:r>
            <w:r w:rsidR="00E86223">
              <w:rPr>
                <w:rFonts w:ascii="Arial" w:hAnsi="Arial" w:cs="Arial"/>
                <w:sz w:val="16"/>
                <w:szCs w:val="16"/>
              </w:rPr>
              <w:t>3</w:t>
            </w:r>
            <w:r w:rsidRPr="00376D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76D94" w:rsidRPr="00E31A6B" w14:paraId="7AC10DE6" w14:textId="77777777" w:rsidTr="5BDAB883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78B6F94" w14:textId="77777777" w:rsidR="00376D94" w:rsidRPr="00582090" w:rsidRDefault="00376D94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37A90" w14:textId="4F0840B4" w:rsidR="00376D94" w:rsidRPr="00582090" w:rsidRDefault="00376D94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Dyskusja, ćwiczenia, sporządzanie pisemnych sprawozdań z samodzielnie wykonywanego ćwiczenia, konsultacje</w:t>
            </w:r>
            <w:r w:rsidR="00AA3EF5">
              <w:rPr>
                <w:rFonts w:ascii="Arial" w:hAnsi="Arial" w:cs="Arial"/>
                <w:sz w:val="16"/>
                <w:szCs w:val="16"/>
              </w:rPr>
              <w:t>,</w:t>
            </w:r>
            <w:r w:rsidR="00AA3EF5">
              <w:t xml:space="preserve"> </w:t>
            </w:r>
            <w:r w:rsidR="00AA3EF5" w:rsidRPr="00AA3EF5">
              <w:rPr>
                <w:rFonts w:ascii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376D94" w:rsidRPr="00E31A6B" w14:paraId="1D0ED173" w14:textId="77777777" w:rsidTr="5BDAB883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14DB038" w14:textId="77777777" w:rsidR="00376D94" w:rsidRDefault="00376D94" w:rsidP="00376D9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157D8B94" w14:textId="77777777" w:rsidR="00376D94" w:rsidRPr="00582090" w:rsidRDefault="00376D94" w:rsidP="00376D9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33150" w14:textId="77777777" w:rsidR="00376D94" w:rsidRDefault="00376D94" w:rsidP="00376D9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Elementy fizyki, biofizyka, chemia organiczna</w:t>
            </w:r>
          </w:p>
          <w:p w14:paraId="554CE38F" w14:textId="77777777" w:rsidR="00376D94" w:rsidRPr="009E71F1" w:rsidRDefault="00376D94" w:rsidP="00376D9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posiada wiedzę z zakresu termodynamiki, biofizyki i chemii organicznej na poziomie ponad-licealnym, niezbędną do zrozumienia chemii procesów życiowych</w:t>
            </w:r>
          </w:p>
        </w:tc>
      </w:tr>
      <w:tr w:rsidR="00376D94" w14:paraId="4D831996" w14:textId="77777777" w:rsidTr="5BDAB883">
        <w:trPr>
          <w:trHeight w:val="907"/>
        </w:trPr>
        <w:tc>
          <w:tcPr>
            <w:tcW w:w="2480" w:type="dxa"/>
            <w:gridSpan w:val="2"/>
            <w:vAlign w:val="center"/>
          </w:tcPr>
          <w:p w14:paraId="3C77472E" w14:textId="77777777" w:rsidR="00376D94" w:rsidRPr="00582090" w:rsidRDefault="00376D94" w:rsidP="00376D9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14:paraId="74A1F1FF" w14:textId="77777777" w:rsidR="00376D94" w:rsidRDefault="00376D94" w:rsidP="00376D9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14:paraId="748EC3DE" w14:textId="77777777" w:rsidR="00BD375E" w:rsidRPr="00BD375E" w:rsidRDefault="00BD375E" w:rsidP="00BD375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W1 </w:t>
            </w:r>
            <w:r w:rsidRPr="00BD375E">
              <w:rPr>
                <w:rFonts w:ascii="Arial" w:hAnsi="Arial" w:cs="Arial"/>
                <w:sz w:val="16"/>
                <w:szCs w:val="16"/>
              </w:rPr>
              <w:t>wyjaśnia zasady metabolizmu komórki</w:t>
            </w:r>
          </w:p>
          <w:p w14:paraId="0C484452" w14:textId="77777777" w:rsidR="00BD375E" w:rsidRPr="00BD375E" w:rsidRDefault="00BD375E" w:rsidP="00BD375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W2 </w:t>
            </w:r>
            <w:r w:rsidRPr="00BD375E">
              <w:rPr>
                <w:rFonts w:ascii="Arial" w:hAnsi="Arial" w:cs="Arial"/>
                <w:sz w:val="16"/>
                <w:szCs w:val="16"/>
              </w:rPr>
              <w:t>przedstawia strategiczne cele metabolizmu</w:t>
            </w:r>
          </w:p>
          <w:p w14:paraId="77941937" w14:textId="77777777" w:rsidR="00BD375E" w:rsidRPr="00BD375E" w:rsidRDefault="00BD375E" w:rsidP="00BD375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W3 </w:t>
            </w:r>
            <w:r w:rsidRPr="00BD375E">
              <w:rPr>
                <w:rFonts w:ascii="Arial" w:hAnsi="Arial" w:cs="Arial"/>
                <w:sz w:val="16"/>
                <w:szCs w:val="16"/>
              </w:rPr>
              <w:t>rozpoznaje metody regulacji głównych szlaków metabolicznych</w:t>
            </w:r>
          </w:p>
          <w:p w14:paraId="092EB0E1" w14:textId="77777777" w:rsidR="00376D94" w:rsidRPr="00582090" w:rsidRDefault="00BD375E" w:rsidP="00BD375E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W4 </w:t>
            </w:r>
            <w:r w:rsidRPr="00BD375E">
              <w:rPr>
                <w:rFonts w:ascii="Arial" w:hAnsi="Arial" w:cs="Arial"/>
                <w:sz w:val="16"/>
                <w:szCs w:val="16"/>
              </w:rPr>
              <w:t xml:space="preserve">przestrzega zasad bezpieczeństwa pracy własnej i innych </w:t>
            </w:r>
          </w:p>
        </w:tc>
        <w:tc>
          <w:tcPr>
            <w:tcW w:w="2680" w:type="dxa"/>
            <w:gridSpan w:val="3"/>
            <w:vAlign w:val="center"/>
          </w:tcPr>
          <w:p w14:paraId="0F58FAE9" w14:textId="77777777" w:rsidR="00376D94" w:rsidRPr="00582090" w:rsidRDefault="00376D94" w:rsidP="00376D9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14:paraId="073E690F" w14:textId="77777777" w:rsidR="00BD375E" w:rsidRPr="00BD375E" w:rsidRDefault="00BD375E" w:rsidP="00BD375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U1 </w:t>
            </w:r>
            <w:r w:rsidRPr="00BD375E">
              <w:rPr>
                <w:rFonts w:ascii="Arial" w:hAnsi="Arial" w:cs="Arial"/>
                <w:sz w:val="16"/>
                <w:szCs w:val="16"/>
              </w:rPr>
              <w:t xml:space="preserve">wyjaśnia procesy będące podstawą reakcji biochemicznych  </w:t>
            </w:r>
          </w:p>
          <w:p w14:paraId="0108B62F" w14:textId="77777777" w:rsidR="00BD375E" w:rsidRPr="00BD375E" w:rsidRDefault="00BD375E" w:rsidP="00BD375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U2 </w:t>
            </w:r>
            <w:r w:rsidRPr="00BD375E">
              <w:rPr>
                <w:rFonts w:ascii="Arial" w:hAnsi="Arial" w:cs="Arial"/>
                <w:sz w:val="16"/>
                <w:szCs w:val="16"/>
              </w:rPr>
              <w:t xml:space="preserve">proponuje odpowiednie techniki w celu zbadania procesów biochemicznych  </w:t>
            </w:r>
          </w:p>
          <w:p w14:paraId="16C31969" w14:textId="77777777" w:rsidR="00376D94" w:rsidRPr="00582090" w:rsidRDefault="00BD375E" w:rsidP="00BD375E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U3 </w:t>
            </w:r>
            <w:r w:rsidRPr="00BD375E">
              <w:rPr>
                <w:rFonts w:ascii="Arial" w:hAnsi="Arial" w:cs="Arial"/>
                <w:sz w:val="16"/>
                <w:szCs w:val="16"/>
              </w:rPr>
              <w:t>opisuje przeprowadzone doświadczenia</w:t>
            </w:r>
            <w:r w:rsidRPr="0058209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4"/>
            <w:vAlign w:val="center"/>
          </w:tcPr>
          <w:p w14:paraId="489FDC0A" w14:textId="77777777" w:rsidR="00376D94" w:rsidRPr="00BD2417" w:rsidRDefault="00376D94" w:rsidP="00376D94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14:paraId="7F2030D6" w14:textId="77777777" w:rsidR="00376D94" w:rsidRPr="00582090" w:rsidRDefault="00BD375E" w:rsidP="00376D9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K1 </w:t>
            </w:r>
            <w:r w:rsidRPr="00BD375E">
              <w:rPr>
                <w:rFonts w:ascii="Arial" w:hAnsi="Arial" w:cs="Arial"/>
                <w:bCs/>
                <w:sz w:val="16"/>
                <w:szCs w:val="16"/>
              </w:rPr>
              <w:t>Jest gotowy do przeprowadzenia prac laboratoryjnych</w:t>
            </w:r>
            <w:r w:rsidRPr="00582090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376D94" w14:paraId="5676D067" w14:textId="77777777" w:rsidTr="5BDAB883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3FF031A1" w14:textId="77777777" w:rsidR="00376D94" w:rsidRPr="00582090" w:rsidRDefault="00376D94" w:rsidP="00376D9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14:paraId="472AFCB2" w14:textId="77777777" w:rsidR="00376D94" w:rsidRDefault="00376D94" w:rsidP="00376D9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="00BD375E">
              <w:rPr>
                <w:rFonts w:ascii="Arial" w:hAnsi="Arial" w:cs="Arial"/>
                <w:sz w:val="16"/>
                <w:szCs w:val="16"/>
              </w:rPr>
              <w:t>W1-W</w:t>
            </w:r>
            <w:r>
              <w:rPr>
                <w:rFonts w:ascii="Arial" w:hAnsi="Arial" w:cs="Arial"/>
                <w:sz w:val="16"/>
                <w:szCs w:val="16"/>
              </w:rPr>
              <w:t>4 egzamin pisemny</w:t>
            </w:r>
          </w:p>
          <w:p w14:paraId="24455B4C" w14:textId="77777777" w:rsidR="00376D94" w:rsidRDefault="00BD375E" w:rsidP="00376D9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Efekty W</w:t>
            </w:r>
            <w:r w:rsidR="00376D94">
              <w:rPr>
                <w:rFonts w:ascii="Arial" w:hAnsi="Arial" w:cs="Arial"/>
                <w:sz w:val="16"/>
                <w:szCs w:val="16"/>
              </w:rPr>
              <w:t xml:space="preserve">1, </w:t>
            </w:r>
            <w:r>
              <w:rPr>
                <w:rFonts w:ascii="Arial" w:hAnsi="Arial" w:cs="Arial"/>
                <w:sz w:val="16"/>
                <w:szCs w:val="16"/>
              </w:rPr>
              <w:t>U1 – U2</w:t>
            </w:r>
            <w:r w:rsidR="00376D94">
              <w:rPr>
                <w:rFonts w:ascii="Arial" w:hAnsi="Arial" w:cs="Arial"/>
                <w:sz w:val="16"/>
                <w:szCs w:val="16"/>
              </w:rPr>
              <w:t xml:space="preserve">– kolokwia na zajęciach ćwiczeniowych </w:t>
            </w:r>
          </w:p>
          <w:p w14:paraId="0AA72A50" w14:textId="77777777" w:rsidR="00376D94" w:rsidRDefault="00376D94" w:rsidP="00BD375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="00BD375E">
              <w:rPr>
                <w:rFonts w:ascii="Arial" w:hAnsi="Arial" w:cs="Arial"/>
                <w:sz w:val="16"/>
                <w:szCs w:val="16"/>
              </w:rPr>
              <w:t>U3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D375E">
              <w:rPr>
                <w:rFonts w:ascii="Arial" w:hAnsi="Arial" w:cs="Arial"/>
                <w:sz w:val="16"/>
                <w:szCs w:val="16"/>
              </w:rPr>
              <w:t>K1</w:t>
            </w:r>
            <w:r>
              <w:rPr>
                <w:rFonts w:ascii="Arial" w:hAnsi="Arial" w:cs="Arial"/>
                <w:sz w:val="16"/>
                <w:szCs w:val="16"/>
              </w:rPr>
              <w:t xml:space="preserve"> – praca pisemna przygotowywana w ramach pracy własnej studenta wraz z oceną wykonania ćwiczenia, ocena wykonania doświadczenia  </w:t>
            </w:r>
          </w:p>
          <w:p w14:paraId="0F02682E" w14:textId="144A95D0" w:rsidR="00AA3EF5" w:rsidRPr="009E71F1" w:rsidRDefault="00AA3EF5" w:rsidP="00BD375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A3EF5">
              <w:rPr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376D94" w14:paraId="3C69A792" w14:textId="77777777" w:rsidTr="5BDAB883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7366A421" w14:textId="77777777" w:rsidR="00376D94" w:rsidRPr="00582090" w:rsidRDefault="00376D94" w:rsidP="00376D9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14:paraId="1D12C1BD" w14:textId="143A44EE" w:rsidR="00376D94" w:rsidRPr="009E71F1" w:rsidRDefault="00376D94" w:rsidP="00376D9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Imienne karty oceny studenta, treść pytań z cotygodniowych sprawdzianów pisemnych, egzamin pisemny z oceną</w:t>
            </w:r>
            <w:r w:rsidR="00AA3EF5">
              <w:rPr>
                <w:rFonts w:ascii="Arial" w:hAnsi="Arial" w:cs="Arial"/>
                <w:sz w:val="16"/>
                <w:szCs w:val="16"/>
              </w:rPr>
              <w:t>,</w:t>
            </w:r>
            <w:r w:rsidR="00AA3EF5">
              <w:t xml:space="preserve"> </w:t>
            </w:r>
            <w:r w:rsidR="00AA3EF5" w:rsidRPr="00AA3EF5">
              <w:rPr>
                <w:rFonts w:ascii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376D94" w14:paraId="5E8B7C12" w14:textId="77777777" w:rsidTr="5BDAB883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6529020" w14:textId="77777777" w:rsidR="00376D94" w:rsidRDefault="00376D94" w:rsidP="00376D9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14:paraId="3BF2AA5A" w14:textId="77777777" w:rsidR="00376D94" w:rsidRPr="00582090" w:rsidRDefault="00376D94" w:rsidP="00376D9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6CAADDF5" w14:textId="77777777" w:rsidR="00376D94" w:rsidRPr="004E086D" w:rsidRDefault="00376D94" w:rsidP="00376D9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086D">
              <w:rPr>
                <w:rFonts w:ascii="Arial" w:hAnsi="Arial" w:cs="Arial"/>
                <w:sz w:val="16"/>
                <w:szCs w:val="16"/>
              </w:rPr>
              <w:t xml:space="preserve">Ocena końcowa składa się z: </w:t>
            </w:r>
          </w:p>
          <w:p w14:paraId="5EAFEFFE" w14:textId="77777777" w:rsidR="00376D94" w:rsidRPr="004E086D" w:rsidRDefault="00376D94" w:rsidP="00376D9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086D">
              <w:rPr>
                <w:rFonts w:ascii="Arial" w:hAnsi="Arial" w:cs="Arial"/>
                <w:sz w:val="16"/>
                <w:szCs w:val="16"/>
              </w:rPr>
              <w:t>oceny eksperymentu laboratoryjnego (P) wykonywanego w trakcie ćwiczeń – 20%,</w:t>
            </w:r>
          </w:p>
          <w:p w14:paraId="48E4D081" w14:textId="77777777" w:rsidR="00376D94" w:rsidRPr="004E086D" w:rsidRDefault="00376D94" w:rsidP="00376D9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086D">
              <w:rPr>
                <w:rFonts w:ascii="Arial" w:hAnsi="Arial" w:cs="Arial"/>
                <w:sz w:val="16"/>
                <w:szCs w:val="16"/>
              </w:rPr>
              <w:t xml:space="preserve">- sporządzanie pisemnych sprawozdań (S) z ćwiczeń – 5% </w:t>
            </w:r>
          </w:p>
          <w:p w14:paraId="775C2ED3" w14:textId="77777777" w:rsidR="00376D94" w:rsidRPr="004E086D" w:rsidRDefault="00376D94" w:rsidP="00376D9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086D">
              <w:rPr>
                <w:rFonts w:ascii="Arial" w:hAnsi="Arial" w:cs="Arial"/>
                <w:sz w:val="16"/>
                <w:szCs w:val="16"/>
              </w:rPr>
              <w:t xml:space="preserve">kolokwium (K) pisemny sprawdzian) na ćwiczeniach z materiału ćwiczeniowego  – 25% końcowej oceny (suma 50% końcowej oceny) </w:t>
            </w:r>
          </w:p>
          <w:p w14:paraId="4D70E8CE" w14:textId="77777777" w:rsidR="00376D94" w:rsidRPr="004E086D" w:rsidRDefault="00376D94" w:rsidP="00376D9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086D">
              <w:rPr>
                <w:rFonts w:ascii="Arial" w:hAnsi="Arial" w:cs="Arial"/>
                <w:sz w:val="16"/>
                <w:szCs w:val="16"/>
              </w:rPr>
              <w:t xml:space="preserve">- egzamin pisemny z materiału wykładowego – 50%, w trakcie semestru student ma możliwość zdobywania punktów z materiału wykładowego (nieobowiązkowe kolokwia) , które w 50% są doliczane do punktacji </w:t>
            </w:r>
            <w:r w:rsidRPr="004E086D">
              <w:rPr>
                <w:rFonts w:ascii="Arial" w:hAnsi="Arial" w:cs="Arial"/>
                <w:sz w:val="16"/>
                <w:szCs w:val="16"/>
              </w:rPr>
              <w:lastRenderedPageBreak/>
              <w:t xml:space="preserve">egzaminacyjnej. </w:t>
            </w:r>
          </w:p>
          <w:p w14:paraId="29726BA6" w14:textId="77777777" w:rsidR="00376D94" w:rsidRPr="009E71F1" w:rsidRDefault="00376D94" w:rsidP="00376D9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4E086D">
              <w:rPr>
                <w:rFonts w:ascii="Arial" w:hAnsi="Arial" w:cs="Arial"/>
                <w:sz w:val="16"/>
                <w:szCs w:val="16"/>
              </w:rPr>
              <w:t>Student, który uzyskał z ocenianych elementów podczas cwiczen elementów mniej niż &lt;51% z możliwej do uzyskania sumy punktów musi zdać przed przystąpieniem do egzaminu kolokwium wyjściowe  obejmujące materiał dotyczących wykonywanych ćwiczeń laboratoryjnych w ciągu semestru, z materiału zawartego w skrypcie do ćwiczeń z biochemii. Z tego kolokwium student musi uzyskać minimum 51% punktów aby przystąpić do egzaminu. Student powinien zaliczy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E086D">
              <w:rPr>
                <w:rFonts w:ascii="Arial" w:hAnsi="Arial" w:cs="Arial"/>
                <w:sz w:val="16"/>
                <w:szCs w:val="16"/>
              </w:rPr>
              <w:t xml:space="preserve"> cześć egzaminacyjna na min. 50%</w:t>
            </w:r>
          </w:p>
        </w:tc>
      </w:tr>
      <w:tr w:rsidR="00376D94" w14:paraId="3884DEC3" w14:textId="77777777" w:rsidTr="5BDAB883">
        <w:trPr>
          <w:trHeight w:val="340"/>
        </w:trPr>
        <w:tc>
          <w:tcPr>
            <w:tcW w:w="2480" w:type="dxa"/>
            <w:gridSpan w:val="2"/>
            <w:vAlign w:val="center"/>
          </w:tcPr>
          <w:p w14:paraId="3941EEC4" w14:textId="77777777" w:rsidR="00376D94" w:rsidRPr="00582090" w:rsidRDefault="00376D94" w:rsidP="00376D9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lastRenderedPageBreak/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4353777E" w14:textId="77777777" w:rsidR="00376D94" w:rsidRPr="009E71F1" w:rsidRDefault="00376D94" w:rsidP="00376D9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Laboratorium Katedry Biochemii, sala dydaktyczna</w:t>
            </w:r>
          </w:p>
        </w:tc>
      </w:tr>
      <w:tr w:rsidR="00376D94" w14:paraId="4538AFA8" w14:textId="77777777" w:rsidTr="5BDAB883">
        <w:trPr>
          <w:trHeight w:val="340"/>
        </w:trPr>
        <w:tc>
          <w:tcPr>
            <w:tcW w:w="10670" w:type="dxa"/>
            <w:gridSpan w:val="12"/>
            <w:vAlign w:val="center"/>
          </w:tcPr>
          <w:p w14:paraId="396BECA2" w14:textId="77777777" w:rsidR="00376D94" w:rsidRPr="00582090" w:rsidRDefault="00376D94" w:rsidP="00376D9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14:paraId="1A62D6D6" w14:textId="77777777" w:rsidR="00376D94" w:rsidRPr="00376D94" w:rsidRDefault="00376D94" w:rsidP="00376D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(1)  J.M. Berg, J. L. Tymoczko, L. Stryer: Biochemia. PWN 2009; (2) D.B. Hames, N.M. Hooper: Krótkie wykłady. </w:t>
            </w:r>
            <w:r w:rsidRPr="00376D94">
              <w:rPr>
                <w:rFonts w:ascii="Arial" w:hAnsi="Arial" w:cs="Arial"/>
                <w:sz w:val="16"/>
                <w:szCs w:val="16"/>
                <w:lang w:val="en-US"/>
              </w:rPr>
              <w:t xml:space="preserve">Biochemia PWN 2004; (3). </w:t>
            </w:r>
            <w:r w:rsidRPr="00F624BD">
              <w:rPr>
                <w:rFonts w:ascii="Arial" w:hAnsi="Arial" w:cs="Arial"/>
                <w:sz w:val="16"/>
                <w:szCs w:val="16"/>
                <w:lang w:val="en-US"/>
              </w:rPr>
              <w:t xml:space="preserve">P. Karlson: Zarys biochemii. </w:t>
            </w:r>
            <w:r w:rsidRPr="00D24415">
              <w:rPr>
                <w:rFonts w:ascii="Arial" w:hAnsi="Arial" w:cs="Arial"/>
                <w:sz w:val="16"/>
                <w:szCs w:val="16"/>
                <w:lang w:val="en-US"/>
              </w:rPr>
              <w:t xml:space="preserve">PWN, (4) Biochemia Harpera R. Murray, D. Granner, V. Rodwell. </w:t>
            </w:r>
            <w:r w:rsidRPr="00376D94">
              <w:rPr>
                <w:rFonts w:ascii="Arial" w:hAnsi="Arial" w:cs="Arial"/>
                <w:sz w:val="16"/>
                <w:szCs w:val="16"/>
                <w:lang w:val="en-US"/>
              </w:rPr>
              <w:t>2014 PZWL;</w:t>
            </w:r>
          </w:p>
          <w:p w14:paraId="1178A0D5" w14:textId="77777777" w:rsidR="00376D94" w:rsidRPr="00582090" w:rsidRDefault="00376D94" w:rsidP="00376D94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(5) Przewodnik do ćwiczeń z biochemii. W. Bielawski, B. Zagdańska (red) Wydawnictwo SGGW Warszawa 2014</w:t>
            </w:r>
          </w:p>
        </w:tc>
      </w:tr>
      <w:tr w:rsidR="00376D94" w14:paraId="14B14E7F" w14:textId="77777777" w:rsidTr="5BDAB883">
        <w:trPr>
          <w:trHeight w:val="340"/>
        </w:trPr>
        <w:tc>
          <w:tcPr>
            <w:tcW w:w="10670" w:type="dxa"/>
            <w:gridSpan w:val="12"/>
            <w:vAlign w:val="center"/>
          </w:tcPr>
          <w:p w14:paraId="3DB9A417" w14:textId="77777777" w:rsidR="00376D94" w:rsidRDefault="00376D94" w:rsidP="00376D9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14:paraId="0D0B940D" w14:textId="77777777" w:rsidR="00376D94" w:rsidRPr="00701DD3" w:rsidRDefault="00376D94" w:rsidP="00376D94">
            <w:pPr>
              <w:spacing w:line="240" w:lineRule="auto"/>
              <w:rPr>
                <w:sz w:val="20"/>
                <w:szCs w:val="20"/>
              </w:rPr>
            </w:pPr>
          </w:p>
          <w:p w14:paraId="0E27B00A" w14:textId="77777777" w:rsidR="00376D94" w:rsidRPr="00701DD3" w:rsidRDefault="00376D94" w:rsidP="00376D94">
            <w:pPr>
              <w:spacing w:line="240" w:lineRule="auto"/>
              <w:rPr>
                <w:sz w:val="20"/>
                <w:szCs w:val="20"/>
              </w:rPr>
            </w:pPr>
          </w:p>
          <w:p w14:paraId="60061E4C" w14:textId="77777777" w:rsidR="00376D94" w:rsidRPr="00582090" w:rsidRDefault="00376D94" w:rsidP="00376D9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44EAFD9C" w14:textId="77777777" w:rsidR="008F7E6F" w:rsidRDefault="00ED11F9" w:rsidP="00E86223">
      <w:pPr>
        <w:rPr>
          <w:sz w:val="16"/>
        </w:rPr>
      </w:pPr>
      <w:r>
        <w:rPr>
          <w:sz w:val="16"/>
        </w:rPr>
        <w:br/>
      </w:r>
    </w:p>
    <w:p w14:paraId="20378DA0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14:paraId="7B24134A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13AA4074" w14:textId="77777777" w:rsidR="00ED11F9" w:rsidRPr="00A87261" w:rsidRDefault="00E86223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14:paraId="70C54DBF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42848A21" w14:textId="77777777" w:rsidR="00ED11F9" w:rsidRPr="00A87261" w:rsidRDefault="00E86223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4B94D5A5" w14:textId="77777777" w:rsidR="00ED11F9" w:rsidRDefault="00ED11F9" w:rsidP="00ED11F9"/>
    <w:p w14:paraId="7A88CB3D" w14:textId="77777777"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14:paraId="3DEEC669" w14:textId="77777777"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14:paraId="7FEC6EF4" w14:textId="77777777" w:rsidTr="0093211F">
        <w:tc>
          <w:tcPr>
            <w:tcW w:w="1547" w:type="dxa"/>
          </w:tcPr>
          <w:p w14:paraId="1505A565" w14:textId="77777777"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14:paraId="43336AF5" w14:textId="77777777"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14:paraId="63E6281B" w14:textId="77777777"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14:paraId="213306C9" w14:textId="77777777"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14:paraId="76CF6096" w14:textId="77777777" w:rsidTr="0093211F">
        <w:tc>
          <w:tcPr>
            <w:tcW w:w="1547" w:type="dxa"/>
          </w:tcPr>
          <w:p w14:paraId="4A686B96" w14:textId="77777777" w:rsidR="0093211F" w:rsidRPr="00BD375E" w:rsidRDefault="0093211F" w:rsidP="00BD375E">
            <w:pPr>
              <w:spacing w:line="240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BD375E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Wiedza - </w:t>
            </w:r>
          </w:p>
        </w:tc>
        <w:tc>
          <w:tcPr>
            <w:tcW w:w="4563" w:type="dxa"/>
          </w:tcPr>
          <w:p w14:paraId="5B387A39" w14:textId="77777777" w:rsidR="0093211F" w:rsidRPr="00BD375E" w:rsidRDefault="00BD375E" w:rsidP="00BD375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W1 </w:t>
            </w:r>
            <w:r w:rsidRPr="00BD375E">
              <w:rPr>
                <w:rFonts w:ascii="Arial" w:hAnsi="Arial" w:cs="Arial"/>
                <w:sz w:val="16"/>
                <w:szCs w:val="16"/>
              </w:rPr>
              <w:t>wyjaśnia zasady metabolizmu komórki</w:t>
            </w:r>
          </w:p>
          <w:p w14:paraId="46CC9A70" w14:textId="77777777" w:rsidR="00BD375E" w:rsidRPr="00BD375E" w:rsidRDefault="00BD375E" w:rsidP="00BD375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W2 </w:t>
            </w:r>
            <w:r w:rsidRPr="00BD375E">
              <w:rPr>
                <w:rFonts w:ascii="Arial" w:hAnsi="Arial" w:cs="Arial"/>
                <w:sz w:val="16"/>
                <w:szCs w:val="16"/>
              </w:rPr>
              <w:t>przedstawia strategiczne cele metabolizmu</w:t>
            </w:r>
          </w:p>
          <w:p w14:paraId="7294625D" w14:textId="77777777" w:rsidR="00BD375E" w:rsidRPr="00BD375E" w:rsidRDefault="00BD375E" w:rsidP="00BD375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W3 </w:t>
            </w:r>
            <w:r w:rsidRPr="00BD375E">
              <w:rPr>
                <w:rFonts w:ascii="Arial" w:hAnsi="Arial" w:cs="Arial"/>
                <w:sz w:val="16"/>
                <w:szCs w:val="16"/>
              </w:rPr>
              <w:t>rozpoznaje metody regulacji głównych szlaków metabolicznych</w:t>
            </w:r>
          </w:p>
          <w:p w14:paraId="7B381E5E" w14:textId="77777777" w:rsidR="00BD375E" w:rsidRPr="00BD375E" w:rsidRDefault="00BD375E" w:rsidP="00BD375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W4 </w:t>
            </w:r>
            <w:r w:rsidRPr="00BD375E">
              <w:rPr>
                <w:rFonts w:ascii="Arial" w:hAnsi="Arial" w:cs="Arial"/>
                <w:sz w:val="16"/>
                <w:szCs w:val="16"/>
              </w:rPr>
              <w:t xml:space="preserve">przestrzega zasad bezpieczeństwa pracy własnej i innych </w:t>
            </w:r>
          </w:p>
        </w:tc>
        <w:tc>
          <w:tcPr>
            <w:tcW w:w="3001" w:type="dxa"/>
          </w:tcPr>
          <w:p w14:paraId="673C9C20" w14:textId="77777777" w:rsidR="00BD375E" w:rsidRPr="00BD375E" w:rsidRDefault="00BD375E" w:rsidP="00BD375E">
            <w:pPr>
              <w:tabs>
                <w:tab w:val="center" w:pos="13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D375E">
              <w:rPr>
                <w:rFonts w:ascii="Arial" w:hAnsi="Arial" w:cs="Arial"/>
                <w:sz w:val="16"/>
                <w:szCs w:val="16"/>
              </w:rPr>
              <w:t>K-W0</w:t>
            </w:r>
            <w:r w:rsidR="00CF3366">
              <w:rPr>
                <w:rFonts w:ascii="Arial" w:hAnsi="Arial" w:cs="Arial"/>
                <w:sz w:val="16"/>
                <w:szCs w:val="16"/>
              </w:rPr>
              <w:t>5</w:t>
            </w:r>
            <w:r w:rsidRPr="00BD375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4B0DFC2" w14:textId="77777777" w:rsidR="00BD375E" w:rsidRDefault="00CF3366" w:rsidP="00BD375E">
            <w:pPr>
              <w:tabs>
                <w:tab w:val="center" w:pos="13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K_W08</w:t>
            </w:r>
            <w:r w:rsidR="00BD375E" w:rsidRPr="00BD375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9AE7B68" w14:textId="77777777" w:rsidR="00BD375E" w:rsidRPr="00BD375E" w:rsidRDefault="00CF3366" w:rsidP="00BD375E">
            <w:pPr>
              <w:tabs>
                <w:tab w:val="center" w:pos="1392"/>
              </w:tabs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K_W10</w:t>
            </w:r>
          </w:p>
          <w:p w14:paraId="600668D8" w14:textId="77777777" w:rsidR="00BD375E" w:rsidRPr="00BD375E" w:rsidRDefault="00CF3366" w:rsidP="00BD375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K_W06</w:t>
            </w:r>
          </w:p>
          <w:p w14:paraId="466C5641" w14:textId="77777777" w:rsidR="00BD375E" w:rsidRPr="00BD375E" w:rsidRDefault="00BD375E" w:rsidP="00BD375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D375E">
              <w:rPr>
                <w:rFonts w:ascii="Arial" w:hAnsi="Arial" w:cs="Arial"/>
                <w:sz w:val="16"/>
                <w:szCs w:val="16"/>
              </w:rPr>
              <w:t>K-W0</w:t>
            </w:r>
            <w:r w:rsidR="00CF3366">
              <w:rPr>
                <w:rFonts w:ascii="Arial" w:hAnsi="Arial" w:cs="Arial"/>
                <w:sz w:val="16"/>
                <w:szCs w:val="16"/>
              </w:rPr>
              <w:t>7</w:t>
            </w:r>
          </w:p>
          <w:p w14:paraId="26A40AA4" w14:textId="77777777" w:rsidR="00BD375E" w:rsidRPr="00BD375E" w:rsidRDefault="00BD375E" w:rsidP="00BD375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D375E">
              <w:rPr>
                <w:rFonts w:ascii="Arial" w:hAnsi="Arial" w:cs="Arial"/>
                <w:sz w:val="16"/>
                <w:szCs w:val="16"/>
              </w:rPr>
              <w:t>K-W0</w:t>
            </w:r>
            <w:r w:rsidR="00CF3366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698E63CA" w14:textId="77777777" w:rsidR="0093211F" w:rsidRPr="00BD375E" w:rsidRDefault="00BD375E" w:rsidP="00BD375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D375E">
              <w:rPr>
                <w:rFonts w:ascii="Arial" w:hAnsi="Arial" w:cs="Arial"/>
                <w:bCs/>
                <w:sz w:val="16"/>
                <w:szCs w:val="16"/>
              </w:rPr>
              <w:t>K_W11</w:t>
            </w:r>
          </w:p>
        </w:tc>
        <w:tc>
          <w:tcPr>
            <w:tcW w:w="1381" w:type="dxa"/>
          </w:tcPr>
          <w:p w14:paraId="5FCD5EC4" w14:textId="77777777" w:rsidR="00BD375E" w:rsidRPr="00BD375E" w:rsidRDefault="00BD375E" w:rsidP="00BD375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D375E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0B778152" w14:textId="77777777" w:rsidR="00BD375E" w:rsidRPr="00BD375E" w:rsidRDefault="00BD375E" w:rsidP="00BD375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18F999B5" w14:textId="77777777" w:rsidR="00BD375E" w:rsidRDefault="00BD375E" w:rsidP="00BD375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7144751B" w14:textId="77777777" w:rsidR="00BD375E" w:rsidRDefault="00BD375E" w:rsidP="00BD375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78E884CA" w14:textId="77777777" w:rsidR="00BD375E" w:rsidRDefault="00BD375E" w:rsidP="00BD375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7842F596" w14:textId="77777777" w:rsidR="00BD375E" w:rsidRDefault="00BD375E" w:rsidP="00BD375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649841BE" w14:textId="77777777" w:rsidR="0093211F" w:rsidRPr="00BD375E" w:rsidRDefault="00BD375E" w:rsidP="00BD375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D375E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93211F" w:rsidRPr="00FB1C10" w14:paraId="69664322" w14:textId="77777777" w:rsidTr="0093211F">
        <w:tc>
          <w:tcPr>
            <w:tcW w:w="1547" w:type="dxa"/>
          </w:tcPr>
          <w:p w14:paraId="2E10539F" w14:textId="77777777" w:rsidR="0093211F" w:rsidRPr="00BD375E" w:rsidRDefault="0093211F" w:rsidP="00BD375E">
            <w:pPr>
              <w:spacing w:line="240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BD375E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Umiejętności - </w:t>
            </w:r>
          </w:p>
        </w:tc>
        <w:tc>
          <w:tcPr>
            <w:tcW w:w="4563" w:type="dxa"/>
          </w:tcPr>
          <w:p w14:paraId="55AA3776" w14:textId="77777777" w:rsidR="0093211F" w:rsidRPr="00BD375E" w:rsidRDefault="00BD375E" w:rsidP="00BD375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U1 </w:t>
            </w:r>
            <w:r w:rsidRPr="00BD375E">
              <w:rPr>
                <w:rFonts w:ascii="Arial" w:hAnsi="Arial" w:cs="Arial"/>
                <w:sz w:val="16"/>
                <w:szCs w:val="16"/>
              </w:rPr>
              <w:t xml:space="preserve">wyjaśnia procesy będące podstawą reakcji biochemicznych  </w:t>
            </w:r>
          </w:p>
          <w:p w14:paraId="6D1F4F4B" w14:textId="77777777" w:rsidR="00BD375E" w:rsidRPr="00BD375E" w:rsidRDefault="00BD375E" w:rsidP="00BD375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U2 </w:t>
            </w:r>
            <w:r w:rsidRPr="00BD375E">
              <w:rPr>
                <w:rFonts w:ascii="Arial" w:hAnsi="Arial" w:cs="Arial"/>
                <w:sz w:val="16"/>
                <w:szCs w:val="16"/>
              </w:rPr>
              <w:t xml:space="preserve">proponuje odpowiednie techniki w celu zbadania procesów biochemicznych  </w:t>
            </w:r>
          </w:p>
          <w:p w14:paraId="6052E14B" w14:textId="77777777" w:rsidR="00BD375E" w:rsidRPr="00BD375E" w:rsidRDefault="00BD375E" w:rsidP="00BD375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U3 </w:t>
            </w:r>
            <w:r w:rsidRPr="00BD375E">
              <w:rPr>
                <w:rFonts w:ascii="Arial" w:hAnsi="Arial" w:cs="Arial"/>
                <w:sz w:val="16"/>
                <w:szCs w:val="16"/>
              </w:rPr>
              <w:t>opisuje przeprowadzone doświadczenia</w:t>
            </w:r>
          </w:p>
        </w:tc>
        <w:tc>
          <w:tcPr>
            <w:tcW w:w="3001" w:type="dxa"/>
          </w:tcPr>
          <w:p w14:paraId="7D015616" w14:textId="77777777" w:rsidR="00BD375E" w:rsidRPr="00BD375E" w:rsidRDefault="00BD375E" w:rsidP="00BD375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D375E">
              <w:rPr>
                <w:rFonts w:ascii="Arial" w:hAnsi="Arial" w:cs="Arial"/>
                <w:sz w:val="16"/>
                <w:szCs w:val="16"/>
              </w:rPr>
              <w:t>K_U</w:t>
            </w:r>
            <w:r w:rsidR="00CF3366">
              <w:rPr>
                <w:rFonts w:ascii="Arial" w:hAnsi="Arial" w:cs="Arial"/>
                <w:sz w:val="16"/>
                <w:szCs w:val="16"/>
              </w:rPr>
              <w:t>16</w:t>
            </w:r>
          </w:p>
          <w:p w14:paraId="6E723246" w14:textId="77777777" w:rsidR="00BD375E" w:rsidRPr="00BD375E" w:rsidRDefault="00CF3366" w:rsidP="00BD375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K_U05</w:t>
            </w:r>
          </w:p>
          <w:p w14:paraId="28EEDDB6" w14:textId="77777777" w:rsidR="00BD375E" w:rsidRPr="00BD375E" w:rsidRDefault="00CF3366" w:rsidP="00BD375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K_U06</w:t>
            </w:r>
            <w:r w:rsidR="00BD375E" w:rsidRPr="00BD375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61AB4C3" w14:textId="77777777" w:rsidR="0093211F" w:rsidRPr="00BD375E" w:rsidRDefault="00CF3366" w:rsidP="00BD375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K_U07</w:t>
            </w:r>
          </w:p>
        </w:tc>
        <w:tc>
          <w:tcPr>
            <w:tcW w:w="1381" w:type="dxa"/>
          </w:tcPr>
          <w:p w14:paraId="56B20A0C" w14:textId="77777777" w:rsidR="0093211F" w:rsidRPr="00BD375E" w:rsidRDefault="00BD375E" w:rsidP="00BD375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D375E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249FAAB8" w14:textId="77777777" w:rsidR="00BD375E" w:rsidRPr="00BD375E" w:rsidRDefault="00BD375E" w:rsidP="00BD375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D375E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19F14E3C" w14:textId="77777777" w:rsidR="00BD375E" w:rsidRPr="00BD375E" w:rsidRDefault="00BD375E" w:rsidP="00BD375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D375E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065D2414" w14:textId="77777777" w:rsidR="00BD375E" w:rsidRPr="00BD375E" w:rsidRDefault="00BD375E" w:rsidP="00BD375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D375E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93211F" w:rsidRPr="00FB1C10" w14:paraId="578A2EA5" w14:textId="77777777" w:rsidTr="0093211F">
        <w:tc>
          <w:tcPr>
            <w:tcW w:w="1547" w:type="dxa"/>
          </w:tcPr>
          <w:p w14:paraId="469CE9AA" w14:textId="77777777" w:rsidR="0093211F" w:rsidRPr="00BD375E" w:rsidRDefault="0093211F" w:rsidP="00BD375E">
            <w:pPr>
              <w:spacing w:line="240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BD375E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Kompetencje - </w:t>
            </w:r>
          </w:p>
        </w:tc>
        <w:tc>
          <w:tcPr>
            <w:tcW w:w="4563" w:type="dxa"/>
          </w:tcPr>
          <w:p w14:paraId="19732C31" w14:textId="77777777" w:rsidR="0093211F" w:rsidRPr="00BD375E" w:rsidRDefault="00BD375E" w:rsidP="00BD375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K1 </w:t>
            </w:r>
            <w:r w:rsidRPr="00BD375E">
              <w:rPr>
                <w:rFonts w:ascii="Arial" w:hAnsi="Arial" w:cs="Arial"/>
                <w:bCs/>
                <w:sz w:val="16"/>
                <w:szCs w:val="16"/>
              </w:rPr>
              <w:t>Jest gotowy do przeprowadzenia prac laboratoryjnych</w:t>
            </w:r>
          </w:p>
        </w:tc>
        <w:tc>
          <w:tcPr>
            <w:tcW w:w="3001" w:type="dxa"/>
          </w:tcPr>
          <w:p w14:paraId="5B2AA153" w14:textId="77777777" w:rsidR="0093211F" w:rsidRPr="00BD375E" w:rsidRDefault="00BD375E" w:rsidP="00BD375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D375E">
              <w:rPr>
                <w:rFonts w:ascii="Arial" w:hAnsi="Arial" w:cs="Arial"/>
                <w:bCs/>
                <w:sz w:val="16"/>
                <w:szCs w:val="16"/>
              </w:rPr>
              <w:t>K_K03</w:t>
            </w:r>
          </w:p>
        </w:tc>
        <w:tc>
          <w:tcPr>
            <w:tcW w:w="1381" w:type="dxa"/>
          </w:tcPr>
          <w:p w14:paraId="7A036E3D" w14:textId="77777777" w:rsidR="0093211F" w:rsidRPr="00BD375E" w:rsidRDefault="00BD375E" w:rsidP="00BD375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D375E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</w:tbl>
    <w:p w14:paraId="3656B9AB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2917CB5A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58832426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14:paraId="7A402852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14:paraId="65FD092E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45FB0818" w14:textId="77777777"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4A2EB" w14:textId="77777777" w:rsidR="00890A5D" w:rsidRDefault="00890A5D" w:rsidP="002C0CA5">
      <w:pPr>
        <w:spacing w:line="240" w:lineRule="auto"/>
      </w:pPr>
      <w:r>
        <w:separator/>
      </w:r>
    </w:p>
  </w:endnote>
  <w:endnote w:type="continuationSeparator" w:id="0">
    <w:p w14:paraId="78943DF1" w14:textId="77777777" w:rsidR="00890A5D" w:rsidRDefault="00890A5D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38C95" w14:textId="77777777" w:rsidR="00890A5D" w:rsidRDefault="00890A5D" w:rsidP="002C0CA5">
      <w:pPr>
        <w:spacing w:line="240" w:lineRule="auto"/>
      </w:pPr>
      <w:r>
        <w:separator/>
      </w:r>
    </w:p>
  </w:footnote>
  <w:footnote w:type="continuationSeparator" w:id="0">
    <w:p w14:paraId="1889DD47" w14:textId="77777777" w:rsidR="00890A5D" w:rsidRDefault="00890A5D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BA0624"/>
    <w:multiLevelType w:val="hybridMultilevel"/>
    <w:tmpl w:val="B2588DA2"/>
    <w:lvl w:ilvl="0" w:tplc="5C6067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3775A"/>
    <w:rsid w:val="000834BC"/>
    <w:rsid w:val="000C4232"/>
    <w:rsid w:val="00115001"/>
    <w:rsid w:val="002059F9"/>
    <w:rsid w:val="00207BBF"/>
    <w:rsid w:val="0025202E"/>
    <w:rsid w:val="002C0CA5"/>
    <w:rsid w:val="00300A91"/>
    <w:rsid w:val="00341D25"/>
    <w:rsid w:val="0036131B"/>
    <w:rsid w:val="00376D94"/>
    <w:rsid w:val="00392CAB"/>
    <w:rsid w:val="003B680D"/>
    <w:rsid w:val="004337B5"/>
    <w:rsid w:val="004F5168"/>
    <w:rsid w:val="006537EC"/>
    <w:rsid w:val="006674DC"/>
    <w:rsid w:val="00675EA5"/>
    <w:rsid w:val="006C766B"/>
    <w:rsid w:val="0072568B"/>
    <w:rsid w:val="00735F91"/>
    <w:rsid w:val="007B15AA"/>
    <w:rsid w:val="007D736E"/>
    <w:rsid w:val="00860FAB"/>
    <w:rsid w:val="00890A5D"/>
    <w:rsid w:val="008C5679"/>
    <w:rsid w:val="008F7E6F"/>
    <w:rsid w:val="00925376"/>
    <w:rsid w:val="0093211F"/>
    <w:rsid w:val="00965A2D"/>
    <w:rsid w:val="00966E0B"/>
    <w:rsid w:val="009B21A4"/>
    <w:rsid w:val="009E71F1"/>
    <w:rsid w:val="00A43564"/>
    <w:rsid w:val="00AA3EF5"/>
    <w:rsid w:val="00B2721F"/>
    <w:rsid w:val="00B51E99"/>
    <w:rsid w:val="00BD375E"/>
    <w:rsid w:val="00CD0414"/>
    <w:rsid w:val="00CF3366"/>
    <w:rsid w:val="00D527B8"/>
    <w:rsid w:val="00D63C7F"/>
    <w:rsid w:val="00E75BC9"/>
    <w:rsid w:val="00E86223"/>
    <w:rsid w:val="00ED11F9"/>
    <w:rsid w:val="00EE4F54"/>
    <w:rsid w:val="00F17173"/>
    <w:rsid w:val="00F370BF"/>
    <w:rsid w:val="00FB2DB7"/>
    <w:rsid w:val="00FC0D5C"/>
    <w:rsid w:val="00FF3E92"/>
    <w:rsid w:val="25311D0C"/>
    <w:rsid w:val="54B2266E"/>
    <w:rsid w:val="5A4A55E0"/>
    <w:rsid w:val="5BDAB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FEA9"/>
  <w15:docId w15:val="{E3E5325B-7923-433E-A5DD-5B1DD448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376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1036</Words>
  <Characters>6217</Characters>
  <Application>Microsoft Office Word</Application>
  <DocSecurity>0</DocSecurity>
  <Lines>51</Lines>
  <Paragraphs>14</Paragraphs>
  <ScaleCrop>false</ScaleCrop>
  <Company>Microsoft</Company>
  <LinksUpToDate>false</LinksUpToDate>
  <CharactersWithSpaces>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5</cp:revision>
  <cp:lastPrinted>2019-03-18T08:34:00Z</cp:lastPrinted>
  <dcterms:created xsi:type="dcterms:W3CDTF">2019-04-27T10:58:00Z</dcterms:created>
  <dcterms:modified xsi:type="dcterms:W3CDTF">2020-09-25T15:44:00Z</dcterms:modified>
</cp:coreProperties>
</file>