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FE77B0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07BCF" w:rsidRDefault="00E66D6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Innowacyjne metody produkcji i hodowli ozdobnych roślin zielnych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8235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FE77B0" w:rsidTr="00FE77B0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E66D6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methods of perennial ornamentals production and breeding</w:t>
            </w:r>
          </w:p>
        </w:tc>
      </w:tr>
      <w:tr w:rsidR="00C87504" w:rsidTr="00FE77B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FE77B0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FE77B0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8235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E905D2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FE77B0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07BCF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07BCF" w:rsidP="00207B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207BC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905D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07BCF" w:rsidP="00207BC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823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07BCF" w:rsidP="00207BCF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782359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FE77B0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B0605" w:rsidP="00207B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OGR-O2-Z-3L21</w:t>
            </w:r>
            <w:r w:rsidR="00D14A58" w:rsidRPr="00D14A58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FE77B0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FE77B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90312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C87504" w:rsidTr="00FE77B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03129" w:rsidP="00E66D6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FE77B0" w:rsidTr="00FE77B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E77B0" w:rsidRPr="00582090" w:rsidRDefault="00FE77B0" w:rsidP="00FE77B0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77B0" w:rsidRDefault="00FE77B0" w:rsidP="00FE77B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FE77B0" w:rsidTr="00FE77B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E77B0" w:rsidRPr="00582090" w:rsidRDefault="00FE77B0" w:rsidP="00FE77B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77B0" w:rsidRDefault="00FE77B0" w:rsidP="00FE77B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FE77B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6F" w:rsidRDefault="00E66D6F" w:rsidP="001613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D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Student zdobywa umiejętności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dotyczące najnowszych technologii w produkcji roślin ozdobnych pod osłonami, w szczególności roślin rabatowych  i bylin. Zapoznaje się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wodo oszczędnymi technologiami produkcji roślin. Poznaje w jaki sposób regulować siłę wzrostu i pokrój roślin bez stosowania środków chemicznych, natomiast przy wykorzystaniu źródeł mechanicznych oraz metod hodowlanych. Poznaje nowoczesne metody doświetlania roślin ozdobnych oraz wpływ regulacji barwy światła na przyspieszanie/opóźnianie kwitnienia, regulację siły wzrostu i jakość roślin. Zapoznaje się z najnowszymi technikami oszczędnej gospodarki wodnej w produkcji roślin z wykorzystanie technologii oraz metod hodowlanych.</w:t>
            </w:r>
          </w:p>
          <w:p w:rsidR="00E66D6F" w:rsidRPr="006C5432" w:rsidRDefault="00E66D6F" w:rsidP="00E66D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przypadku hodowli nowych odmian, student zapoznaje się z obecnymi trendami w hodowli roślin ozdobnych, </w:t>
            </w:r>
            <w:r w:rsidRPr="00E66D6F">
              <w:rPr>
                <w:rFonts w:ascii="Times New Roman" w:hAnsi="Times New Roman" w:cs="Times New Roman"/>
                <w:bCs/>
                <w:sz w:val="16"/>
                <w:szCs w:val="16"/>
              </w:rPr>
              <w:t>określa dla wybranych gatunków bariery krzyżowania i praktycznie zapoznaje się z możliwościami ich przezwyciężenia. Wykonuje krzyżowania oddalone i stosuje metody, zarówno in vivo jak in vitro, umożliwiające przezwyciężenie barier występujących pomiędzy krzyżowanymi komponentami. Student zapoznaje się z technikami umożliwiającymi identyfikację mieszańców powstałymi na drodze hodowli lub zmian fenotypowych uzyskanych poprzez warunki środowiskowe.</w:t>
            </w:r>
          </w:p>
        </w:tc>
      </w:tr>
      <w:tr w:rsidR="00C87504" w:rsidRPr="00E31A6B" w:rsidTr="00FE77B0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3BA" w:rsidRDefault="001613B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</w:t>
            </w:r>
            <w:r w:rsidR="007823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07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7823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207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E66D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207BCF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14</w:t>
            </w:r>
          </w:p>
        </w:tc>
      </w:tr>
      <w:tr w:rsidR="00C87504" w:rsidRPr="00E31A6B" w:rsidTr="00FE77B0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F4D13" w:rsidP="00E66D6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ćwiczenia praktyczne w szklarni i </w:t>
            </w:r>
            <w:r w:rsidR="00E66D6F"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salach dydaktycznych.</w:t>
            </w:r>
          </w:p>
        </w:tc>
      </w:tr>
      <w:tr w:rsidR="00C87504" w:rsidRPr="00E31A6B" w:rsidTr="00FE77B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0F4D13" w:rsidRPr="000072D0" w:rsidRDefault="000072D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2D0">
              <w:rPr>
                <w:rFonts w:ascii="Times New Roman" w:hAnsi="Times New Roman" w:cs="Times New Roman"/>
                <w:bCs/>
                <w:sz w:val="16"/>
                <w:szCs w:val="16"/>
              </w:rPr>
              <w:t>Znajomość zasad uprawy wybranych gatunków roślin ozdobnych poznanych na przedmiotach podstawowych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rośliny ozdobne I, rośliny ozdobne II, genetyka roślin</w:t>
            </w:r>
            <w:r w:rsidR="000F4D1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FE77B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E905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35CBF" w:rsidRPr="00E905D2" w:rsidRDefault="00207BCF" w:rsidP="008F2F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35CB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01 - zna nowoczesne wodo i energooszczędne rozwiązania technologiczne wprowadzane lub już stosowane w uprawie wybranych gatunków roślin ozdobnych</w:t>
            </w:r>
          </w:p>
          <w:p w:rsidR="008F2F43" w:rsidRPr="00E905D2" w:rsidRDefault="00207BCF" w:rsidP="008F2F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235CB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F2F43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zna etapy pełnego cyklu hodowlanego roślin ozdobnych, potrafi pracować w zespole i umie wykonać czynności charakterystyczne dla procesu hodowlanego</w:t>
            </w:r>
          </w:p>
          <w:p w:rsidR="008F2F43" w:rsidRPr="00E905D2" w:rsidRDefault="00207BCF" w:rsidP="00207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35CB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="008F2F43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umie zastosować metody przezwyciężania barier krzyżowania występujące w hodowli roślin ozdobnych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E905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35CBF" w:rsidRPr="00E905D2" w:rsidRDefault="00235CBF" w:rsidP="00235C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– </w:t>
            </w:r>
            <w:r w:rsidR="00207BC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otrafi porównać różne metody produkcji zielnych roślin ozdobnych z wykorzystaniem zaawansowanych technologii oraz ocenić która z nich jest najbezpieczniejsza dla środowiska a zarazem najbardziej wydajna</w:t>
            </w:r>
          </w:p>
          <w:p w:rsidR="00235CBF" w:rsidRPr="00E905D2" w:rsidRDefault="00235CBF" w:rsidP="00235C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U_02 – </w:t>
            </w:r>
            <w:r w:rsidR="00207BC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otrafi wybrać najbardziej dogodną metodę powstania nowej odmiany roślin ozdobnych</w:t>
            </w:r>
          </w:p>
          <w:p w:rsidR="00235CBF" w:rsidRPr="00E905D2" w:rsidRDefault="00207BCF" w:rsidP="00235C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U_03 – p</w:t>
            </w:r>
            <w:r w:rsidR="00235CB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  <w:p w:rsidR="008D5010" w:rsidRPr="00E905D2" w:rsidRDefault="008D501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E905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E905D2" w:rsidRDefault="00235CBF" w:rsidP="00235C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– </w:t>
            </w:r>
            <w:r w:rsidR="00012FD2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D45734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tosuje</w:t>
            </w: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najnowsze rozwiązania technologiczne w produkcji roślin ozdobnych biorąc pod uwagę aspekt ochrony środowiska</w:t>
            </w:r>
          </w:p>
          <w:p w:rsidR="00235CBF" w:rsidRPr="00E905D2" w:rsidRDefault="005A7E01" w:rsidP="00235C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  <w:r w:rsidR="00235CB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wybrać najbardziej optymalną metodę powstawania nowych odmian roślin ozdobnych</w:t>
            </w:r>
          </w:p>
        </w:tc>
      </w:tr>
      <w:tr w:rsidR="00C87504" w:rsidTr="00FE77B0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6F8A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5325E3">
              <w:rPr>
                <w:rFonts w:ascii="Times New Roman" w:hAnsi="Times New Roman" w:cs="Times New Roman"/>
                <w:sz w:val="16"/>
                <w:szCs w:val="16"/>
              </w:rPr>
              <w:t>W_01, W_02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W_03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prezentacja multimedialna sprawozdanie</w:t>
            </w:r>
          </w:p>
          <w:p w:rsid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U_01, U_02, U_03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prezentacja multimedialna sprawozdanie</w:t>
            </w:r>
          </w:p>
          <w:p w:rsidR="00764041" w:rsidRPr="00764041" w:rsidRDefault="005A7E0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, egzamin</w:t>
            </w:r>
          </w:p>
        </w:tc>
      </w:tr>
      <w:tr w:rsidR="00C87504" w:rsidTr="00FE77B0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64041">
              <w:rPr>
                <w:rFonts w:ascii="Times New Roman" w:hAnsi="Times New Roman" w:cs="Times New Roman"/>
                <w:bCs/>
                <w:sz w:val="16"/>
                <w:szCs w:val="16"/>
              </w:rPr>
              <w:t>olokwium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egzamin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>, prezentacja multimedialna, sprawozdanie z doświadczenia przeprowadzonego na ćwiczeniach</w:t>
            </w:r>
          </w:p>
        </w:tc>
      </w:tr>
      <w:tr w:rsidR="00C87504" w:rsidTr="00FE77B0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C13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oceny z egzaminu i ćwiczeń</w:t>
            </w:r>
            <w:r w:rsidR="00C13CC5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oraz prezentacja multimedialna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waga 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>ocen to po 4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egzamin i kolokwium, po 10% - sprawozdanie i prezentacja multimedialna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; warunkiem zaliczenia przedmiotu – uzyskanie min. 51% punktów możliwych do uzyskania  z tak z egzaminu, jak i zaliczenia ćwiczeń.</w:t>
            </w:r>
          </w:p>
        </w:tc>
      </w:tr>
      <w:tr w:rsidR="00C87504" w:rsidTr="00FE77B0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5A7E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szklarnia, fitotron, 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</w:p>
        </w:tc>
      </w:tr>
      <w:tr w:rsidR="00C87504" w:rsidTr="00FE77B0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905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87504" w:rsidRPr="00E905D2" w:rsidRDefault="005A7E01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sz w:val="16"/>
                <w:szCs w:val="16"/>
              </w:rPr>
              <w:t xml:space="preserve">Najnowsze artykuły naukowe dotyczące trendom hodowlanym roślin ozdobnych oraz najnowszych technologii poprawiających, jakość produkcji zielnych roślin ozdobnych. </w:t>
            </w:r>
          </w:p>
        </w:tc>
      </w:tr>
      <w:tr w:rsidR="00C87504" w:rsidTr="00FE77B0">
        <w:trPr>
          <w:trHeight w:val="340"/>
        </w:trPr>
        <w:tc>
          <w:tcPr>
            <w:tcW w:w="10670" w:type="dxa"/>
            <w:gridSpan w:val="12"/>
            <w:vAlign w:val="center"/>
          </w:tcPr>
          <w:p w:rsidR="00A0340C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13C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D47A2" w:rsidP="00207B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335B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905D2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830C3B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830C3B">
        <w:tc>
          <w:tcPr>
            <w:tcW w:w="1740" w:type="dxa"/>
          </w:tcPr>
          <w:p w:rsidR="0093211F" w:rsidRPr="00E905D2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905D2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E905D2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E905D2" w:rsidRDefault="00390880" w:rsidP="003908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zna nowoczesne wodo i energooszczędne rozwiązania technologiczne wprowadzane lub już stosowane w uprawie wybranych gatunków roślin ozdobnych</w:t>
            </w:r>
          </w:p>
        </w:tc>
        <w:tc>
          <w:tcPr>
            <w:tcW w:w="3001" w:type="dxa"/>
          </w:tcPr>
          <w:p w:rsidR="0093211F" w:rsidRPr="00E905D2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390880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4; K_W05</w:t>
            </w:r>
          </w:p>
        </w:tc>
        <w:tc>
          <w:tcPr>
            <w:tcW w:w="1381" w:type="dxa"/>
          </w:tcPr>
          <w:p w:rsidR="0093211F" w:rsidRPr="00E905D2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62AC9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830C3B">
        <w:tc>
          <w:tcPr>
            <w:tcW w:w="1740" w:type="dxa"/>
          </w:tcPr>
          <w:p w:rsidR="0093211F" w:rsidRPr="00E905D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B4EFD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93211F" w:rsidRPr="00E905D2" w:rsidRDefault="00390880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zna etapy pełnego cyklu hodowlanego roślin ozdobnych, potrafi pracować w zespole i umie wykonać czynności charakterystyczne dla procesu hodowlanego</w:t>
            </w:r>
          </w:p>
        </w:tc>
        <w:tc>
          <w:tcPr>
            <w:tcW w:w="3001" w:type="dxa"/>
          </w:tcPr>
          <w:p w:rsidR="0093211F" w:rsidRPr="00E905D2" w:rsidRDefault="005325E3" w:rsidP="003908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390880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3211F" w:rsidRPr="00E905D2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90880" w:rsidRPr="00FB1C10" w:rsidTr="00830C3B">
        <w:tc>
          <w:tcPr>
            <w:tcW w:w="1740" w:type="dxa"/>
          </w:tcPr>
          <w:p w:rsidR="00390880" w:rsidRPr="00E905D2" w:rsidRDefault="0039088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Wiedza - W_03</w:t>
            </w:r>
          </w:p>
        </w:tc>
        <w:tc>
          <w:tcPr>
            <w:tcW w:w="4370" w:type="dxa"/>
          </w:tcPr>
          <w:p w:rsidR="00390880" w:rsidRPr="00E905D2" w:rsidRDefault="00390880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umie zastosować metody przezwyciężania barier krzyżowania występujące w hodowli roślin ozdobnych</w:t>
            </w:r>
          </w:p>
        </w:tc>
        <w:tc>
          <w:tcPr>
            <w:tcW w:w="3001" w:type="dxa"/>
          </w:tcPr>
          <w:p w:rsidR="00390880" w:rsidRPr="00E905D2" w:rsidRDefault="0039088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390880" w:rsidRPr="00E905D2" w:rsidRDefault="0039088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830C3B">
        <w:tc>
          <w:tcPr>
            <w:tcW w:w="1740" w:type="dxa"/>
          </w:tcPr>
          <w:p w:rsidR="0093211F" w:rsidRPr="00E905D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B5613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435F" w:rsidRPr="00E905D2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E905D2" w:rsidRDefault="00207BCF" w:rsidP="003908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390880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otrafi porównać różne metody produkcji zielnych roślin ozdobnych z wykorzystaniem zaawansowanych technologii oraz ocenić która z nich jest najbezpieczniejsza dla środowisk</w:t>
            </w:r>
            <w:r w:rsidR="001E68BA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a a zarazem najbardziej wydajna</w:t>
            </w:r>
          </w:p>
        </w:tc>
        <w:tc>
          <w:tcPr>
            <w:tcW w:w="3001" w:type="dxa"/>
          </w:tcPr>
          <w:p w:rsidR="0093211F" w:rsidRPr="00E905D2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951F02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E905D2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207BC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E68BA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44E75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68BA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30C3B">
        <w:tc>
          <w:tcPr>
            <w:tcW w:w="1740" w:type="dxa"/>
          </w:tcPr>
          <w:p w:rsidR="0093211F" w:rsidRPr="00E905D2" w:rsidRDefault="0093211F" w:rsidP="00FF43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8D5010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207BC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D5010" w:rsidRPr="00E905D2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E905D2" w:rsidRDefault="00207BC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E68BA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otrafi wybrać najbardziej dogodną metodę powstania nowej odmiany roślin ozdobnych</w:t>
            </w:r>
          </w:p>
        </w:tc>
        <w:tc>
          <w:tcPr>
            <w:tcW w:w="3001" w:type="dxa"/>
          </w:tcPr>
          <w:p w:rsidR="0093211F" w:rsidRPr="00E905D2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K_U01; K_U02</w:t>
            </w:r>
          </w:p>
        </w:tc>
        <w:tc>
          <w:tcPr>
            <w:tcW w:w="1381" w:type="dxa"/>
          </w:tcPr>
          <w:p w:rsidR="0093211F" w:rsidRPr="00E905D2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3;</w:t>
            </w:r>
            <w:r w:rsidR="00844E75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30C3B">
        <w:tc>
          <w:tcPr>
            <w:tcW w:w="1740" w:type="dxa"/>
          </w:tcPr>
          <w:p w:rsidR="0093211F" w:rsidRPr="00E905D2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</w:t>
            </w:r>
            <w:r w:rsidR="00207BCF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370" w:type="dxa"/>
          </w:tcPr>
          <w:p w:rsidR="0093211F" w:rsidRPr="00E905D2" w:rsidRDefault="00207BC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E68BA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:rsidR="0093211F" w:rsidRPr="00E905D2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E905D2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30C3B">
        <w:tc>
          <w:tcPr>
            <w:tcW w:w="1740" w:type="dxa"/>
          </w:tcPr>
          <w:p w:rsidR="0093211F" w:rsidRPr="00E905D2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FF435F" w:rsidRPr="00E905D2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E905D2" w:rsidRDefault="00012FD2" w:rsidP="00012F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stosuje </w:t>
            </w:r>
            <w:r w:rsidR="001E68BA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najnowsze rozwiązania technologiczne w produkcji roślin ozdobnych biorąc pod uwagę aspekt ochrony środowiska</w:t>
            </w:r>
          </w:p>
        </w:tc>
        <w:tc>
          <w:tcPr>
            <w:tcW w:w="3001" w:type="dxa"/>
          </w:tcPr>
          <w:p w:rsidR="0093211F" w:rsidRPr="00E905D2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E905D2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30C3B">
        <w:tc>
          <w:tcPr>
            <w:tcW w:w="1740" w:type="dxa"/>
          </w:tcPr>
          <w:p w:rsidR="0093211F" w:rsidRPr="00E905D2" w:rsidRDefault="001E68BA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K_02</w:t>
            </w:r>
          </w:p>
        </w:tc>
        <w:tc>
          <w:tcPr>
            <w:tcW w:w="4370" w:type="dxa"/>
          </w:tcPr>
          <w:p w:rsidR="0093211F" w:rsidRPr="00E905D2" w:rsidRDefault="00207BC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E68BA"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otrafi wybrać najbardziej optymalną metodę powstawania nowych odmian roślin ozdobnych</w:t>
            </w:r>
          </w:p>
        </w:tc>
        <w:tc>
          <w:tcPr>
            <w:tcW w:w="3001" w:type="dxa"/>
          </w:tcPr>
          <w:p w:rsidR="0093211F" w:rsidRPr="00E905D2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93211F" w:rsidRPr="00E905D2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5D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72D0"/>
    <w:rsid w:val="00012FD2"/>
    <w:rsid w:val="00032BF0"/>
    <w:rsid w:val="000834BC"/>
    <w:rsid w:val="000B233B"/>
    <w:rsid w:val="000C4232"/>
    <w:rsid w:val="000F27DB"/>
    <w:rsid w:val="000F4D13"/>
    <w:rsid w:val="000F547E"/>
    <w:rsid w:val="00101455"/>
    <w:rsid w:val="00141854"/>
    <w:rsid w:val="00142E6C"/>
    <w:rsid w:val="001612D5"/>
    <w:rsid w:val="001613BA"/>
    <w:rsid w:val="001B4EFD"/>
    <w:rsid w:val="001E68BA"/>
    <w:rsid w:val="00207BBF"/>
    <w:rsid w:val="00207BCF"/>
    <w:rsid w:val="00207FC3"/>
    <w:rsid w:val="00235CBF"/>
    <w:rsid w:val="00271389"/>
    <w:rsid w:val="002F27B7"/>
    <w:rsid w:val="00306D7B"/>
    <w:rsid w:val="00341D25"/>
    <w:rsid w:val="00365EDA"/>
    <w:rsid w:val="00390880"/>
    <w:rsid w:val="003B680D"/>
    <w:rsid w:val="004A4E76"/>
    <w:rsid w:val="004B1119"/>
    <w:rsid w:val="004B5613"/>
    <w:rsid w:val="00517F51"/>
    <w:rsid w:val="005325E3"/>
    <w:rsid w:val="005335B5"/>
    <w:rsid w:val="00536801"/>
    <w:rsid w:val="00562AC9"/>
    <w:rsid w:val="005A7E01"/>
    <w:rsid w:val="006625F0"/>
    <w:rsid w:val="006A1D15"/>
    <w:rsid w:val="006C5432"/>
    <w:rsid w:val="006C766B"/>
    <w:rsid w:val="007107FF"/>
    <w:rsid w:val="0072568B"/>
    <w:rsid w:val="00761428"/>
    <w:rsid w:val="00764041"/>
    <w:rsid w:val="0076799B"/>
    <w:rsid w:val="00775CA1"/>
    <w:rsid w:val="00782359"/>
    <w:rsid w:val="00791BAC"/>
    <w:rsid w:val="00795B76"/>
    <w:rsid w:val="007A0639"/>
    <w:rsid w:val="007D2904"/>
    <w:rsid w:val="007D4C15"/>
    <w:rsid w:val="007D736E"/>
    <w:rsid w:val="00812A86"/>
    <w:rsid w:val="00830C3B"/>
    <w:rsid w:val="00844E75"/>
    <w:rsid w:val="0089300C"/>
    <w:rsid w:val="00895BEB"/>
    <w:rsid w:val="008D5010"/>
    <w:rsid w:val="008F2F43"/>
    <w:rsid w:val="008F7E6F"/>
    <w:rsid w:val="00902168"/>
    <w:rsid w:val="00903129"/>
    <w:rsid w:val="0093211F"/>
    <w:rsid w:val="00951F02"/>
    <w:rsid w:val="00965A2D"/>
    <w:rsid w:val="00966E0B"/>
    <w:rsid w:val="00971519"/>
    <w:rsid w:val="009F42F0"/>
    <w:rsid w:val="00A0340C"/>
    <w:rsid w:val="00A43564"/>
    <w:rsid w:val="00A65DB9"/>
    <w:rsid w:val="00A829F5"/>
    <w:rsid w:val="00AD51C1"/>
    <w:rsid w:val="00B1241D"/>
    <w:rsid w:val="00B2721F"/>
    <w:rsid w:val="00B331BB"/>
    <w:rsid w:val="00C13CC5"/>
    <w:rsid w:val="00C87504"/>
    <w:rsid w:val="00CC347D"/>
    <w:rsid w:val="00CD0414"/>
    <w:rsid w:val="00D0192A"/>
    <w:rsid w:val="00D06FEE"/>
    <w:rsid w:val="00D14A58"/>
    <w:rsid w:val="00D45734"/>
    <w:rsid w:val="00DB0605"/>
    <w:rsid w:val="00DB662E"/>
    <w:rsid w:val="00DC4A4E"/>
    <w:rsid w:val="00DE6C48"/>
    <w:rsid w:val="00DE7379"/>
    <w:rsid w:val="00E16F8A"/>
    <w:rsid w:val="00E66D6F"/>
    <w:rsid w:val="00E905D2"/>
    <w:rsid w:val="00EB1953"/>
    <w:rsid w:val="00ED11F9"/>
    <w:rsid w:val="00ED37E5"/>
    <w:rsid w:val="00ED47A2"/>
    <w:rsid w:val="00ED54DF"/>
    <w:rsid w:val="00F711D5"/>
    <w:rsid w:val="00FE77B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4AB0-A706-4F94-89E7-7F8FF82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5</cp:revision>
  <cp:lastPrinted>2019-03-08T11:27:00Z</cp:lastPrinted>
  <dcterms:created xsi:type="dcterms:W3CDTF">2019-06-13T11:28:00Z</dcterms:created>
  <dcterms:modified xsi:type="dcterms:W3CDTF">2019-09-17T09:43:00Z</dcterms:modified>
</cp:coreProperties>
</file>