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33BE5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B842F3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Elementy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florystyki</w:t>
            </w:r>
            <w:proofErr w:type="spellEnd"/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16037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33BE5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B842F3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42F3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Art of flower arrangements</w:t>
            </w:r>
          </w:p>
        </w:tc>
      </w:tr>
      <w:tr w:rsidR="00C87504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C87504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033BE5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033BE5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957CBB" w:rsidRDefault="00261D1B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957CBB" w:rsidRDefault="00D0537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FE7F75" w:rsidRPr="00957CBB"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="00957CBB">
              <w:rPr>
                <w:rFonts w:ascii="Times New Roman" w:hAnsi="Times New Roman" w:cs="Times New Roman"/>
                <w:sz w:val="16"/>
                <w:szCs w:val="16"/>
              </w:rPr>
              <w:t xml:space="preserve"> stopień</w:t>
            </w:r>
          </w:p>
        </w:tc>
      </w:tr>
      <w:tr w:rsidR="00C87504" w:rsidTr="00033BE5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E343E5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E343E5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261D1B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261D1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261D1B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33BE5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6F7B7C" w:rsidP="001F1D7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OGR-O2-Z-2</w:t>
            </w:r>
            <w:r w:rsidR="00E343E5" w:rsidRPr="00E343E5">
              <w:rPr>
                <w:b/>
                <w:sz w:val="16"/>
                <w:szCs w:val="16"/>
              </w:rPr>
              <w:t>Z19.1</w:t>
            </w:r>
          </w:p>
        </w:tc>
      </w:tr>
      <w:tr w:rsidR="00C87504" w:rsidRPr="00CD0414" w:rsidTr="00033BE5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7D736E" w:rsidRDefault="00E87D6E" w:rsidP="00B842F3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Ewa Skutnik (prof. SGGW)</w:t>
            </w:r>
          </w:p>
        </w:tc>
      </w:tr>
      <w:tr w:rsidR="00C87504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033BE5" w:rsidRDefault="00E87D6E" w:rsidP="00B842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hab. Ewa Skutnik (prof. SGGW)</w:t>
            </w:r>
          </w:p>
        </w:tc>
      </w:tr>
      <w:tr w:rsidR="00033BE5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33BE5" w:rsidRPr="00582090" w:rsidRDefault="00033BE5" w:rsidP="00033BE5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33BE5" w:rsidRPr="00033BE5" w:rsidRDefault="00033BE5" w:rsidP="00033B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3BE5">
              <w:rPr>
                <w:rFonts w:ascii="Times New Roman" w:hAnsi="Times New Roman" w:cs="Times New Roman"/>
                <w:bCs/>
                <w:sz w:val="16"/>
                <w:szCs w:val="16"/>
              </w:rPr>
              <w:t>Samodzielny Zakład Roślin Ozdobnych; Instytut Nauk Ogrodniczych</w:t>
            </w:r>
          </w:p>
        </w:tc>
      </w:tr>
      <w:tr w:rsidR="00033BE5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33BE5" w:rsidRPr="00582090" w:rsidRDefault="00033BE5" w:rsidP="00033BE5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33BE5" w:rsidRPr="00033BE5" w:rsidRDefault="00033BE5" w:rsidP="00033BE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33B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C87504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2F3" w:rsidRPr="00B842F3" w:rsidRDefault="00B842F3" w:rsidP="00B842F3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Celem zajęć jest z</w:t>
            </w:r>
            <w:r w:rsidRPr="00B842F3">
              <w:rPr>
                <w:rFonts w:ascii="Times New Roman" w:hAnsi="Times New Roman" w:cs="Times New Roman"/>
                <w:bCs/>
                <w:sz w:val="16"/>
                <w:szCs w:val="16"/>
              </w:rPr>
              <w:t>apoznanie studentów z zasadami tworzenia kompozycji kwiatowych. Dobór odpowiedniego materiału (kwiaty, zieleń i roślinne dodatki) do okoliczności, gustu oraz preferencji klienta. Rola i sposoby wykorzystania akcesoriów florystycznych (gąbki, druty, siatki, wstążki, papier itp.). Nauczenie studenta wykonywania projektów kompozycji roślinnych we wnętrzach z uwzględnieniem odpowiedniego wykorzystania materiału roślinnego.</w:t>
            </w:r>
          </w:p>
          <w:p w:rsidR="00C63F8B" w:rsidRPr="00C63F8B" w:rsidRDefault="00C63F8B" w:rsidP="00C63F8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wykładów</w:t>
            </w:r>
            <w:r w:rsidRPr="00C63F8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Student poznaje najważniejsze zasady wykonywania kompozycji roślinnych: rodzaje porządku w kompozycji (elementy kompozycji), rodzaje kompozycji, linie w kompozycjach, punkty wzrostu, proporcje, strukturę i fakturę roślin. Zaznajamia się z oceną roślin pod względem przydatności do kompozycji, poznając rośliny o dużym, średnim i małym znaczeniu. Student uczy się technik budowania i projektowania kompozycji poprzez tworzenie kompozycji strukturalnych, oddziaływanie fakturą, warstwowe układanie materiału roślinnego, grupowanie roślin, tkanie, przeplatanie czy wiązanie w pęczki. Student poznaje znaczenie i symbolikę kolorów oraz zasady ich łączenia oraz wzajemnego </w:t>
            </w:r>
            <w:r w:rsidR="00FE7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ich </w:t>
            </w:r>
            <w:r w:rsidRPr="00C63F8B">
              <w:rPr>
                <w:rFonts w:ascii="Times New Roman" w:hAnsi="Times New Roman" w:cs="Times New Roman"/>
                <w:bCs/>
                <w:sz w:val="16"/>
                <w:szCs w:val="16"/>
              </w:rPr>
              <w:t>oddziaływania.</w:t>
            </w:r>
          </w:p>
          <w:p w:rsidR="00C87504" w:rsidRPr="00C63F8B" w:rsidRDefault="00C63F8B" w:rsidP="001B1F8D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Tematyka ćwiczeń</w:t>
            </w:r>
            <w:r w:rsidRPr="00C63F8B">
              <w:rPr>
                <w:rFonts w:ascii="Times New Roman" w:hAnsi="Times New Roman" w:cs="Times New Roman"/>
                <w:bCs/>
                <w:sz w:val="16"/>
                <w:szCs w:val="16"/>
              </w:rPr>
              <w:t>: Student poznaje najważniejsze narzędzia i materiały techniczne wykorzystywane przy wykonywaniu kompozycji. Zaznajamia się z technikami wykonywania kompozycji florystycznych: bukietu wiązanego w ręku, kompozyc</w:t>
            </w:r>
            <w:r w:rsidR="00E343E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ji w naczyniu </w:t>
            </w:r>
            <w:r w:rsidRPr="00C63F8B">
              <w:rPr>
                <w:rFonts w:ascii="Times New Roman" w:hAnsi="Times New Roman" w:cs="Times New Roman"/>
                <w:bCs/>
                <w:sz w:val="16"/>
                <w:szCs w:val="16"/>
              </w:rPr>
              <w:t>i aranżacji świątecznej. Student wykonuje wyżej wymienione rodzaje kompozycji uzasadniając dobór materiału, kolorystykę i formę do każdej z nich.</w:t>
            </w:r>
          </w:p>
        </w:tc>
      </w:tr>
      <w:tr w:rsidR="00C87504" w:rsidRPr="00E31A6B" w:rsidTr="00033BE5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42F3" w:rsidRDefault="00B842F3" w:rsidP="00576B85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Wykłady: licz</w:t>
            </w:r>
            <w:r w:rsidR="00E343E5">
              <w:rPr>
                <w:rFonts w:ascii="Times New Roman" w:hAnsi="Times New Roman" w:cs="Times New Roman"/>
                <w:bCs/>
                <w:sz w:val="16"/>
                <w:szCs w:val="16"/>
              </w:rPr>
              <w:t>ba godzin 14</w:t>
            </w:r>
          </w:p>
          <w:p w:rsidR="00C87504" w:rsidRPr="00582090" w:rsidRDefault="00802942" w:rsidP="00576B85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576B8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r w:rsidR="00E343E5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 7</w:t>
            </w:r>
          </w:p>
        </w:tc>
      </w:tr>
      <w:tr w:rsidR="00C87504" w:rsidRPr="00E31A6B" w:rsidTr="00033BE5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582090" w:rsidRDefault="00802942" w:rsidP="00044898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okazy</w:t>
            </w:r>
            <w:r w:rsidR="00C63F8B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rezentacje multimedialne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, indywidualne projekty studentów</w:t>
            </w:r>
            <w:r w:rsidR="00D865C6"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ćwiczenia manualne</w:t>
            </w:r>
            <w:r w:rsidR="00B842F3">
              <w:rPr>
                <w:rFonts w:ascii="Times New Roman" w:hAnsi="Times New Roman" w:cs="Times New Roman"/>
                <w:bCs/>
                <w:sz w:val="16"/>
                <w:szCs w:val="16"/>
              </w:rPr>
              <w:t>, konsultacje</w:t>
            </w:r>
          </w:p>
        </w:tc>
      </w:tr>
      <w:tr w:rsidR="00C87504" w:rsidRPr="00E31A6B" w:rsidTr="00033BE5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4898" w:rsidRPr="00044898" w:rsidRDefault="00802942" w:rsidP="00C87504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Rośliny ozdobne</w:t>
            </w:r>
          </w:p>
        </w:tc>
      </w:tr>
      <w:tr w:rsidR="00C87504" w:rsidTr="00033BE5">
        <w:trPr>
          <w:trHeight w:val="907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C87504" w:rsidRPr="00957CBB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Wiedza:</w:t>
            </w:r>
          </w:p>
          <w:p w:rsidR="00C449C2" w:rsidRPr="00957CBB" w:rsidRDefault="00112ECD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  <w:r w:rsidR="00C449C2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="00C449C2" w:rsidRPr="00957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C449C2" w:rsidRPr="00957CBB">
              <w:rPr>
                <w:rFonts w:ascii="Times New Roman" w:hAnsi="Times New Roman" w:cs="Times New Roman"/>
                <w:sz w:val="16"/>
                <w:szCs w:val="16"/>
              </w:rPr>
              <w:t>zna i rozumie znaczenie wykorzystania roślin ozdobnych w poprawie estetyki i jakości życia człowieka</w:t>
            </w:r>
          </w:p>
          <w:p w:rsidR="00247753" w:rsidRPr="00957CBB" w:rsidRDefault="00112ECD" w:rsidP="00C449C2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W_02</w:t>
            </w:r>
            <w:r w:rsidR="00576B85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DB42A7" w:rsidRPr="00957CBB">
              <w:rPr>
                <w:rFonts w:ascii="Times New Roman" w:hAnsi="Times New Roman" w:cs="Times New Roman"/>
                <w:sz w:val="16"/>
                <w:szCs w:val="16"/>
              </w:rPr>
              <w:t>zna asortyment roślin wykorzystywanych we florystyce</w:t>
            </w:r>
            <w:r w:rsidR="00247753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i ich dostępność na giełdach</w:t>
            </w:r>
          </w:p>
        </w:tc>
        <w:tc>
          <w:tcPr>
            <w:tcW w:w="2680" w:type="dxa"/>
            <w:gridSpan w:val="3"/>
            <w:vAlign w:val="center"/>
          </w:tcPr>
          <w:p w:rsidR="00C87504" w:rsidRPr="00957CBB" w:rsidRDefault="00C8750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:rsidR="00FE7F75" w:rsidRPr="00957CBB" w:rsidRDefault="00FE7F75" w:rsidP="002477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U_01 -</w:t>
            </w:r>
            <w:r w:rsidR="00C449C2" w:rsidRPr="00957CBB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="00C449C2" w:rsidRPr="00957CBB">
              <w:rPr>
                <w:rFonts w:ascii="Times New Roman" w:hAnsi="Times New Roman" w:cs="Times New Roman"/>
                <w:sz w:val="16"/>
                <w:szCs w:val="16"/>
              </w:rPr>
              <w:t>potrafi wybrać i właściwie zastosować rośliny ozdobne do określonego rodzaju kompozycji</w:t>
            </w:r>
            <w:r w:rsidR="00927215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47753" w:rsidRPr="00957CBB" w:rsidRDefault="00FE7F75" w:rsidP="00247753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U_02 - </w:t>
            </w:r>
            <w:r w:rsidR="00C449C2" w:rsidRPr="00957CBB">
              <w:rPr>
                <w:rFonts w:ascii="Times New Roman" w:hAnsi="Times New Roman" w:cs="Times New Roman"/>
                <w:sz w:val="16"/>
                <w:szCs w:val="16"/>
              </w:rPr>
              <w:t>potrafi wykonać kompozycję roślinną wykorzystując odpowiednie techniki pracy</w:t>
            </w:r>
          </w:p>
        </w:tc>
        <w:tc>
          <w:tcPr>
            <w:tcW w:w="2520" w:type="dxa"/>
            <w:gridSpan w:val="4"/>
            <w:vAlign w:val="center"/>
          </w:tcPr>
          <w:p w:rsidR="00C87504" w:rsidRPr="00957CBB" w:rsidRDefault="00C87504" w:rsidP="00C87504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Kompetencje:</w:t>
            </w:r>
          </w:p>
          <w:p w:rsidR="00C87504" w:rsidRPr="00957CBB" w:rsidRDefault="00576B85" w:rsidP="0080294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K_01 – j</w:t>
            </w:r>
            <w:r w:rsidR="00802942" w:rsidRPr="00957CBB">
              <w:rPr>
                <w:rFonts w:ascii="Times New Roman" w:hAnsi="Times New Roman" w:cs="Times New Roman"/>
                <w:sz w:val="16"/>
                <w:szCs w:val="16"/>
              </w:rPr>
              <w:t>est gotów do podejmowania indywidualnych decyzji i pracy w grupie</w:t>
            </w:r>
          </w:p>
          <w:p w:rsidR="00C87504" w:rsidRPr="00957CBB" w:rsidRDefault="00576B85" w:rsidP="009E282A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112ECD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_02</w:t>
            </w: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j</w:t>
            </w:r>
            <w:r w:rsidR="00431196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est </w:t>
            </w:r>
            <w:r w:rsidR="009E282A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świadomy znaczenia odpowiedn</w:t>
            </w:r>
            <w:r w:rsidR="00927215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i</w:t>
            </w:r>
            <w:r w:rsidR="009E282A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ej jakości materiału kwiaciarskiego</w:t>
            </w:r>
            <w:r w:rsidR="00927215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w kompozycjach kwiatowych</w:t>
            </w:r>
          </w:p>
        </w:tc>
      </w:tr>
      <w:tr w:rsidR="00C87504" w:rsidTr="00033BE5">
        <w:trPr>
          <w:trHeight w:val="95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FE7F75" w:rsidRPr="00FE7F75" w:rsidRDefault="00FE7F75" w:rsidP="00FE7F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F75">
              <w:rPr>
                <w:rFonts w:ascii="Times New Roman" w:hAnsi="Times New Roman" w:cs="Times New Roman"/>
                <w:sz w:val="16"/>
                <w:szCs w:val="16"/>
              </w:rPr>
              <w:t xml:space="preserve">Efekty W_01, U_01, K_01, K_02 – </w:t>
            </w:r>
            <w:r w:rsidR="00615E47">
              <w:rPr>
                <w:rFonts w:ascii="Times New Roman" w:hAnsi="Times New Roman" w:cs="Times New Roman"/>
                <w:sz w:val="16"/>
                <w:szCs w:val="16"/>
              </w:rPr>
              <w:t xml:space="preserve">egzamin, </w:t>
            </w:r>
            <w:r w:rsidRPr="00FE7F75">
              <w:rPr>
                <w:rFonts w:ascii="Times New Roman" w:hAnsi="Times New Roman" w:cs="Times New Roman"/>
                <w:sz w:val="16"/>
                <w:szCs w:val="16"/>
              </w:rPr>
              <w:t>prezentacja studenta dotycząca wybranej aranżacji florystycznej</w:t>
            </w:r>
          </w:p>
          <w:p w:rsidR="000A523C" w:rsidRPr="00576B85" w:rsidRDefault="00FE7F75" w:rsidP="00FE7F75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E7F75">
              <w:rPr>
                <w:rFonts w:ascii="Times New Roman" w:hAnsi="Times New Roman" w:cs="Times New Roman"/>
                <w:sz w:val="16"/>
                <w:szCs w:val="16"/>
              </w:rPr>
              <w:t>Efekty U_01, K_01, K_02 – oceny wykonanych kompozycji</w:t>
            </w:r>
          </w:p>
        </w:tc>
      </w:tr>
      <w:tr w:rsidR="00C87504" w:rsidTr="00033BE5">
        <w:trPr>
          <w:trHeight w:val="505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615E47" w:rsidP="00615E47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Egzamin, p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>rezentacje</w:t>
            </w:r>
            <w:r w:rsidR="0092721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multimedialne</w:t>
            </w:r>
            <w:r w:rsidR="0004489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studentów, </w:t>
            </w:r>
            <w:r w:rsidR="00044898" w:rsidRPr="00044898">
              <w:rPr>
                <w:rFonts w:ascii="Times New Roman" w:hAnsi="Times New Roman" w:cs="Times New Roman"/>
                <w:bCs/>
                <w:sz w:val="16"/>
                <w:szCs w:val="16"/>
              </w:rPr>
              <w:t>imienne karty oceny studenta</w:t>
            </w:r>
          </w:p>
        </w:tc>
      </w:tr>
      <w:tr w:rsidR="00C87504" w:rsidTr="00033BE5">
        <w:trPr>
          <w:trHeight w:val="527"/>
        </w:trPr>
        <w:tc>
          <w:tcPr>
            <w:tcW w:w="2480" w:type="dxa"/>
            <w:gridSpan w:val="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87504" w:rsidRPr="00582090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441E84" w:rsidRDefault="00615E47" w:rsidP="00615E4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Egzamin – 30%, wykonanie kompozycji – 4</w:t>
            </w:r>
            <w:r w:rsidR="00441E84" w:rsidRPr="00441E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0%, obserwacje w trakcie wykonywania kompozycji – 10%, </w:t>
            </w:r>
            <w:r w:rsidR="00441E84">
              <w:rPr>
                <w:rFonts w:ascii="Times New Roman" w:hAnsi="Times New Roman" w:cs="Times New Roman"/>
                <w:bCs/>
                <w:sz w:val="16"/>
                <w:szCs w:val="16"/>
              </w:rPr>
              <w:t>prezentacja</w:t>
            </w:r>
            <w:r w:rsidR="00441E84" w:rsidRPr="00441E8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zadany temat – 20%. Warunkiem zaliczenia przedmiotu jest wykonanie 4 kompozycji i prezentacji. Ocena końcowa jest wyliczana jako suma punktów uzyskanych dla każdego elementu (z uwzględnieniem ich wagi). Warunkiem zaliczenia przedmiotu jest uzyskanie minimum 51% punktów uwzględniających wszystkie elementy.</w:t>
            </w:r>
          </w:p>
        </w:tc>
      </w:tr>
      <w:tr w:rsidR="00C87504" w:rsidTr="00033BE5">
        <w:trPr>
          <w:trHeight w:val="340"/>
        </w:trPr>
        <w:tc>
          <w:tcPr>
            <w:tcW w:w="2480" w:type="dxa"/>
            <w:gridSpan w:val="2"/>
            <w:vAlign w:val="center"/>
          </w:tcPr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87504" w:rsidRPr="00582090" w:rsidRDefault="00441E84" w:rsidP="00044898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FE7F7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wykładowa i </w:t>
            </w:r>
            <w:r w:rsidR="00431196" w:rsidRPr="00431196">
              <w:rPr>
                <w:rFonts w:ascii="Times New Roman" w:hAnsi="Times New Roman" w:cs="Times New Roman"/>
                <w:bCs/>
                <w:sz w:val="16"/>
                <w:szCs w:val="16"/>
              </w:rPr>
              <w:t>ćwi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czeniowa</w:t>
            </w:r>
          </w:p>
        </w:tc>
      </w:tr>
      <w:tr w:rsidR="00C87504" w:rsidRPr="00033BE5" w:rsidTr="00033BE5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Pr="00957CB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Literatura podstawowa i uzupełniająca:</w:t>
            </w:r>
          </w:p>
          <w:p w:rsidR="00C87504" w:rsidRPr="00957CBB" w:rsidRDefault="00C87504" w:rsidP="00C8750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DA4E8E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44898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Łukaszewska A. (red.) 2009. Niech żyją kwiaty w wazonie. Wyd. </w:t>
            </w:r>
            <w:proofErr w:type="spellStart"/>
            <w:r w:rsidR="00044898" w:rsidRPr="00957CBB">
              <w:rPr>
                <w:rFonts w:ascii="Times New Roman" w:hAnsi="Times New Roman" w:cs="Times New Roman"/>
                <w:sz w:val="16"/>
                <w:szCs w:val="16"/>
              </w:rPr>
              <w:t>Drukrol</w:t>
            </w:r>
            <w:proofErr w:type="spellEnd"/>
            <w:r w:rsidR="00044898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Kraków.</w:t>
            </w:r>
          </w:p>
          <w:p w:rsidR="00441E84" w:rsidRPr="00957CBB" w:rsidRDefault="00C8750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DA4E8E"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41E84" w:rsidRPr="00957CBB">
              <w:rPr>
                <w:rFonts w:ascii="Times New Roman" w:hAnsi="Times New Roman" w:cs="Times New Roman"/>
                <w:sz w:val="16"/>
                <w:szCs w:val="16"/>
              </w:rPr>
              <w:t>Łukaszewska A., Skutnik E. 2003. Przewodnik florysty. Wyd. SGGW, Warszawa.</w:t>
            </w:r>
          </w:p>
          <w:p w:rsidR="00441E84" w:rsidRPr="00957CBB" w:rsidRDefault="00441E8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Lersch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</w:rPr>
              <w:t xml:space="preserve"> G. 2009. Florystyczne podstawy komponowania. </w:t>
            </w:r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Floral Design Edition.</w:t>
            </w:r>
          </w:p>
          <w:p w:rsidR="00441E84" w:rsidRPr="00957CBB" w:rsidRDefault="00441E8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3.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Blacklock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J. 2006. Flower design. The Flower </w:t>
            </w:r>
            <w:smartTag w:uri="urn:schemas-microsoft-com:office:smarttags" w:element="place">
              <w:smartTag w:uri="urn:schemas-microsoft-com:office:smarttags" w:element="City">
                <w:r w:rsidRPr="00957CBB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Press</w:t>
                </w:r>
              </w:smartTag>
              <w:r w:rsidRPr="00957CBB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 xml:space="preserve">, </w:t>
              </w:r>
              <w:smartTag w:uri="urn:schemas-microsoft-com:office:smarttags" w:element="country-region">
                <w:r w:rsidRPr="00957CBB">
                  <w:rPr>
                    <w:rFonts w:ascii="Times New Roman" w:hAnsi="Times New Roman" w:cs="Times New Roman"/>
                    <w:sz w:val="16"/>
                    <w:szCs w:val="16"/>
                    <w:lang w:val="en-US"/>
                  </w:rPr>
                  <w:t>Great Britain</w:t>
                </w:r>
              </w:smartTag>
            </w:smartTag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</w:p>
          <w:p w:rsidR="00C87504" w:rsidRPr="00957CBB" w:rsidRDefault="00441E84" w:rsidP="00441E8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4.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Czasopisma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florystyczne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Bukiety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Florum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Flora – Dom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Ogród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Fleur </w:t>
            </w:r>
            <w:proofErr w:type="spellStart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Creatif</w:t>
            </w:r>
            <w:proofErr w:type="spellEnd"/>
            <w:r w:rsidRPr="00957CB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Fusion Flowers, Florist</w:t>
            </w:r>
          </w:p>
        </w:tc>
      </w:tr>
      <w:tr w:rsidR="00C87504" w:rsidTr="00033BE5">
        <w:trPr>
          <w:trHeight w:val="340"/>
        </w:trPr>
        <w:tc>
          <w:tcPr>
            <w:tcW w:w="10670" w:type="dxa"/>
            <w:gridSpan w:val="12"/>
            <w:vAlign w:val="center"/>
          </w:tcPr>
          <w:p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16037B" w:rsidRDefault="0016037B" w:rsidP="00ED11F9">
      <w:pPr>
        <w:rPr>
          <w:sz w:val="16"/>
        </w:rPr>
      </w:pPr>
    </w:p>
    <w:p w:rsidR="0016037B" w:rsidRDefault="0016037B" w:rsidP="00ED11F9">
      <w:pPr>
        <w:rPr>
          <w:sz w:val="16"/>
        </w:rPr>
      </w:pP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FE7F75" w:rsidRDefault="00C80617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</w:t>
            </w:r>
            <w:r w:rsidR="00ED11F9" w:rsidRPr="00FE7F75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133850" w:rsidRDefault="009F038A" w:rsidP="006478A0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FE7F75">
              <w:rPr>
                <w:b/>
                <w:bCs/>
                <w:sz w:val="18"/>
                <w:szCs w:val="18"/>
              </w:rPr>
              <w:t xml:space="preserve">1 </w:t>
            </w:r>
            <w:r w:rsidR="00ED11F9" w:rsidRPr="00FE7F75">
              <w:rPr>
                <w:b/>
                <w:bCs/>
                <w:sz w:val="18"/>
                <w:szCs w:val="18"/>
              </w:rPr>
              <w:t>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957CBB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4370"/>
        <w:gridCol w:w="3001"/>
        <w:gridCol w:w="1381"/>
      </w:tblGrid>
      <w:tr w:rsidR="000C6143" w:rsidRPr="00FB1C10" w:rsidTr="0016037B">
        <w:tc>
          <w:tcPr>
            <w:tcW w:w="174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370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0C6143" w:rsidRPr="00FB1C10" w:rsidRDefault="000C6143" w:rsidP="000A1270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>Odniesienie do efektów</w:t>
            </w:r>
            <w:r w:rsidR="00FE7F75"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FB1C10">
              <w:rPr>
                <w:bCs/>
                <w:sz w:val="18"/>
                <w:szCs w:val="18"/>
              </w:rPr>
              <w:t xml:space="preserve">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0C6143" w:rsidRPr="0093211F" w:rsidRDefault="000C6143" w:rsidP="000A1270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0C6143" w:rsidRPr="00957CBB" w:rsidTr="0016037B">
        <w:tc>
          <w:tcPr>
            <w:tcW w:w="1740" w:type="dxa"/>
          </w:tcPr>
          <w:p w:rsidR="000C6143" w:rsidRPr="00957CBB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Wiedza - </w:t>
            </w:r>
            <w:r w:rsidR="00112ECD" w:rsidRPr="00957CBB">
              <w:rPr>
                <w:rFonts w:ascii="Times New Roman" w:hAnsi="Times New Roman" w:cs="Times New Roman"/>
                <w:sz w:val="16"/>
                <w:szCs w:val="16"/>
              </w:rPr>
              <w:t>W_01</w:t>
            </w:r>
          </w:p>
        </w:tc>
        <w:tc>
          <w:tcPr>
            <w:tcW w:w="4370" w:type="dxa"/>
          </w:tcPr>
          <w:p w:rsidR="000C6143" w:rsidRPr="00957CBB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znaczenie wykorzystania roślin ozdobnych w poprawie estetyki i jakości życia człowieka</w:t>
            </w:r>
          </w:p>
        </w:tc>
        <w:tc>
          <w:tcPr>
            <w:tcW w:w="3001" w:type="dxa"/>
          </w:tcPr>
          <w:p w:rsidR="000C6143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K_W04; K_W07</w:t>
            </w:r>
          </w:p>
        </w:tc>
        <w:tc>
          <w:tcPr>
            <w:tcW w:w="1381" w:type="dxa"/>
          </w:tcPr>
          <w:p w:rsidR="000C6143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9B2C28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</w:tr>
      <w:tr w:rsidR="000C6143" w:rsidRPr="00957CBB" w:rsidTr="0016037B">
        <w:tc>
          <w:tcPr>
            <w:tcW w:w="1740" w:type="dxa"/>
          </w:tcPr>
          <w:p w:rsidR="000C6143" w:rsidRPr="00957CBB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Wiedza - W_02</w:t>
            </w:r>
          </w:p>
        </w:tc>
        <w:tc>
          <w:tcPr>
            <w:tcW w:w="4370" w:type="dxa"/>
          </w:tcPr>
          <w:p w:rsidR="000C6143" w:rsidRPr="00957CBB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zna asortyment roślin wykorzystywanych we florystyce i ich dostępność na giełdach</w:t>
            </w:r>
          </w:p>
        </w:tc>
        <w:tc>
          <w:tcPr>
            <w:tcW w:w="3001" w:type="dxa"/>
          </w:tcPr>
          <w:p w:rsidR="000C6143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0C6143" w:rsidRPr="00957CBB" w:rsidRDefault="009B2C2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</w:tr>
      <w:tr w:rsidR="000C6143" w:rsidRPr="00957CBB" w:rsidTr="0016037B">
        <w:tc>
          <w:tcPr>
            <w:tcW w:w="1740" w:type="dxa"/>
          </w:tcPr>
          <w:p w:rsidR="000C6143" w:rsidRPr="00957CBB" w:rsidRDefault="000C6143" w:rsidP="000A12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Umiejętności - </w:t>
            </w: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U_01</w:t>
            </w:r>
          </w:p>
          <w:p w:rsidR="00FE7F75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4370" w:type="dxa"/>
          </w:tcPr>
          <w:p w:rsidR="000C6143" w:rsidRPr="00957CBB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potrafi wybrać i właściwie zastosować rośliny ozdobne do określonego rodzaju kompozycji, potrafi wykonać kompozycję roślinną wykorzystując odpowiednie techniki pracy</w:t>
            </w:r>
          </w:p>
        </w:tc>
        <w:tc>
          <w:tcPr>
            <w:tcW w:w="3001" w:type="dxa"/>
          </w:tcPr>
          <w:p w:rsidR="000C6143" w:rsidRPr="00957CBB" w:rsidRDefault="00FE7F75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K_U06; K_U07; K_U08</w:t>
            </w:r>
          </w:p>
        </w:tc>
        <w:tc>
          <w:tcPr>
            <w:tcW w:w="1381" w:type="dxa"/>
          </w:tcPr>
          <w:p w:rsidR="000C6143" w:rsidRPr="00957CBB" w:rsidRDefault="00DD6698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2; </w:t>
            </w:r>
            <w:r w:rsidR="00FE7F75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  <w:r w:rsidR="00A126CB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;</w:t>
            </w:r>
            <w:r w:rsidR="00FE7F75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</w:t>
            </w:r>
          </w:p>
        </w:tc>
      </w:tr>
      <w:tr w:rsidR="00FE7F75" w:rsidRPr="00957CBB" w:rsidTr="0016037B">
        <w:tc>
          <w:tcPr>
            <w:tcW w:w="1740" w:type="dxa"/>
          </w:tcPr>
          <w:p w:rsidR="00FE7F75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Umiejętności - U_02</w:t>
            </w:r>
          </w:p>
        </w:tc>
        <w:tc>
          <w:tcPr>
            <w:tcW w:w="4370" w:type="dxa"/>
          </w:tcPr>
          <w:p w:rsidR="00FE7F75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potrafi wykonać kompozycję roślinną wykorzystując odpowiednie techniki pracy</w:t>
            </w:r>
          </w:p>
        </w:tc>
        <w:tc>
          <w:tcPr>
            <w:tcW w:w="3001" w:type="dxa"/>
          </w:tcPr>
          <w:p w:rsidR="00FE7F75" w:rsidRPr="00957CBB" w:rsidRDefault="00FE7F75" w:rsidP="007018EC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K_U03; K_U06</w:t>
            </w:r>
          </w:p>
        </w:tc>
        <w:tc>
          <w:tcPr>
            <w:tcW w:w="1381" w:type="dxa"/>
          </w:tcPr>
          <w:p w:rsidR="00FE7F75" w:rsidRPr="00957CBB" w:rsidRDefault="00FE7F75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957CBB" w:rsidTr="0016037B">
        <w:tc>
          <w:tcPr>
            <w:tcW w:w="1740" w:type="dxa"/>
          </w:tcPr>
          <w:p w:rsidR="000C6143" w:rsidRPr="00957CBB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Pr="00957CBB">
              <w:rPr>
                <w:rFonts w:ascii="Times New Roman" w:hAnsi="Times New Roman" w:cs="Times New Roman"/>
                <w:sz w:val="16"/>
                <w:szCs w:val="16"/>
              </w:rPr>
              <w:t>K_01</w:t>
            </w:r>
          </w:p>
        </w:tc>
        <w:tc>
          <w:tcPr>
            <w:tcW w:w="4370" w:type="dxa"/>
          </w:tcPr>
          <w:p w:rsidR="000C6143" w:rsidRPr="00957CBB" w:rsidRDefault="000C6143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podejmowania indywidualnych decyzji i pracy w grupie</w:t>
            </w:r>
          </w:p>
        </w:tc>
        <w:tc>
          <w:tcPr>
            <w:tcW w:w="3001" w:type="dxa"/>
          </w:tcPr>
          <w:p w:rsidR="000C6143" w:rsidRPr="00957CBB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K_K02; K_K03</w:t>
            </w:r>
          </w:p>
        </w:tc>
        <w:tc>
          <w:tcPr>
            <w:tcW w:w="1381" w:type="dxa"/>
          </w:tcPr>
          <w:p w:rsidR="000C6143" w:rsidRPr="00957CBB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2; 1</w:t>
            </w:r>
          </w:p>
        </w:tc>
      </w:tr>
      <w:tr w:rsidR="000C6143" w:rsidRPr="00957CBB" w:rsidTr="0016037B">
        <w:tc>
          <w:tcPr>
            <w:tcW w:w="1740" w:type="dxa"/>
          </w:tcPr>
          <w:p w:rsidR="000C6143" w:rsidRPr="00957CBB" w:rsidRDefault="00133850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Kompetencje - </w:t>
            </w:r>
            <w:r w:rsidR="000C6143"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K_02</w:t>
            </w:r>
          </w:p>
        </w:tc>
        <w:tc>
          <w:tcPr>
            <w:tcW w:w="4370" w:type="dxa"/>
          </w:tcPr>
          <w:p w:rsidR="000C6143" w:rsidRPr="00957CBB" w:rsidRDefault="00112ECD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jest świadomy znaczenia odpowiedniej jakości materiału kwiaciarskiego w kompozycjach kwiatowych</w:t>
            </w:r>
          </w:p>
        </w:tc>
        <w:tc>
          <w:tcPr>
            <w:tcW w:w="3001" w:type="dxa"/>
          </w:tcPr>
          <w:p w:rsidR="000C6143" w:rsidRPr="00957CBB" w:rsidRDefault="00A126CB" w:rsidP="000C6143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0C6143" w:rsidRPr="00957CBB" w:rsidRDefault="00A126CB" w:rsidP="000A127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57CBB">
              <w:rPr>
                <w:rFonts w:ascii="Times New Roman" w:hAnsi="Times New Roman" w:cs="Times New Roman"/>
                <w:bCs/>
                <w:sz w:val="16"/>
                <w:szCs w:val="16"/>
              </w:rPr>
              <w:t>2; 2</w:t>
            </w:r>
          </w:p>
        </w:tc>
      </w:tr>
    </w:tbl>
    <w:p w:rsidR="0093211F" w:rsidRPr="00957CBB" w:rsidRDefault="0093211F" w:rsidP="0093211F">
      <w:pPr>
        <w:pStyle w:val="Default"/>
        <w:spacing w:line="360" w:lineRule="auto"/>
        <w:ind w:left="1" w:hanging="1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F9"/>
    <w:rsid w:val="00016D62"/>
    <w:rsid w:val="00033BE5"/>
    <w:rsid w:val="00044898"/>
    <w:rsid w:val="000834BC"/>
    <w:rsid w:val="000A523C"/>
    <w:rsid w:val="000C4232"/>
    <w:rsid w:val="000C6143"/>
    <w:rsid w:val="000F27DB"/>
    <w:rsid w:val="000F547E"/>
    <w:rsid w:val="00112ECD"/>
    <w:rsid w:val="00133850"/>
    <w:rsid w:val="00142E6C"/>
    <w:rsid w:val="0014732C"/>
    <w:rsid w:val="0016037B"/>
    <w:rsid w:val="001612D5"/>
    <w:rsid w:val="001B1F8D"/>
    <w:rsid w:val="001F1D7D"/>
    <w:rsid w:val="00207BBF"/>
    <w:rsid w:val="00247753"/>
    <w:rsid w:val="00261D1B"/>
    <w:rsid w:val="002A69BC"/>
    <w:rsid w:val="002F27B7"/>
    <w:rsid w:val="00306D7B"/>
    <w:rsid w:val="00341D25"/>
    <w:rsid w:val="0035680E"/>
    <w:rsid w:val="00365EDA"/>
    <w:rsid w:val="003B333C"/>
    <w:rsid w:val="003B680D"/>
    <w:rsid w:val="00431196"/>
    <w:rsid w:val="00441E84"/>
    <w:rsid w:val="004B1119"/>
    <w:rsid w:val="00536801"/>
    <w:rsid w:val="00576B85"/>
    <w:rsid w:val="005E782D"/>
    <w:rsid w:val="00615E47"/>
    <w:rsid w:val="00635FF9"/>
    <w:rsid w:val="006625F0"/>
    <w:rsid w:val="00683FDC"/>
    <w:rsid w:val="006C766B"/>
    <w:rsid w:val="006F7B7C"/>
    <w:rsid w:val="007018EC"/>
    <w:rsid w:val="0072568B"/>
    <w:rsid w:val="007D736E"/>
    <w:rsid w:val="00802942"/>
    <w:rsid w:val="00830F59"/>
    <w:rsid w:val="00895BEB"/>
    <w:rsid w:val="008A01BC"/>
    <w:rsid w:val="008F7E6F"/>
    <w:rsid w:val="00902168"/>
    <w:rsid w:val="00927215"/>
    <w:rsid w:val="0093211F"/>
    <w:rsid w:val="00945C3C"/>
    <w:rsid w:val="00957CBB"/>
    <w:rsid w:val="00965A2D"/>
    <w:rsid w:val="00966E0B"/>
    <w:rsid w:val="009B2C28"/>
    <w:rsid w:val="009E282A"/>
    <w:rsid w:val="009F038A"/>
    <w:rsid w:val="009F42F0"/>
    <w:rsid w:val="00A126CB"/>
    <w:rsid w:val="00A43564"/>
    <w:rsid w:val="00A65DB9"/>
    <w:rsid w:val="00AD51C1"/>
    <w:rsid w:val="00B2721F"/>
    <w:rsid w:val="00B842F3"/>
    <w:rsid w:val="00C449C2"/>
    <w:rsid w:val="00C60E55"/>
    <w:rsid w:val="00C63F8B"/>
    <w:rsid w:val="00C80617"/>
    <w:rsid w:val="00C87504"/>
    <w:rsid w:val="00CD0414"/>
    <w:rsid w:val="00D0537C"/>
    <w:rsid w:val="00D06FEE"/>
    <w:rsid w:val="00D133E0"/>
    <w:rsid w:val="00D865C6"/>
    <w:rsid w:val="00DA4E8E"/>
    <w:rsid w:val="00DB42A7"/>
    <w:rsid w:val="00DD6698"/>
    <w:rsid w:val="00DD703A"/>
    <w:rsid w:val="00DE6C48"/>
    <w:rsid w:val="00DE7379"/>
    <w:rsid w:val="00E0760F"/>
    <w:rsid w:val="00E343E5"/>
    <w:rsid w:val="00E87D6E"/>
    <w:rsid w:val="00ED11F9"/>
    <w:rsid w:val="00ED37E5"/>
    <w:rsid w:val="00ED54DF"/>
    <w:rsid w:val="00FC491F"/>
    <w:rsid w:val="00FE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docId w15:val="{2F25AE8D-E848-4AC8-9CC1-424FE58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5</cp:revision>
  <cp:lastPrinted>2019-04-25T11:18:00Z</cp:lastPrinted>
  <dcterms:created xsi:type="dcterms:W3CDTF">2019-06-13T11:21:00Z</dcterms:created>
  <dcterms:modified xsi:type="dcterms:W3CDTF">2019-09-17T09:42:00Z</dcterms:modified>
</cp:coreProperties>
</file>