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Tr="00A00084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D06FEE" w:rsidRDefault="00C4291F" w:rsidP="0041745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4291F">
              <w:rPr>
                <w:rFonts w:ascii="Times New Roman" w:hAnsi="Times New Roman" w:cs="Times New Roman"/>
                <w:b/>
                <w:sz w:val="20"/>
                <w:szCs w:val="20"/>
              </w:rPr>
              <w:t>Perspektywiczne rośliny sadownicze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C4291F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C87504" w:rsidTr="00A00084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87504" w:rsidRPr="00C87504" w:rsidRDefault="008B3D4F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3D4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Perspective orchard plants</w:t>
            </w:r>
          </w:p>
        </w:tc>
      </w:tr>
      <w:tr w:rsidR="00C87504" w:rsidTr="00A00084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8D135D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35D">
              <w:rPr>
                <w:rFonts w:ascii="Times New Roman" w:hAnsi="Times New Roman" w:cs="Times New Roman"/>
                <w:bCs/>
                <w:sz w:val="20"/>
                <w:szCs w:val="20"/>
              </w:rPr>
              <w:t>Ogrodnictwo</w:t>
            </w:r>
          </w:p>
        </w:tc>
      </w:tr>
      <w:tr w:rsidR="00C87504" w:rsidTr="00A00084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:rsidTr="00A00084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2F01DA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C927F9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</w:p>
        </w:tc>
      </w:tr>
      <w:tr w:rsidR="00C87504" w:rsidTr="00A00084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8916D2" w:rsidP="00C87504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="00C87504" w:rsidRPr="00207BBF">
              <w:rPr>
                <w:sz w:val="16"/>
                <w:szCs w:val="16"/>
              </w:rPr>
              <w:t>stacjonarne</w:t>
            </w:r>
          </w:p>
          <w:p w:rsidR="00C87504" w:rsidRPr="00CD0414" w:rsidRDefault="008916D2" w:rsidP="00C87504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207BBF"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p</w:t>
            </w:r>
            <w:r w:rsidRPr="00CD0414">
              <w:rPr>
                <w:bCs/>
                <w:sz w:val="16"/>
                <w:szCs w:val="16"/>
              </w:rPr>
              <w:t>odstawowe</w:t>
            </w:r>
          </w:p>
          <w:p w:rsidR="00C87504" w:rsidRPr="00CD0414" w:rsidRDefault="00C927F9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obowiązkowe </w:t>
            </w:r>
          </w:p>
          <w:p w:rsidR="00C87504" w:rsidRPr="00207BBF" w:rsidRDefault="00C927F9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="00C927F9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>
              <w:rPr>
                <w:sz w:val="16"/>
                <w:szCs w:val="16"/>
              </w:rPr>
              <w:t xml:space="preserve"> </w:t>
            </w:r>
            <w:r w:rsidRPr="00CD0414">
              <w:rPr>
                <w:bCs/>
                <w:sz w:val="16"/>
                <w:szCs w:val="16"/>
              </w:rPr>
              <w:t xml:space="preserve">semestr </w:t>
            </w:r>
            <w:r>
              <w:rPr>
                <w:bCs/>
                <w:sz w:val="16"/>
                <w:szCs w:val="16"/>
              </w:rPr>
              <w:t xml:space="preserve"> zimowy</w:t>
            </w:r>
            <w:r w:rsidRPr="00CD0414">
              <w:rPr>
                <w:bCs/>
                <w:sz w:val="16"/>
                <w:szCs w:val="16"/>
              </w:rPr>
              <w:br/>
            </w:r>
            <w:r w:rsidR="004B0F44">
              <w:rPr>
                <w:sz w:val="20"/>
                <w:szCs w:val="16"/>
              </w:rPr>
              <w:sym w:font="Wingdings" w:char="F078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semestr </w:t>
            </w:r>
            <w:r w:rsidRPr="00CD0414">
              <w:rPr>
                <w:bCs/>
                <w:sz w:val="16"/>
                <w:szCs w:val="16"/>
              </w:rPr>
              <w:t xml:space="preserve"> letni</w:t>
            </w:r>
            <w:r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87504" w:rsidTr="00A00084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6C766B" w:rsidRDefault="000F27DB" w:rsidP="00C927F9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OGR-O2</w:t>
            </w:r>
            <w:r w:rsidR="00C927F9">
              <w:rPr>
                <w:b/>
                <w:sz w:val="16"/>
                <w:szCs w:val="16"/>
              </w:rPr>
              <w:t>-</w:t>
            </w:r>
            <w:r w:rsidR="00C87504">
              <w:rPr>
                <w:b/>
                <w:sz w:val="16"/>
                <w:szCs w:val="16"/>
              </w:rPr>
              <w:t>Z</w:t>
            </w:r>
            <w:r w:rsidR="00C87504" w:rsidRPr="006C766B">
              <w:rPr>
                <w:b/>
                <w:sz w:val="16"/>
                <w:szCs w:val="16"/>
              </w:rPr>
              <w:t>-</w:t>
            </w:r>
            <w:r w:rsidR="00EA0636">
              <w:rPr>
                <w:b/>
                <w:sz w:val="16"/>
                <w:szCs w:val="16"/>
              </w:rPr>
              <w:t>1L07.8</w:t>
            </w:r>
          </w:p>
        </w:tc>
      </w:tr>
      <w:tr w:rsidR="00C87504" w:rsidRPr="00CD0414" w:rsidTr="00A00084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87504" w:rsidTr="00A00084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927F9" w:rsidRDefault="0007414E" w:rsidP="00C8750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927F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dr inż. Kamila Łucja </w:t>
            </w:r>
            <w:proofErr w:type="spellStart"/>
            <w:r w:rsidRPr="00C927F9">
              <w:rPr>
                <w:rFonts w:ascii="Times New Roman" w:hAnsi="Times New Roman" w:cs="Times New Roman"/>
                <w:bCs/>
                <w:sz w:val="16"/>
                <w:szCs w:val="16"/>
              </w:rPr>
              <w:t>Bokszczanin</w:t>
            </w:r>
            <w:proofErr w:type="spellEnd"/>
          </w:p>
        </w:tc>
      </w:tr>
      <w:tr w:rsidR="00C87504" w:rsidTr="00A00084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927F9" w:rsidRDefault="0007414E" w:rsidP="00C8750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927F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dr inż. Kamila Łucja </w:t>
            </w:r>
            <w:proofErr w:type="spellStart"/>
            <w:r w:rsidRPr="00C927F9">
              <w:rPr>
                <w:rFonts w:ascii="Times New Roman" w:hAnsi="Times New Roman" w:cs="Times New Roman"/>
                <w:bCs/>
                <w:sz w:val="16"/>
                <w:szCs w:val="16"/>
              </w:rPr>
              <w:t>Bokszczanin</w:t>
            </w:r>
            <w:proofErr w:type="spellEnd"/>
          </w:p>
        </w:tc>
      </w:tr>
      <w:tr w:rsidR="00A00084" w:rsidTr="00A00084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A00084" w:rsidRPr="00582090" w:rsidRDefault="00A00084" w:rsidP="00A00084">
            <w:pPr>
              <w:spacing w:line="240" w:lineRule="auto"/>
              <w:rPr>
                <w:bCs/>
                <w:sz w:val="16"/>
                <w:szCs w:val="16"/>
              </w:rPr>
            </w:pPr>
            <w:bookmarkStart w:id="0" w:name="_GoBack" w:colFirst="1" w:colLast="1"/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0084" w:rsidRDefault="00A00084" w:rsidP="00A0008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Zakład Sadownictwa, Katedra Sadownictwa i Ekonomiki Ogrodnictwa; Instytut Nauk Ogrodniczych</w:t>
            </w:r>
          </w:p>
        </w:tc>
      </w:tr>
      <w:tr w:rsidR="00A00084" w:rsidTr="00A00084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A00084" w:rsidRPr="00582090" w:rsidRDefault="00A00084" w:rsidP="00A0008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0084" w:rsidRDefault="00A00084" w:rsidP="00A00084">
            <w:pPr>
              <w:spacing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Wydział Ogrodnictwa i Biotechnologii </w:t>
            </w:r>
          </w:p>
        </w:tc>
      </w:tr>
      <w:bookmarkEnd w:id="0"/>
      <w:tr w:rsidR="00C87504" w:rsidTr="00A00084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927F9" w:rsidRDefault="0023273B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927F9">
              <w:rPr>
                <w:rFonts w:ascii="Times New Roman" w:hAnsi="Times New Roman" w:cs="Times New Roman"/>
                <w:bCs/>
                <w:sz w:val="16"/>
                <w:szCs w:val="16"/>
              </w:rPr>
              <w:t>Celem wykładów jest przekazanie studentom wiedzy na temat gatunków i odmian roślin sadowniczych mało znanych w Polsce, a które mają szansę wprowadzenia do uprawy towarowej, szczególnie do integrowanej lub ekologicznej produkcji owoców. Zapoznanie studentów z wartościami odżywczymi i dietetycznymi owoców prezentowanych roślin, wymaganiami uprawy; podatnością na choroby i szkodniki, wytrzymałością na mróz, metodami rozmnażania i technologią uprawy.</w:t>
            </w:r>
          </w:p>
          <w:p w:rsidR="00C87504" w:rsidRPr="00C927F9" w:rsidRDefault="00C87504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C87504" w:rsidRPr="00C927F9" w:rsidRDefault="00C87504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C87504" w:rsidRPr="00C927F9" w:rsidRDefault="00C87504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C87504" w:rsidRPr="00C927F9" w:rsidRDefault="00C87504" w:rsidP="00C8750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87504" w:rsidRPr="00E31A6B" w:rsidTr="00A00084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040B" w:rsidRPr="00C927F9" w:rsidRDefault="00312E54" w:rsidP="00C8750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Wykład:</w:t>
            </w:r>
            <w:r w:rsidR="00F16F51" w:rsidRPr="00C927F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liczba godzin </w:t>
            </w:r>
            <w:r w:rsidR="0097614A" w:rsidRPr="00C927F9">
              <w:rPr>
                <w:rFonts w:ascii="Times New Roman" w:hAnsi="Times New Roman" w:cs="Times New Roman"/>
                <w:bCs/>
                <w:sz w:val="16"/>
                <w:szCs w:val="16"/>
              </w:rPr>
              <w:t>14</w:t>
            </w:r>
            <w:r w:rsidR="0011040B" w:rsidRPr="00C927F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11040B" w:rsidRPr="00C927F9">
              <w:rPr>
                <w:rFonts w:ascii="Times New Roman" w:hAnsi="Times New Roman" w:cs="Times New Roman"/>
              </w:rPr>
              <w:t xml:space="preserve"> </w:t>
            </w:r>
          </w:p>
          <w:p w:rsidR="00C87504" w:rsidRPr="00C927F9" w:rsidRDefault="00C87504" w:rsidP="00C8750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87504" w:rsidRPr="00E31A6B" w:rsidTr="00A00084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927F9" w:rsidRDefault="005D61AC" w:rsidP="00C8750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927F9">
              <w:rPr>
                <w:rFonts w:ascii="Times New Roman" w:hAnsi="Times New Roman" w:cs="Times New Roman"/>
                <w:bCs/>
                <w:sz w:val="16"/>
                <w:szCs w:val="16"/>
              </w:rPr>
              <w:t>Wykład, doświadczenie, dyskusja, rozwiązywanie problemu</w:t>
            </w:r>
          </w:p>
        </w:tc>
      </w:tr>
      <w:tr w:rsidR="00C87504" w:rsidRPr="00E31A6B" w:rsidTr="00A00084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927F9" w:rsidRDefault="000464DD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27F9">
              <w:rPr>
                <w:rFonts w:ascii="Times New Roman" w:hAnsi="Times New Roman" w:cs="Times New Roman"/>
                <w:bCs/>
                <w:sz w:val="16"/>
                <w:szCs w:val="16"/>
              </w:rPr>
              <w:t>Znajomość podstaw produkcji ogrodniczej</w:t>
            </w:r>
          </w:p>
        </w:tc>
      </w:tr>
      <w:tr w:rsidR="00C927F9" w:rsidTr="00A00084">
        <w:trPr>
          <w:trHeight w:val="907"/>
        </w:trPr>
        <w:tc>
          <w:tcPr>
            <w:tcW w:w="2480" w:type="dxa"/>
            <w:gridSpan w:val="2"/>
            <w:vAlign w:val="center"/>
          </w:tcPr>
          <w:p w:rsidR="00C927F9" w:rsidRPr="00582090" w:rsidRDefault="00C927F9" w:rsidP="00C927F9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  <w:vAlign w:val="center"/>
          </w:tcPr>
          <w:p w:rsidR="00C927F9" w:rsidRPr="00C927F9" w:rsidRDefault="00C927F9" w:rsidP="00C927F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27F9">
              <w:rPr>
                <w:rFonts w:ascii="Times New Roman" w:hAnsi="Times New Roman" w:cs="Times New Roman"/>
                <w:sz w:val="16"/>
                <w:szCs w:val="16"/>
              </w:rPr>
              <w:t>Wiedza:</w:t>
            </w:r>
          </w:p>
          <w:p w:rsidR="00C927F9" w:rsidRPr="00C927F9" w:rsidRDefault="00C927F9" w:rsidP="00C927F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27F9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C927F9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 w:rsidRPr="00C927F9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C927F9">
              <w:rPr>
                <w:rFonts w:ascii="Times New Roman" w:hAnsi="Times New Roman" w:cs="Times New Roman"/>
                <w:sz w:val="16"/>
                <w:szCs w:val="16"/>
              </w:rPr>
              <w:t xml:space="preserve"> ma wiedzę o znaczeniu odżywczym i nie odżywczym oraz przydatności użytkowej owoców perspektywicznych roślin sadowniczych</w:t>
            </w:r>
          </w:p>
          <w:p w:rsidR="00C927F9" w:rsidRPr="00C927F9" w:rsidRDefault="00C927F9" w:rsidP="00C927F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27F9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C927F9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r w:rsidRPr="00C927F9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C927F9">
              <w:rPr>
                <w:rFonts w:ascii="Times New Roman" w:hAnsi="Times New Roman" w:cs="Times New Roman"/>
                <w:sz w:val="16"/>
                <w:szCs w:val="16"/>
              </w:rPr>
              <w:t xml:space="preserve"> zna wymagania siedliskowe i technologię uprawy perspektywicznych roślin sadowniczych</w:t>
            </w:r>
          </w:p>
          <w:p w:rsidR="00C927F9" w:rsidRPr="00C927F9" w:rsidRDefault="00C927F9" w:rsidP="00C927F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80" w:type="dxa"/>
            <w:gridSpan w:val="3"/>
          </w:tcPr>
          <w:p w:rsidR="00C927F9" w:rsidRPr="00A7490B" w:rsidRDefault="00C927F9" w:rsidP="00C927F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490B">
              <w:rPr>
                <w:rFonts w:ascii="Times New Roman" w:hAnsi="Times New Roman" w:cs="Times New Roman"/>
                <w:sz w:val="16"/>
                <w:szCs w:val="16"/>
              </w:rPr>
              <w:t>Umiejętności:</w:t>
            </w:r>
          </w:p>
          <w:p w:rsidR="00C927F9" w:rsidRPr="00A7490B" w:rsidRDefault="00C927F9" w:rsidP="00C927F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490B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A7490B">
              <w:rPr>
                <w:rFonts w:ascii="Times New Roman" w:hAnsi="Times New Roman" w:cs="Times New Roman"/>
                <w:sz w:val="16"/>
                <w:szCs w:val="16"/>
              </w:rPr>
              <w:t>1 - potrafi dobrać gatunki i odmiany do warunków siedliska, wielkości gospodarstwa i rynku zbytu</w:t>
            </w:r>
          </w:p>
          <w:p w:rsidR="00C927F9" w:rsidRPr="00C927F9" w:rsidRDefault="00C927F9" w:rsidP="00C927F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U_02</w:t>
            </w:r>
            <w:r w:rsidRPr="00A7490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7490B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A7490B">
              <w:rPr>
                <w:rFonts w:ascii="Times New Roman" w:hAnsi="Times New Roman" w:cs="Times New Roman"/>
                <w:sz w:val="16"/>
                <w:szCs w:val="16"/>
              </w:rPr>
              <w:t xml:space="preserve"> ma  umiejętność doboru gatunków i odmian do określonej technologii produkcji owoców</w:t>
            </w:r>
          </w:p>
        </w:tc>
        <w:tc>
          <w:tcPr>
            <w:tcW w:w="2520" w:type="dxa"/>
            <w:gridSpan w:val="4"/>
          </w:tcPr>
          <w:p w:rsidR="00C927F9" w:rsidRPr="00A7490B" w:rsidRDefault="00C927F9" w:rsidP="00C927F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7490B">
              <w:rPr>
                <w:rFonts w:ascii="Times New Roman" w:hAnsi="Times New Roman" w:cs="Times New Roman"/>
                <w:bCs/>
                <w:sz w:val="16"/>
                <w:szCs w:val="16"/>
              </w:rPr>
              <w:t>Kompetencje:</w:t>
            </w:r>
          </w:p>
          <w:p w:rsidR="00C927F9" w:rsidRPr="00C927F9" w:rsidRDefault="00C927F9" w:rsidP="00C927F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K_01 jest gotów do świadomego doboru nowych gatunków czy odmian roślin do produkcji towarowej</w:t>
            </w:r>
          </w:p>
        </w:tc>
      </w:tr>
      <w:tr w:rsidR="00C87504" w:rsidTr="00A00084">
        <w:trPr>
          <w:trHeight w:val="950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C927F9" w:rsidRPr="00A7490B" w:rsidRDefault="00C927F9" w:rsidP="00C927F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490B">
              <w:rPr>
                <w:rFonts w:ascii="Times New Roman" w:hAnsi="Times New Roman" w:cs="Times New Roman"/>
                <w:sz w:val="16"/>
                <w:szCs w:val="16"/>
              </w:rPr>
              <w:t xml:space="preserve">Efekt – </w:t>
            </w:r>
            <w:r w:rsidRPr="00A7490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A7490B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A7490B">
              <w:rPr>
                <w:rFonts w:ascii="Times New Roman" w:hAnsi="Times New Roman" w:cs="Times New Roman"/>
                <w:sz w:val="16"/>
                <w:szCs w:val="16"/>
              </w:rPr>
              <w:t>1, 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A7490B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r w:rsidRPr="00A7490B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A7490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A33AA" w:rsidRPr="00312E54">
              <w:rPr>
                <w:rFonts w:ascii="Times New Roman" w:hAnsi="Times New Roman" w:cs="Times New Roman"/>
                <w:sz w:val="16"/>
                <w:szCs w:val="16"/>
              </w:rPr>
              <w:t>egzamin</w:t>
            </w:r>
            <w:r w:rsidR="001A33AA" w:rsidRPr="00A7490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7490B">
              <w:rPr>
                <w:rFonts w:ascii="Times New Roman" w:hAnsi="Times New Roman" w:cs="Times New Roman"/>
                <w:sz w:val="16"/>
                <w:szCs w:val="16"/>
              </w:rPr>
              <w:t>pisemn</w:t>
            </w:r>
            <w:r w:rsidR="00312E54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  <w:p w:rsidR="00391F5E" w:rsidRPr="00C927F9" w:rsidRDefault="00C927F9" w:rsidP="00C927F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490B">
              <w:rPr>
                <w:rFonts w:ascii="Times New Roman" w:hAnsi="Times New Roman" w:cs="Times New Roman"/>
                <w:sz w:val="16"/>
                <w:szCs w:val="16"/>
              </w:rPr>
              <w:t>Efekt – 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A7490B">
              <w:rPr>
                <w:rFonts w:ascii="Times New Roman" w:hAnsi="Times New Roman" w:cs="Times New Roman"/>
                <w:sz w:val="16"/>
                <w:szCs w:val="16"/>
              </w:rPr>
              <w:t xml:space="preserve">1,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U_02, </w:t>
            </w:r>
            <w:r w:rsidRPr="00A7490B"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A7490B">
              <w:rPr>
                <w:rFonts w:ascii="Times New Roman" w:hAnsi="Times New Roman" w:cs="Times New Roman"/>
                <w:sz w:val="16"/>
                <w:szCs w:val="16"/>
              </w:rPr>
              <w:t>1 – prezentacja multimedialna</w:t>
            </w:r>
          </w:p>
        </w:tc>
      </w:tr>
      <w:tr w:rsidR="00C87504" w:rsidTr="00A00084">
        <w:trPr>
          <w:trHeight w:val="505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C927F9" w:rsidRDefault="006B3CBD" w:rsidP="00312E5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27F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Wyniki </w:t>
            </w:r>
            <w:r w:rsidR="00312E54" w:rsidRPr="00312E54">
              <w:rPr>
                <w:rFonts w:ascii="Times New Roman" w:hAnsi="Times New Roman" w:cs="Times New Roman"/>
                <w:sz w:val="16"/>
                <w:szCs w:val="16"/>
              </w:rPr>
              <w:t xml:space="preserve"> egzamin</w:t>
            </w:r>
            <w:r w:rsidR="00312E54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312E54" w:rsidRPr="00A7490B">
              <w:rPr>
                <w:rFonts w:ascii="Times New Roman" w:hAnsi="Times New Roman" w:cs="Times New Roman"/>
                <w:sz w:val="16"/>
                <w:szCs w:val="16"/>
              </w:rPr>
              <w:t xml:space="preserve"> pisemn</w:t>
            </w:r>
            <w:r w:rsidR="00312E54">
              <w:rPr>
                <w:rFonts w:ascii="Times New Roman" w:hAnsi="Times New Roman" w:cs="Times New Roman"/>
                <w:sz w:val="16"/>
                <w:szCs w:val="16"/>
              </w:rPr>
              <w:t>ego</w:t>
            </w:r>
            <w:r w:rsidR="00312E54" w:rsidRPr="00C927F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C927F9">
              <w:rPr>
                <w:rFonts w:ascii="Times New Roman" w:hAnsi="Times New Roman" w:cs="Times New Roman"/>
                <w:bCs/>
                <w:sz w:val="16"/>
                <w:szCs w:val="16"/>
              </w:rPr>
              <w:t>sprawdzającego znajomość zagadnień, kartoteka ocen; prezentacja multimedialna</w:t>
            </w:r>
          </w:p>
        </w:tc>
      </w:tr>
      <w:tr w:rsidR="00C87504" w:rsidTr="00A00084">
        <w:trPr>
          <w:trHeight w:val="527"/>
        </w:trPr>
        <w:tc>
          <w:tcPr>
            <w:tcW w:w="2480" w:type="dxa"/>
            <w:gridSpan w:val="2"/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C87504" w:rsidRPr="00582090" w:rsidRDefault="00C87504" w:rsidP="00C87504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 xml:space="preserve"> 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C927F9" w:rsidRDefault="00312E54" w:rsidP="00312E5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312E54">
              <w:rPr>
                <w:rFonts w:ascii="Times New Roman" w:hAnsi="Times New Roman" w:cs="Times New Roman"/>
                <w:sz w:val="16"/>
                <w:szCs w:val="16"/>
              </w:rPr>
              <w:t>gzamin</w:t>
            </w:r>
            <w:r w:rsidRPr="00A7490B">
              <w:rPr>
                <w:rFonts w:ascii="Times New Roman" w:hAnsi="Times New Roman" w:cs="Times New Roman"/>
                <w:sz w:val="16"/>
                <w:szCs w:val="16"/>
              </w:rPr>
              <w:t xml:space="preserve"> pisemn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C927F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C917AA" w:rsidRPr="00C927F9">
              <w:rPr>
                <w:rFonts w:ascii="Times New Roman" w:hAnsi="Times New Roman" w:cs="Times New Roman"/>
                <w:bCs/>
                <w:sz w:val="16"/>
                <w:szCs w:val="16"/>
              </w:rPr>
              <w:t>: 1 – 90%, prezentacja multimedialna – 10%, razem 100%</w:t>
            </w:r>
          </w:p>
        </w:tc>
      </w:tr>
      <w:tr w:rsidR="00C87504" w:rsidTr="00A00084">
        <w:trPr>
          <w:trHeight w:val="340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C927F9" w:rsidRDefault="00752A51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Sala wykładowa,</w:t>
            </w:r>
            <w:r w:rsidR="00C54C93" w:rsidRPr="00C927F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szkółka perspektywicznych roślin sadowniczyc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h; kolekcja roślin sadowniczych SGGW</w:t>
            </w:r>
            <w:r w:rsidR="00C54C93" w:rsidRPr="00C927F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w Warszawie –Ursynowie</w:t>
            </w:r>
          </w:p>
        </w:tc>
      </w:tr>
      <w:tr w:rsidR="00C87504" w:rsidTr="00A00084">
        <w:trPr>
          <w:trHeight w:val="340"/>
        </w:trPr>
        <w:tc>
          <w:tcPr>
            <w:tcW w:w="10670" w:type="dxa"/>
            <w:gridSpan w:val="12"/>
            <w:vAlign w:val="center"/>
          </w:tcPr>
          <w:p w:rsidR="00C87504" w:rsidRPr="00C927F9" w:rsidRDefault="00C87504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927F9">
              <w:rPr>
                <w:rFonts w:ascii="Times New Roman" w:hAnsi="Times New Roman" w:cs="Times New Roman"/>
                <w:sz w:val="16"/>
                <w:szCs w:val="16"/>
              </w:rPr>
              <w:t>Literatura podstawowa i uzupełniająca:</w:t>
            </w:r>
          </w:p>
          <w:p w:rsidR="00813205" w:rsidRPr="00C927F9" w:rsidRDefault="00813205" w:rsidP="008132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927F9">
              <w:rPr>
                <w:rFonts w:ascii="Times New Roman" w:hAnsi="Times New Roman" w:cs="Times New Roman"/>
                <w:sz w:val="16"/>
                <w:szCs w:val="16"/>
              </w:rPr>
              <w:t>1. Kawecki Z., Bieniek A., Piotrowicz-Cieślak A., Szałkiewicz M. 2001. Rokitnik (</w:t>
            </w:r>
            <w:proofErr w:type="spellStart"/>
            <w:r w:rsidRPr="00C927F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Hippophae</w:t>
            </w:r>
            <w:proofErr w:type="spellEnd"/>
            <w:r w:rsidRPr="00C927F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C927F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rhamnoides</w:t>
            </w:r>
            <w:proofErr w:type="spellEnd"/>
            <w:r w:rsidRPr="00C927F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C927F9">
              <w:rPr>
                <w:rFonts w:ascii="Times New Roman" w:hAnsi="Times New Roman" w:cs="Times New Roman"/>
                <w:sz w:val="16"/>
                <w:szCs w:val="16"/>
              </w:rPr>
              <w:t xml:space="preserve">L.) rośliną rekultywacyjną, sadowniczą i leczniczą.  </w:t>
            </w:r>
            <w:r w:rsidRPr="00C927F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Zesz. </w:t>
            </w:r>
            <w:proofErr w:type="spellStart"/>
            <w:r w:rsidRPr="00C927F9">
              <w:rPr>
                <w:rFonts w:ascii="Times New Roman" w:hAnsi="Times New Roman" w:cs="Times New Roman"/>
                <w:sz w:val="16"/>
                <w:szCs w:val="16"/>
              </w:rPr>
              <w:t>Probl</w:t>
            </w:r>
            <w:proofErr w:type="spellEnd"/>
            <w:r w:rsidRPr="00C927F9">
              <w:rPr>
                <w:rFonts w:ascii="Times New Roman" w:hAnsi="Times New Roman" w:cs="Times New Roman"/>
                <w:sz w:val="16"/>
                <w:szCs w:val="16"/>
              </w:rPr>
              <w:t xml:space="preserve">. Post. Nauk </w:t>
            </w:r>
            <w:proofErr w:type="spellStart"/>
            <w:r w:rsidRPr="00C927F9">
              <w:rPr>
                <w:rFonts w:ascii="Times New Roman" w:hAnsi="Times New Roman" w:cs="Times New Roman"/>
                <w:sz w:val="16"/>
                <w:szCs w:val="16"/>
              </w:rPr>
              <w:t>Roln</w:t>
            </w:r>
            <w:proofErr w:type="spellEnd"/>
            <w:r w:rsidRPr="00C927F9">
              <w:rPr>
                <w:rFonts w:ascii="Times New Roman" w:hAnsi="Times New Roman" w:cs="Times New Roman"/>
                <w:sz w:val="16"/>
                <w:szCs w:val="16"/>
              </w:rPr>
              <w:t>. 478: 463-499.</w:t>
            </w:r>
          </w:p>
          <w:p w:rsidR="00813205" w:rsidRPr="00C927F9" w:rsidRDefault="00813205" w:rsidP="008132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927F9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C927F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Kawecki Z., </w:t>
            </w:r>
            <w:proofErr w:type="spellStart"/>
            <w:r w:rsidRPr="00C927F9">
              <w:rPr>
                <w:rFonts w:ascii="Times New Roman" w:hAnsi="Times New Roman" w:cs="Times New Roman"/>
                <w:bCs/>
                <w:sz w:val="16"/>
                <w:szCs w:val="16"/>
              </w:rPr>
              <w:t>Łojko</w:t>
            </w:r>
            <w:proofErr w:type="spellEnd"/>
            <w:r w:rsidRPr="00C927F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R., Pilarek B.</w:t>
            </w:r>
            <w:r w:rsidRPr="00C927F9">
              <w:rPr>
                <w:rFonts w:ascii="Times New Roman" w:hAnsi="Times New Roman" w:cs="Times New Roman"/>
                <w:sz w:val="16"/>
                <w:szCs w:val="16"/>
              </w:rPr>
              <w:t xml:space="preserve"> 2007. Mało znane rośliny sadownicze. Wyd. UW-M. Olsztyn. </w:t>
            </w:r>
          </w:p>
          <w:p w:rsidR="00813205" w:rsidRPr="00C927F9" w:rsidRDefault="00813205" w:rsidP="008132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927F9">
              <w:rPr>
                <w:rFonts w:ascii="Times New Roman" w:hAnsi="Times New Roman" w:cs="Times New Roman"/>
                <w:sz w:val="16"/>
                <w:szCs w:val="16"/>
              </w:rPr>
              <w:t xml:space="preserve">3. Latocha P. 2006. Aktinidia- roślinna ozdobna i owocowa. </w:t>
            </w:r>
            <w:proofErr w:type="spellStart"/>
            <w:r w:rsidRPr="00C927F9">
              <w:rPr>
                <w:rFonts w:ascii="Times New Roman" w:hAnsi="Times New Roman" w:cs="Times New Roman"/>
                <w:sz w:val="16"/>
                <w:szCs w:val="16"/>
              </w:rPr>
              <w:t>Hortpress</w:t>
            </w:r>
            <w:proofErr w:type="spellEnd"/>
            <w:r w:rsidRPr="00C927F9">
              <w:rPr>
                <w:rFonts w:ascii="Times New Roman" w:hAnsi="Times New Roman" w:cs="Times New Roman"/>
                <w:sz w:val="16"/>
                <w:szCs w:val="16"/>
              </w:rPr>
              <w:t>, Warszawa.</w:t>
            </w:r>
          </w:p>
          <w:p w:rsidR="00813205" w:rsidRPr="00C927F9" w:rsidRDefault="00813205" w:rsidP="008132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927F9">
              <w:rPr>
                <w:rFonts w:ascii="Times New Roman" w:hAnsi="Times New Roman" w:cs="Times New Roman"/>
                <w:sz w:val="16"/>
                <w:szCs w:val="16"/>
              </w:rPr>
              <w:t xml:space="preserve">4. Molenda E., Pitera E., </w:t>
            </w:r>
            <w:proofErr w:type="spellStart"/>
            <w:r w:rsidRPr="00C927F9">
              <w:rPr>
                <w:rFonts w:ascii="Times New Roman" w:hAnsi="Times New Roman" w:cs="Times New Roman"/>
                <w:sz w:val="16"/>
                <w:szCs w:val="16"/>
              </w:rPr>
              <w:t>Łotocka</w:t>
            </w:r>
            <w:proofErr w:type="spellEnd"/>
            <w:r w:rsidRPr="00C927F9">
              <w:rPr>
                <w:rFonts w:ascii="Times New Roman" w:hAnsi="Times New Roman" w:cs="Times New Roman"/>
                <w:sz w:val="16"/>
                <w:szCs w:val="16"/>
              </w:rPr>
              <w:t xml:space="preserve"> B., </w:t>
            </w:r>
            <w:proofErr w:type="spellStart"/>
            <w:r w:rsidRPr="00C927F9">
              <w:rPr>
                <w:rFonts w:ascii="Times New Roman" w:hAnsi="Times New Roman" w:cs="Times New Roman"/>
                <w:sz w:val="16"/>
                <w:szCs w:val="16"/>
              </w:rPr>
              <w:t>Schollenberger</w:t>
            </w:r>
            <w:proofErr w:type="spellEnd"/>
            <w:r w:rsidRPr="00C927F9">
              <w:rPr>
                <w:rFonts w:ascii="Times New Roman" w:hAnsi="Times New Roman" w:cs="Times New Roman"/>
                <w:sz w:val="16"/>
                <w:szCs w:val="16"/>
              </w:rPr>
              <w:t xml:space="preserve"> M., </w:t>
            </w:r>
            <w:proofErr w:type="spellStart"/>
            <w:r w:rsidRPr="00C927F9">
              <w:rPr>
                <w:rFonts w:ascii="Times New Roman" w:hAnsi="Times New Roman" w:cs="Times New Roman"/>
                <w:sz w:val="16"/>
                <w:szCs w:val="16"/>
              </w:rPr>
              <w:t>Odziemkowski</w:t>
            </w:r>
            <w:proofErr w:type="spellEnd"/>
            <w:r w:rsidRPr="00C927F9">
              <w:rPr>
                <w:rFonts w:ascii="Times New Roman" w:hAnsi="Times New Roman" w:cs="Times New Roman"/>
                <w:sz w:val="16"/>
                <w:szCs w:val="16"/>
              </w:rPr>
              <w:t xml:space="preserve"> S. 2009. Ocena odmian gruszy azjatyckiej na podstawie dziesięcioletnich badań w </w:t>
            </w:r>
            <w:r w:rsidRPr="00C927F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Katedrze Sadownictwa. W: Tomala (ed.) Czynniki wpływające na plonowanie i jakość owoców roślin sadowniczych, </w:t>
            </w:r>
            <w:proofErr w:type="spellStart"/>
            <w:r w:rsidRPr="00C927F9">
              <w:rPr>
                <w:rFonts w:ascii="Times New Roman" w:hAnsi="Times New Roman" w:cs="Times New Roman"/>
                <w:sz w:val="16"/>
                <w:szCs w:val="16"/>
              </w:rPr>
              <w:t>Hortpress</w:t>
            </w:r>
            <w:proofErr w:type="spellEnd"/>
            <w:r w:rsidRPr="00C927F9">
              <w:rPr>
                <w:rFonts w:ascii="Times New Roman" w:hAnsi="Times New Roman" w:cs="Times New Roman"/>
                <w:sz w:val="16"/>
                <w:szCs w:val="16"/>
              </w:rPr>
              <w:t xml:space="preserve"> Sp. z </w:t>
            </w:r>
            <w:proofErr w:type="spellStart"/>
            <w:r w:rsidRPr="00C927F9">
              <w:rPr>
                <w:rFonts w:ascii="Times New Roman" w:hAnsi="Times New Roman" w:cs="Times New Roman"/>
                <w:sz w:val="16"/>
                <w:szCs w:val="16"/>
              </w:rPr>
              <w:t>o.o</w:t>
            </w:r>
            <w:proofErr w:type="spellEnd"/>
            <w:r w:rsidRPr="00C927F9">
              <w:rPr>
                <w:rFonts w:ascii="Times New Roman" w:hAnsi="Times New Roman" w:cs="Times New Roman"/>
                <w:sz w:val="16"/>
                <w:szCs w:val="16"/>
              </w:rPr>
              <w:t>, 2009: 97-104.</w:t>
            </w:r>
          </w:p>
          <w:p w:rsidR="00813205" w:rsidRPr="00C927F9" w:rsidRDefault="00813205" w:rsidP="008132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927F9">
              <w:rPr>
                <w:rFonts w:ascii="Times New Roman" w:hAnsi="Times New Roman" w:cs="Times New Roman"/>
                <w:sz w:val="16"/>
                <w:szCs w:val="16"/>
              </w:rPr>
              <w:t>5. Ochman I., Grajkowski J. 2007. Wzrost i plonowanie trzech odmian jagody kamczackiej (</w:t>
            </w:r>
            <w:r w:rsidRPr="00C927F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Lonicera </w:t>
            </w:r>
            <w:proofErr w:type="spellStart"/>
            <w:r w:rsidRPr="00C927F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caerulea</w:t>
            </w:r>
            <w:proofErr w:type="spellEnd"/>
            <w:r w:rsidRPr="00C927F9">
              <w:rPr>
                <w:rFonts w:ascii="Times New Roman" w:hAnsi="Times New Roman" w:cs="Times New Roman"/>
                <w:sz w:val="16"/>
                <w:szCs w:val="16"/>
              </w:rPr>
              <w:t xml:space="preserve">) na Pomorzu Zachodnim w pierwszych latach </w:t>
            </w:r>
            <w:r w:rsidRPr="00C927F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 po posadzeniu. Rocz. AR </w:t>
            </w:r>
            <w:proofErr w:type="spellStart"/>
            <w:r w:rsidRPr="00C927F9">
              <w:rPr>
                <w:rFonts w:ascii="Times New Roman" w:hAnsi="Times New Roman" w:cs="Times New Roman"/>
                <w:sz w:val="16"/>
                <w:szCs w:val="16"/>
              </w:rPr>
              <w:t>Pozn</w:t>
            </w:r>
            <w:proofErr w:type="spellEnd"/>
            <w:r w:rsidRPr="00C927F9">
              <w:rPr>
                <w:rFonts w:ascii="Times New Roman" w:hAnsi="Times New Roman" w:cs="Times New Roman"/>
                <w:sz w:val="16"/>
                <w:szCs w:val="16"/>
              </w:rPr>
              <w:t xml:space="preserve">. CCCLXXXIII, </w:t>
            </w:r>
            <w:proofErr w:type="spellStart"/>
            <w:r w:rsidRPr="00C927F9">
              <w:rPr>
                <w:rFonts w:ascii="Times New Roman" w:hAnsi="Times New Roman" w:cs="Times New Roman"/>
                <w:sz w:val="16"/>
                <w:szCs w:val="16"/>
              </w:rPr>
              <w:t>Ogr</w:t>
            </w:r>
            <w:proofErr w:type="spellEnd"/>
            <w:r w:rsidRPr="00C927F9">
              <w:rPr>
                <w:rFonts w:ascii="Times New Roman" w:hAnsi="Times New Roman" w:cs="Times New Roman"/>
                <w:sz w:val="16"/>
                <w:szCs w:val="16"/>
              </w:rPr>
              <w:t>. 41: 351-355.</w:t>
            </w:r>
          </w:p>
          <w:p w:rsidR="00C87504" w:rsidRPr="00C927F9" w:rsidRDefault="00813205" w:rsidP="008132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927F9">
              <w:rPr>
                <w:rFonts w:ascii="Times New Roman" w:hAnsi="Times New Roman" w:cs="Times New Roman"/>
                <w:sz w:val="16"/>
                <w:szCs w:val="16"/>
              </w:rPr>
              <w:t xml:space="preserve">6. Pliszka K. 2003. Żurawina i borówka brusznica. Wyd.” działkowiec” Sp. z </w:t>
            </w:r>
            <w:proofErr w:type="spellStart"/>
            <w:r w:rsidRPr="00C927F9">
              <w:rPr>
                <w:rFonts w:ascii="Times New Roman" w:hAnsi="Times New Roman" w:cs="Times New Roman"/>
                <w:sz w:val="16"/>
                <w:szCs w:val="16"/>
              </w:rPr>
              <w:t>o.o.,Warszawa</w:t>
            </w:r>
            <w:proofErr w:type="spellEnd"/>
            <w:r w:rsidRPr="00C927F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C87504" w:rsidTr="00A00084">
        <w:trPr>
          <w:trHeight w:val="340"/>
        </w:trPr>
        <w:tc>
          <w:tcPr>
            <w:tcW w:w="10670" w:type="dxa"/>
            <w:gridSpan w:val="12"/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:rsidR="00C87504" w:rsidRPr="00430209" w:rsidRDefault="00C87504" w:rsidP="00C87504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8F7E6F" w:rsidRDefault="008F7E6F">
      <w:pPr>
        <w:rPr>
          <w:sz w:val="16"/>
        </w:rPr>
      </w:pPr>
      <w:r>
        <w:rPr>
          <w:sz w:val="16"/>
        </w:rPr>
        <w:br w:type="page"/>
      </w: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lastRenderedPageBreak/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F22ED6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752A51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2C6AE7">
              <w:rPr>
                <w:b/>
                <w:bCs/>
                <w:sz w:val="18"/>
                <w:szCs w:val="18"/>
              </w:rPr>
              <w:t xml:space="preserve"> </w:t>
            </w:r>
            <w:r w:rsidR="00ED11F9">
              <w:rPr>
                <w:b/>
                <w:bCs/>
                <w:sz w:val="18"/>
                <w:szCs w:val="18"/>
              </w:rPr>
              <w:t>ECTS</w:t>
            </w:r>
          </w:p>
        </w:tc>
      </w:tr>
    </w:tbl>
    <w:p w:rsidR="00ED11F9" w:rsidRDefault="00ED11F9" w:rsidP="00ED11F9"/>
    <w:p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C927F9">
        <w:rPr>
          <w:sz w:val="18"/>
        </w:rPr>
        <w:t>uczenia</w:t>
      </w:r>
      <w:r w:rsidRPr="0058648C">
        <w:rPr>
          <w:sz w:val="18"/>
        </w:rPr>
        <w:t xml:space="preserve"> </w:t>
      </w:r>
      <w:r w:rsidR="00752A51">
        <w:rPr>
          <w:sz w:val="18"/>
        </w:rPr>
        <w:t xml:space="preserve">się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4370"/>
        <w:gridCol w:w="3001"/>
        <w:gridCol w:w="1381"/>
      </w:tblGrid>
      <w:tr w:rsidR="0093211F" w:rsidRPr="00FB1C10" w:rsidTr="00752A51">
        <w:tc>
          <w:tcPr>
            <w:tcW w:w="1740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</w:t>
            </w:r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370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C927F9" w:rsidRPr="00FB1C10" w:rsidTr="00752A51">
        <w:tc>
          <w:tcPr>
            <w:tcW w:w="1740" w:type="dxa"/>
          </w:tcPr>
          <w:p w:rsidR="00C927F9" w:rsidRPr="00752A51" w:rsidRDefault="00C927F9" w:rsidP="006478A0">
            <w:pPr>
              <w:rPr>
                <w:bCs/>
                <w:color w:val="A6A6A6"/>
                <w:sz w:val="16"/>
                <w:szCs w:val="16"/>
              </w:rPr>
            </w:pPr>
            <w:r w:rsidRPr="00752A51">
              <w:rPr>
                <w:bCs/>
                <w:sz w:val="16"/>
                <w:szCs w:val="16"/>
              </w:rPr>
              <w:t>Wiedza – W_01</w:t>
            </w:r>
          </w:p>
        </w:tc>
        <w:tc>
          <w:tcPr>
            <w:tcW w:w="4370" w:type="dxa"/>
          </w:tcPr>
          <w:p w:rsidR="00C927F9" w:rsidRPr="00436ED4" w:rsidRDefault="00C927F9" w:rsidP="00436ED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A7490B">
              <w:rPr>
                <w:rFonts w:ascii="Times New Roman" w:hAnsi="Times New Roman" w:cs="Times New Roman"/>
                <w:sz w:val="16"/>
                <w:szCs w:val="16"/>
              </w:rPr>
              <w:t>ma wiedzę o znaczeniu odżywczym i nie odżywczym oraz przydatności użytkowej owoców perspektywicznych roślin sadowniczych</w:t>
            </w:r>
          </w:p>
        </w:tc>
        <w:tc>
          <w:tcPr>
            <w:tcW w:w="3001" w:type="dxa"/>
          </w:tcPr>
          <w:p w:rsidR="00C927F9" w:rsidRPr="00A7490B" w:rsidRDefault="00C927F9" w:rsidP="00C53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90B">
              <w:rPr>
                <w:rFonts w:ascii="Times New Roman" w:hAnsi="Times New Roman" w:cs="Times New Roman"/>
                <w:sz w:val="16"/>
                <w:szCs w:val="16"/>
              </w:rPr>
              <w:t>K_W07</w:t>
            </w:r>
          </w:p>
          <w:p w:rsidR="00C927F9" w:rsidRPr="00FB1C10" w:rsidRDefault="00C927F9" w:rsidP="006478A0">
            <w:pPr>
              <w:rPr>
                <w:bCs/>
                <w:sz w:val="18"/>
                <w:szCs w:val="18"/>
              </w:rPr>
            </w:pPr>
          </w:p>
        </w:tc>
        <w:tc>
          <w:tcPr>
            <w:tcW w:w="1381" w:type="dxa"/>
          </w:tcPr>
          <w:p w:rsidR="00C927F9" w:rsidRPr="00FB1C10" w:rsidRDefault="00C927F9" w:rsidP="006478A0">
            <w:pPr>
              <w:rPr>
                <w:bCs/>
                <w:sz w:val="18"/>
                <w:szCs w:val="18"/>
              </w:rPr>
            </w:pPr>
            <w:r w:rsidRPr="00A7490B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C927F9" w:rsidRPr="00FB1C10" w:rsidTr="00752A51">
        <w:tc>
          <w:tcPr>
            <w:tcW w:w="1740" w:type="dxa"/>
          </w:tcPr>
          <w:p w:rsidR="00C927F9" w:rsidRPr="00752A51" w:rsidRDefault="00C927F9" w:rsidP="006478A0">
            <w:pPr>
              <w:rPr>
                <w:bCs/>
                <w:color w:val="A6A6A6"/>
                <w:sz w:val="16"/>
                <w:szCs w:val="16"/>
              </w:rPr>
            </w:pPr>
            <w:r w:rsidRPr="00752A51">
              <w:rPr>
                <w:bCs/>
                <w:sz w:val="16"/>
                <w:szCs w:val="16"/>
              </w:rPr>
              <w:t>Wiedza – W_02</w:t>
            </w:r>
          </w:p>
        </w:tc>
        <w:tc>
          <w:tcPr>
            <w:tcW w:w="4370" w:type="dxa"/>
          </w:tcPr>
          <w:p w:rsidR="00C927F9" w:rsidRPr="00436ED4" w:rsidRDefault="00C927F9" w:rsidP="00436ED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A7490B">
              <w:rPr>
                <w:rFonts w:ascii="Times New Roman" w:hAnsi="Times New Roman" w:cs="Times New Roman"/>
                <w:sz w:val="16"/>
                <w:szCs w:val="16"/>
              </w:rPr>
              <w:t>zna wymagania siedliskowe i technologię uprawy perspektywicznych roślin sadowniczych</w:t>
            </w:r>
          </w:p>
        </w:tc>
        <w:tc>
          <w:tcPr>
            <w:tcW w:w="3001" w:type="dxa"/>
          </w:tcPr>
          <w:p w:rsidR="00C927F9" w:rsidRPr="005A2C18" w:rsidRDefault="00C927F9" w:rsidP="006478A0">
            <w:pPr>
              <w:rPr>
                <w:b/>
                <w:sz w:val="16"/>
                <w:szCs w:val="16"/>
              </w:rPr>
            </w:pPr>
            <w:r w:rsidRPr="00A7490B">
              <w:rPr>
                <w:rFonts w:ascii="Times New Roman" w:hAnsi="Times New Roman" w:cs="Times New Roman"/>
                <w:sz w:val="16"/>
                <w:szCs w:val="16"/>
              </w:rPr>
              <w:t>K_W07</w:t>
            </w:r>
          </w:p>
        </w:tc>
        <w:tc>
          <w:tcPr>
            <w:tcW w:w="1381" w:type="dxa"/>
          </w:tcPr>
          <w:p w:rsidR="00C927F9" w:rsidRPr="00FB1C10" w:rsidRDefault="00C927F9" w:rsidP="006478A0">
            <w:pPr>
              <w:rPr>
                <w:bCs/>
                <w:sz w:val="18"/>
                <w:szCs w:val="18"/>
              </w:rPr>
            </w:pPr>
            <w:r w:rsidRPr="00A7490B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</w:tr>
      <w:tr w:rsidR="00C927F9" w:rsidRPr="00FB1C10" w:rsidTr="00752A51">
        <w:tc>
          <w:tcPr>
            <w:tcW w:w="1740" w:type="dxa"/>
          </w:tcPr>
          <w:p w:rsidR="00C927F9" w:rsidRPr="00752A51" w:rsidRDefault="00C927F9" w:rsidP="006478A0">
            <w:pPr>
              <w:rPr>
                <w:bCs/>
                <w:color w:val="A6A6A6"/>
                <w:sz w:val="16"/>
                <w:szCs w:val="16"/>
              </w:rPr>
            </w:pPr>
            <w:r w:rsidRPr="00752A51">
              <w:rPr>
                <w:bCs/>
                <w:sz w:val="16"/>
                <w:szCs w:val="16"/>
              </w:rPr>
              <w:t>Umiejętności – U_01</w:t>
            </w:r>
          </w:p>
        </w:tc>
        <w:tc>
          <w:tcPr>
            <w:tcW w:w="4370" w:type="dxa"/>
          </w:tcPr>
          <w:p w:rsidR="00C927F9" w:rsidRPr="00436ED4" w:rsidRDefault="00C927F9" w:rsidP="00436ED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A7490B">
              <w:rPr>
                <w:rFonts w:ascii="Times New Roman" w:hAnsi="Times New Roman" w:cs="Times New Roman"/>
                <w:sz w:val="16"/>
                <w:szCs w:val="16"/>
              </w:rPr>
              <w:t xml:space="preserve">potrafi dobrać gatunki i odmiany do warunków siedliska, wielkości gospodarstwa i rynku zbytu </w:t>
            </w:r>
          </w:p>
        </w:tc>
        <w:tc>
          <w:tcPr>
            <w:tcW w:w="3001" w:type="dxa"/>
          </w:tcPr>
          <w:p w:rsidR="00C927F9" w:rsidRPr="00A7490B" w:rsidRDefault="00C927F9" w:rsidP="00C537F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7490B">
              <w:rPr>
                <w:rFonts w:ascii="Times New Roman" w:hAnsi="Times New Roman" w:cs="Times New Roman"/>
                <w:bCs/>
                <w:sz w:val="16"/>
                <w:szCs w:val="16"/>
              </w:rPr>
              <w:t>K_U04</w:t>
            </w:r>
          </w:p>
          <w:p w:rsidR="00C927F9" w:rsidRPr="00FB1C10" w:rsidRDefault="00C927F9" w:rsidP="006478A0">
            <w:pPr>
              <w:rPr>
                <w:bCs/>
                <w:sz w:val="18"/>
                <w:szCs w:val="18"/>
              </w:rPr>
            </w:pPr>
          </w:p>
        </w:tc>
        <w:tc>
          <w:tcPr>
            <w:tcW w:w="1381" w:type="dxa"/>
          </w:tcPr>
          <w:p w:rsidR="00C927F9" w:rsidRPr="00FB1C10" w:rsidRDefault="00C927F9" w:rsidP="006478A0">
            <w:pPr>
              <w:rPr>
                <w:bCs/>
                <w:sz w:val="18"/>
                <w:szCs w:val="18"/>
              </w:rPr>
            </w:pPr>
            <w:r w:rsidRPr="00A7490B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</w:tr>
      <w:tr w:rsidR="00C927F9" w:rsidRPr="00FB1C10" w:rsidTr="00752A51">
        <w:tc>
          <w:tcPr>
            <w:tcW w:w="1740" w:type="dxa"/>
          </w:tcPr>
          <w:p w:rsidR="00C927F9" w:rsidRPr="00752A51" w:rsidRDefault="00C927F9" w:rsidP="006478A0">
            <w:pPr>
              <w:rPr>
                <w:bCs/>
                <w:color w:val="A6A6A6"/>
                <w:sz w:val="16"/>
                <w:szCs w:val="16"/>
              </w:rPr>
            </w:pPr>
            <w:r w:rsidRPr="00752A51">
              <w:rPr>
                <w:bCs/>
                <w:sz w:val="16"/>
                <w:szCs w:val="16"/>
              </w:rPr>
              <w:t>Umiejętności – U_02</w:t>
            </w:r>
          </w:p>
        </w:tc>
        <w:tc>
          <w:tcPr>
            <w:tcW w:w="4370" w:type="dxa"/>
          </w:tcPr>
          <w:p w:rsidR="00C927F9" w:rsidRPr="00FB1C10" w:rsidRDefault="00C927F9" w:rsidP="00436ED4">
            <w:pPr>
              <w:spacing w:line="240" w:lineRule="auto"/>
              <w:rPr>
                <w:bCs/>
                <w:sz w:val="18"/>
                <w:szCs w:val="18"/>
              </w:rPr>
            </w:pPr>
            <w:r w:rsidRPr="00A7490B">
              <w:rPr>
                <w:rFonts w:ascii="Times New Roman" w:hAnsi="Times New Roman" w:cs="Times New Roman"/>
                <w:sz w:val="16"/>
                <w:szCs w:val="16"/>
              </w:rPr>
              <w:t>ma  umiejętność doboru gatunków i odmian do określonej technologii produkcji owoców</w:t>
            </w:r>
          </w:p>
        </w:tc>
        <w:tc>
          <w:tcPr>
            <w:tcW w:w="3001" w:type="dxa"/>
          </w:tcPr>
          <w:p w:rsidR="00C927F9" w:rsidRPr="00FB1C10" w:rsidRDefault="00C927F9" w:rsidP="00B36BA0">
            <w:pPr>
              <w:rPr>
                <w:bCs/>
                <w:sz w:val="18"/>
                <w:szCs w:val="18"/>
              </w:rPr>
            </w:pPr>
            <w:r w:rsidRPr="00A7490B">
              <w:rPr>
                <w:rFonts w:ascii="Times New Roman" w:hAnsi="Times New Roman" w:cs="Times New Roman"/>
                <w:bCs/>
                <w:sz w:val="16"/>
                <w:szCs w:val="16"/>
              </w:rPr>
              <w:t>K_U08</w:t>
            </w:r>
          </w:p>
        </w:tc>
        <w:tc>
          <w:tcPr>
            <w:tcW w:w="1381" w:type="dxa"/>
          </w:tcPr>
          <w:p w:rsidR="00C927F9" w:rsidRPr="00FB1C10" w:rsidRDefault="00C927F9" w:rsidP="006478A0">
            <w:pPr>
              <w:rPr>
                <w:bCs/>
                <w:sz w:val="18"/>
                <w:szCs w:val="18"/>
              </w:rPr>
            </w:pPr>
            <w:r w:rsidRPr="00A7490B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</w:tr>
      <w:tr w:rsidR="00C927F9" w:rsidRPr="00FB1C10" w:rsidTr="00752A51">
        <w:tc>
          <w:tcPr>
            <w:tcW w:w="1740" w:type="dxa"/>
          </w:tcPr>
          <w:p w:rsidR="00C927F9" w:rsidRPr="00752A51" w:rsidRDefault="00C927F9" w:rsidP="006478A0">
            <w:pPr>
              <w:rPr>
                <w:bCs/>
                <w:color w:val="A6A6A6"/>
                <w:sz w:val="16"/>
                <w:szCs w:val="16"/>
              </w:rPr>
            </w:pPr>
            <w:r w:rsidRPr="00752A51">
              <w:rPr>
                <w:bCs/>
                <w:sz w:val="16"/>
                <w:szCs w:val="16"/>
              </w:rPr>
              <w:t>Kompetencje – K_01</w:t>
            </w:r>
          </w:p>
        </w:tc>
        <w:tc>
          <w:tcPr>
            <w:tcW w:w="4370" w:type="dxa"/>
          </w:tcPr>
          <w:p w:rsidR="00C927F9" w:rsidRDefault="00C927F9" w:rsidP="00436ED4">
            <w:pPr>
              <w:spacing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jest gotów do świadomego doboru nowych gatunków czy odmian roślin do produkcji towarowej</w:t>
            </w:r>
          </w:p>
        </w:tc>
        <w:tc>
          <w:tcPr>
            <w:tcW w:w="3001" w:type="dxa"/>
          </w:tcPr>
          <w:p w:rsidR="00C927F9" w:rsidRPr="00B36BA0" w:rsidRDefault="00C927F9" w:rsidP="00B36BA0">
            <w:pPr>
              <w:rPr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K_K01</w:t>
            </w:r>
          </w:p>
        </w:tc>
        <w:tc>
          <w:tcPr>
            <w:tcW w:w="1381" w:type="dxa"/>
          </w:tcPr>
          <w:p w:rsidR="00C927F9" w:rsidRDefault="00C927F9" w:rsidP="006478A0">
            <w:pPr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3 – znaczący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częściowy,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B2721F" w:rsidRDefault="00B2721F"/>
    <w:sectPr w:rsidR="00B272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1F9"/>
    <w:rsid w:val="000464DD"/>
    <w:rsid w:val="0007414E"/>
    <w:rsid w:val="000834BC"/>
    <w:rsid w:val="000C4232"/>
    <w:rsid w:val="000F27DB"/>
    <w:rsid w:val="000F547E"/>
    <w:rsid w:val="0011040B"/>
    <w:rsid w:val="00142E6C"/>
    <w:rsid w:val="001612D5"/>
    <w:rsid w:val="001A33AA"/>
    <w:rsid w:val="00207BBF"/>
    <w:rsid w:val="0023273B"/>
    <w:rsid w:val="002C6AE7"/>
    <w:rsid w:val="002F01DA"/>
    <w:rsid w:val="002F27B7"/>
    <w:rsid w:val="00306D7B"/>
    <w:rsid w:val="00312E54"/>
    <w:rsid w:val="00341D25"/>
    <w:rsid w:val="00365EDA"/>
    <w:rsid w:val="00391F5E"/>
    <w:rsid w:val="003B680D"/>
    <w:rsid w:val="003D7A61"/>
    <w:rsid w:val="003E4F1B"/>
    <w:rsid w:val="003F6126"/>
    <w:rsid w:val="00430209"/>
    <w:rsid w:val="00436ED4"/>
    <w:rsid w:val="004B0F44"/>
    <w:rsid w:val="004B1119"/>
    <w:rsid w:val="004B2BDF"/>
    <w:rsid w:val="00536801"/>
    <w:rsid w:val="005A1C7E"/>
    <w:rsid w:val="005A2C18"/>
    <w:rsid w:val="005D61AC"/>
    <w:rsid w:val="005D6F53"/>
    <w:rsid w:val="006625F0"/>
    <w:rsid w:val="006B3CBD"/>
    <w:rsid w:val="006C766B"/>
    <w:rsid w:val="00722AB2"/>
    <w:rsid w:val="0072568B"/>
    <w:rsid w:val="00737AAF"/>
    <w:rsid w:val="00752A51"/>
    <w:rsid w:val="00755CAA"/>
    <w:rsid w:val="007D736E"/>
    <w:rsid w:val="00813205"/>
    <w:rsid w:val="00817AF8"/>
    <w:rsid w:val="008916D2"/>
    <w:rsid w:val="00895BEB"/>
    <w:rsid w:val="008B3D4F"/>
    <w:rsid w:val="008D135D"/>
    <w:rsid w:val="008F7E6F"/>
    <w:rsid w:val="00902168"/>
    <w:rsid w:val="0093211F"/>
    <w:rsid w:val="00965A2D"/>
    <w:rsid w:val="00966E0B"/>
    <w:rsid w:val="0097026E"/>
    <w:rsid w:val="0097614A"/>
    <w:rsid w:val="009873F7"/>
    <w:rsid w:val="009F42F0"/>
    <w:rsid w:val="00A00084"/>
    <w:rsid w:val="00A43564"/>
    <w:rsid w:val="00A65DB9"/>
    <w:rsid w:val="00A833D7"/>
    <w:rsid w:val="00AB58A3"/>
    <w:rsid w:val="00AD51C1"/>
    <w:rsid w:val="00B2721F"/>
    <w:rsid w:val="00B36BA0"/>
    <w:rsid w:val="00B61874"/>
    <w:rsid w:val="00BC72DA"/>
    <w:rsid w:val="00C4291F"/>
    <w:rsid w:val="00C54C93"/>
    <w:rsid w:val="00C6520F"/>
    <w:rsid w:val="00C87504"/>
    <w:rsid w:val="00C917AA"/>
    <w:rsid w:val="00C927F9"/>
    <w:rsid w:val="00CD0414"/>
    <w:rsid w:val="00D06FEE"/>
    <w:rsid w:val="00D5148F"/>
    <w:rsid w:val="00DE69DC"/>
    <w:rsid w:val="00DE6C48"/>
    <w:rsid w:val="00DE7379"/>
    <w:rsid w:val="00EA0636"/>
    <w:rsid w:val="00ED11F9"/>
    <w:rsid w:val="00ED37E5"/>
    <w:rsid w:val="00ED54DF"/>
    <w:rsid w:val="00F16F51"/>
    <w:rsid w:val="00F22ED6"/>
    <w:rsid w:val="00FF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567C2F-CC31-4DEE-9F9F-E92ED4CF7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2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706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POEO-D</cp:lastModifiedBy>
  <cp:revision>5</cp:revision>
  <cp:lastPrinted>2019-03-08T11:27:00Z</cp:lastPrinted>
  <dcterms:created xsi:type="dcterms:W3CDTF">2019-06-13T11:08:00Z</dcterms:created>
  <dcterms:modified xsi:type="dcterms:W3CDTF">2019-09-17T10:12:00Z</dcterms:modified>
</cp:coreProperties>
</file>