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DC5198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06FEE" w:rsidRDefault="00195813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Roślinne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substancje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biologicznie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aktywne</w:t>
            </w:r>
            <w:proofErr w:type="spellEnd"/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506F7A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87504" w:rsidRPr="00195813" w:rsidTr="00DC5198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506F7A" w:rsidRDefault="00195813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Plant biologically active substances</w:t>
            </w:r>
          </w:p>
        </w:tc>
      </w:tr>
      <w:tr w:rsidR="00C87504" w:rsidTr="00DC5198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506F7A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DC5198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DC5198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  <w:r w:rsidR="00791BAC">
              <w:rPr>
                <w:sz w:val="16"/>
                <w:szCs w:val="16"/>
              </w:rPr>
              <w:t xml:space="preserve"> </w:t>
            </w:r>
            <w:r w:rsidR="00791BAC" w:rsidRPr="00791BAC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4B5613" w:rsidRDefault="00195813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</w:tr>
      <w:tr w:rsidR="00C87504" w:rsidTr="00DC5198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AC74ED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AC74ED" w:rsidP="00C87504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195813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195813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195813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195813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 xml:space="preserve">semestr </w:t>
            </w:r>
            <w:r>
              <w:rPr>
                <w:bCs/>
                <w:sz w:val="16"/>
                <w:szCs w:val="16"/>
              </w:rPr>
              <w:t xml:space="preserve"> zimowy</w:t>
            </w:r>
            <w:r w:rsidRPr="00CD0414">
              <w:rPr>
                <w:bCs/>
                <w:sz w:val="16"/>
                <w:szCs w:val="16"/>
              </w:rPr>
              <w:br/>
            </w:r>
            <w:r w:rsidR="00195813">
              <w:rPr>
                <w:sz w:val="20"/>
                <w:szCs w:val="16"/>
              </w:rPr>
              <w:sym w:font="Wingdings" w:char="F078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semestr </w:t>
            </w:r>
            <w:r w:rsidRPr="00CD0414">
              <w:rPr>
                <w:bCs/>
                <w:sz w:val="16"/>
                <w:szCs w:val="16"/>
              </w:rPr>
              <w:t xml:space="preserve"> letni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DC5198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9A6458" w:rsidP="000F27D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OGR-O2-Z-1L07.5</w:t>
            </w:r>
          </w:p>
        </w:tc>
      </w:tr>
      <w:tr w:rsidR="00C87504" w:rsidRPr="00CD0414" w:rsidTr="00DC5198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DC5198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D736E" w:rsidRDefault="00F6180A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inż. Anna Geszprych</w:t>
            </w:r>
          </w:p>
        </w:tc>
      </w:tr>
      <w:tr w:rsidR="00C87504" w:rsidTr="00DC5198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F6180A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inż. Anna Geszprych</w:t>
            </w:r>
          </w:p>
        </w:tc>
      </w:tr>
      <w:tr w:rsidR="00DC5198" w:rsidTr="00DC5198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C5198" w:rsidRPr="00582090" w:rsidRDefault="00DC5198" w:rsidP="00DC5198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5198" w:rsidRDefault="00DC5198" w:rsidP="00DC519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Katedra Roślin Warzywnych i Leczniczych; Instytut Nauk Ogrodniczych</w:t>
            </w:r>
          </w:p>
        </w:tc>
      </w:tr>
      <w:tr w:rsidR="00DC5198" w:rsidTr="00DC5198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C5198" w:rsidRPr="00582090" w:rsidRDefault="00DC5198" w:rsidP="00DC5198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5198" w:rsidRDefault="00DC5198" w:rsidP="00DC519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Wydział Ogrodnictwa i Biotechnologii </w:t>
            </w:r>
          </w:p>
        </w:tc>
      </w:tr>
      <w:bookmarkEnd w:id="0"/>
      <w:tr w:rsidR="00C87504" w:rsidTr="00DC5198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Default="006907C7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Celem przedmiotu jest </w:t>
            </w:r>
            <w:r w:rsidR="00A217ED">
              <w:rPr>
                <w:rFonts w:ascii="Times New Roman" w:hAnsi="Times New Roman" w:cs="Times New Roman"/>
                <w:bCs/>
                <w:sz w:val="16"/>
                <w:szCs w:val="16"/>
              </w:rPr>
              <w:t>poszerzenie wiedzy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studentów </w:t>
            </w:r>
            <w:r w:rsidR="00A217ED">
              <w:rPr>
                <w:rFonts w:ascii="Times New Roman" w:hAnsi="Times New Roman" w:cs="Times New Roman"/>
                <w:bCs/>
                <w:sz w:val="16"/>
                <w:szCs w:val="16"/>
              </w:rPr>
              <w:t>na temat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związk</w:t>
            </w:r>
            <w:r w:rsidR="00A217ED">
              <w:rPr>
                <w:rFonts w:ascii="Times New Roman" w:hAnsi="Times New Roman" w:cs="Times New Roman"/>
                <w:bCs/>
                <w:sz w:val="16"/>
                <w:szCs w:val="16"/>
              </w:rPr>
              <w:t>ów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biologicznie czynny</w:t>
            </w:r>
            <w:r w:rsidR="00A217ED">
              <w:rPr>
                <w:rFonts w:ascii="Times New Roman" w:hAnsi="Times New Roman" w:cs="Times New Roman"/>
                <w:bCs/>
                <w:sz w:val="16"/>
                <w:szCs w:val="16"/>
              </w:rPr>
              <w:t>ch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występujący</w:t>
            </w:r>
            <w:r w:rsidR="00A217ED">
              <w:rPr>
                <w:rFonts w:ascii="Times New Roman" w:hAnsi="Times New Roman" w:cs="Times New Roman"/>
                <w:bCs/>
                <w:sz w:val="16"/>
                <w:szCs w:val="16"/>
              </w:rPr>
              <w:t>ch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 surowcach roślinnych</w:t>
            </w:r>
            <w:r w:rsidR="00AA05B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oraz metod wykrywania ich obecności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:rsidR="00B960C0" w:rsidRPr="007E640D" w:rsidRDefault="00B960C0" w:rsidP="00B960C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640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Wykłady: Związki biologicznie czynne występujące w surowcach </w:t>
            </w:r>
            <w:r w:rsidR="00AA05BD">
              <w:rPr>
                <w:rFonts w:ascii="Times New Roman" w:hAnsi="Times New Roman" w:cs="Times New Roman"/>
                <w:bCs/>
                <w:sz w:val="16"/>
                <w:szCs w:val="16"/>
              </w:rPr>
              <w:t>roślinnych</w:t>
            </w:r>
            <w:r w:rsidRPr="007E640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(m.in. </w:t>
            </w:r>
            <w:r w:rsidR="003361A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polisacharydy, tłuszcze, </w:t>
            </w:r>
            <w:r w:rsidR="00AA05B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związki fenolowe, związki terpenowe, </w:t>
            </w:r>
            <w:r w:rsidR="00E435CA">
              <w:rPr>
                <w:rFonts w:ascii="Times New Roman" w:hAnsi="Times New Roman" w:cs="Times New Roman"/>
                <w:bCs/>
                <w:sz w:val="16"/>
                <w:szCs w:val="16"/>
              </w:rPr>
              <w:t>związki steroidowe,</w:t>
            </w:r>
            <w:r w:rsidRPr="007E640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alkaloidy): charakterystyka fizykochemiczna, lokalizacja w roślinie, aktywność biologiczna, </w:t>
            </w:r>
            <w:r w:rsidR="008A3DE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zastosowanie, </w:t>
            </w:r>
            <w:r w:rsidRPr="007E640D">
              <w:rPr>
                <w:rFonts w:ascii="Times New Roman" w:hAnsi="Times New Roman" w:cs="Times New Roman"/>
                <w:bCs/>
                <w:sz w:val="16"/>
                <w:szCs w:val="16"/>
              </w:rPr>
              <w:t>su</w:t>
            </w:r>
            <w:r w:rsidR="00AA05BD">
              <w:rPr>
                <w:rFonts w:ascii="Times New Roman" w:hAnsi="Times New Roman" w:cs="Times New Roman"/>
                <w:bCs/>
                <w:sz w:val="16"/>
                <w:szCs w:val="16"/>
              </w:rPr>
              <w:t>rowce bogate w omawiane związki</w:t>
            </w:r>
            <w:r w:rsidRPr="007E640D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:rsidR="00C87504" w:rsidRDefault="00B960C0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640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Ćwiczenia: </w:t>
            </w:r>
            <w:r w:rsidR="002E64A3">
              <w:rPr>
                <w:rFonts w:ascii="Times New Roman" w:hAnsi="Times New Roman" w:cs="Times New Roman"/>
                <w:bCs/>
                <w:sz w:val="16"/>
                <w:szCs w:val="16"/>
              </w:rPr>
              <w:t>Organoleptyczne zapoznanie z wybranymi surowcami roślinnymi zawierającymi omawiane związki. Wykrywanie obecności lub o</w:t>
            </w:r>
            <w:r w:rsidRPr="007E640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znaczanie zawartości wybranych związków biologicznie czynnych w </w:t>
            </w:r>
            <w:r w:rsidR="0046695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surowcach </w:t>
            </w:r>
            <w:r w:rsidRPr="007E640D">
              <w:rPr>
                <w:rFonts w:ascii="Times New Roman" w:hAnsi="Times New Roman" w:cs="Times New Roman"/>
                <w:bCs/>
                <w:sz w:val="16"/>
                <w:szCs w:val="16"/>
              </w:rPr>
              <w:t>roślinny</w:t>
            </w:r>
            <w:r w:rsidR="00466952">
              <w:rPr>
                <w:rFonts w:ascii="Times New Roman" w:hAnsi="Times New Roman" w:cs="Times New Roman"/>
                <w:bCs/>
                <w:sz w:val="16"/>
                <w:szCs w:val="16"/>
              </w:rPr>
              <w:t>ch</w:t>
            </w:r>
            <w:r w:rsidR="002E64A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(np. śluzy, saponiny, </w:t>
            </w:r>
            <w:r w:rsidRPr="007E640D">
              <w:rPr>
                <w:rFonts w:ascii="Times New Roman" w:hAnsi="Times New Roman" w:cs="Times New Roman"/>
                <w:bCs/>
                <w:sz w:val="16"/>
                <w:szCs w:val="16"/>
              </w:rPr>
              <w:t>związki fenolowe</w:t>
            </w:r>
            <w:r w:rsidR="002E64A3">
              <w:rPr>
                <w:rFonts w:ascii="Times New Roman" w:hAnsi="Times New Roman" w:cs="Times New Roman"/>
                <w:bCs/>
                <w:sz w:val="16"/>
                <w:szCs w:val="16"/>
              </w:rPr>
              <w:t>).</w:t>
            </w:r>
          </w:p>
          <w:p w:rsidR="00C87504" w:rsidRPr="007D736E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C87504" w:rsidRPr="00E31A6B" w:rsidTr="00DC5198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2A86" w:rsidRPr="004B5613" w:rsidRDefault="00812A86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>Wykład</w:t>
            </w:r>
            <w:r w:rsidR="00B4262B">
              <w:rPr>
                <w:rFonts w:ascii="Times New Roman" w:hAnsi="Times New Roman" w:cs="Times New Roman"/>
                <w:bCs/>
                <w:sz w:val="16"/>
                <w:szCs w:val="16"/>
              </w:rPr>
              <w:t>y</w:t>
            </w: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liczba godzin </w:t>
            </w:r>
            <w:r w:rsidR="00AC74ED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  <w:r w:rsidR="00B331BB"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B331BB" w:rsidRPr="004B5613" w:rsidRDefault="00B331BB" w:rsidP="00AC74E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>Ć</w:t>
            </w:r>
            <w:r w:rsidR="00812A86"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wiczenia: liczba godzin </w:t>
            </w:r>
            <w:r w:rsidR="00AC74ED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</w:tr>
      <w:tr w:rsidR="00C87504" w:rsidRPr="00E31A6B" w:rsidTr="00DC5198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195813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Prezentacja, </w:t>
            </w:r>
            <w:r w:rsidR="002E64A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pokaz, </w:t>
            </w:r>
            <w:r w:rsidR="006907C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instruktaż,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doświadczenie</w:t>
            </w:r>
            <w:r w:rsidR="00637C78">
              <w:rPr>
                <w:rFonts w:ascii="Times New Roman" w:hAnsi="Times New Roman" w:cs="Times New Roman"/>
                <w:bCs/>
                <w:sz w:val="16"/>
                <w:szCs w:val="16"/>
              </w:rPr>
              <w:t>, analiza tekstów źródłowych</w:t>
            </w:r>
          </w:p>
        </w:tc>
      </w:tr>
      <w:tr w:rsidR="00C87504" w:rsidRPr="00E31A6B" w:rsidTr="00DC5198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Default="00C87504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C87504" w:rsidRDefault="006907C7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Student zna główne grupy związków biologicznie czynnych występujących w surowcach zielarskich</w:t>
            </w:r>
            <w:r w:rsidR="002E64A3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:rsidR="00C87504" w:rsidRPr="00582090" w:rsidRDefault="00C87504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C87504" w:rsidTr="00DC5198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C87504" w:rsidRDefault="00C87504" w:rsidP="00F06A81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C87504" w:rsidRPr="007D2904" w:rsidRDefault="00FF435F" w:rsidP="00F06A8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W_01</w:t>
            </w:r>
            <w:r w:rsidR="007A0639"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63221B">
              <w:rPr>
                <w:rFonts w:ascii="Times New Roman" w:hAnsi="Times New Roman" w:cs="Times New Roman"/>
                <w:sz w:val="16"/>
                <w:szCs w:val="16"/>
              </w:rPr>
              <w:t>zna związki o różnym charakterze chemicznym występujące w surowcach roślinnych, ich aktywność biologiczną i zastosowanie</w:t>
            </w:r>
          </w:p>
          <w:p w:rsidR="00C87504" w:rsidRPr="00582090" w:rsidRDefault="00C87504" w:rsidP="00F06A81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</w:tcPr>
          <w:p w:rsidR="00C87504" w:rsidRPr="00582090" w:rsidRDefault="00C87504" w:rsidP="00F06A81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="00C87504" w:rsidRPr="007D2904" w:rsidRDefault="00FF435F" w:rsidP="00F06A8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U_01</w:t>
            </w:r>
            <w:r w:rsidR="00EB1953"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63221B">
              <w:rPr>
                <w:rFonts w:ascii="Times New Roman" w:hAnsi="Times New Roman" w:cs="Times New Roman"/>
                <w:sz w:val="16"/>
                <w:szCs w:val="16"/>
              </w:rPr>
              <w:t xml:space="preserve">potrafi </w:t>
            </w:r>
            <w:r w:rsidR="00F06A81">
              <w:rPr>
                <w:rFonts w:ascii="Times New Roman" w:hAnsi="Times New Roman" w:cs="Times New Roman"/>
                <w:sz w:val="16"/>
                <w:szCs w:val="16"/>
              </w:rPr>
              <w:t xml:space="preserve">stwierdzić obecność lub </w:t>
            </w:r>
            <w:r w:rsidR="008A3DE4">
              <w:rPr>
                <w:rFonts w:ascii="Times New Roman" w:hAnsi="Times New Roman" w:cs="Times New Roman"/>
                <w:sz w:val="16"/>
                <w:szCs w:val="16"/>
              </w:rPr>
              <w:t>określić</w:t>
            </w:r>
            <w:r w:rsidR="00F06A81">
              <w:rPr>
                <w:rFonts w:ascii="Times New Roman" w:hAnsi="Times New Roman" w:cs="Times New Roman"/>
                <w:sz w:val="16"/>
                <w:szCs w:val="16"/>
              </w:rPr>
              <w:t xml:space="preserve"> zawartość niektórych związków czynnych w surowcach roślinnych</w:t>
            </w:r>
          </w:p>
          <w:p w:rsidR="00C87504" w:rsidRPr="007D2904" w:rsidRDefault="00FF435F" w:rsidP="00F06A8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U_02</w:t>
            </w:r>
            <w:r w:rsidR="00EB1953"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F06A81">
              <w:rPr>
                <w:rFonts w:ascii="Times New Roman" w:hAnsi="Times New Roman" w:cs="Times New Roman"/>
                <w:sz w:val="16"/>
                <w:szCs w:val="16"/>
              </w:rPr>
              <w:t>potrafi</w:t>
            </w:r>
            <w:r w:rsidR="00AF147B">
              <w:rPr>
                <w:rFonts w:ascii="Times New Roman" w:hAnsi="Times New Roman" w:cs="Times New Roman"/>
                <w:sz w:val="16"/>
                <w:szCs w:val="16"/>
              </w:rPr>
              <w:t xml:space="preserve"> korzystać z baz danych w celu znalezienia informacji o wskazanych</w:t>
            </w:r>
            <w:r w:rsidR="00EF796D">
              <w:rPr>
                <w:rFonts w:ascii="Times New Roman" w:hAnsi="Times New Roman" w:cs="Times New Roman"/>
                <w:sz w:val="16"/>
                <w:szCs w:val="16"/>
              </w:rPr>
              <w:t xml:space="preserve"> roślinnych </w:t>
            </w:r>
            <w:r w:rsidR="00AF147B">
              <w:rPr>
                <w:rFonts w:ascii="Times New Roman" w:hAnsi="Times New Roman" w:cs="Times New Roman"/>
                <w:sz w:val="16"/>
                <w:szCs w:val="16"/>
              </w:rPr>
              <w:t>substancjach biologicznie aktywnych</w:t>
            </w:r>
          </w:p>
          <w:p w:rsidR="00C87504" w:rsidRPr="00582090" w:rsidRDefault="00C87504" w:rsidP="00F06A81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gridSpan w:val="4"/>
          </w:tcPr>
          <w:p w:rsidR="00C87504" w:rsidRPr="00BD2417" w:rsidRDefault="00C87504" w:rsidP="00F06A81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:rsidR="00C87504" w:rsidRPr="007D2904" w:rsidRDefault="00FF435F" w:rsidP="00F06A8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K_01</w:t>
            </w:r>
            <w:r w:rsidR="00EB1953"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8B6B4E" w:rsidRPr="00D4649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jest </w:t>
            </w:r>
            <w:r w:rsidR="00637C78">
              <w:rPr>
                <w:rFonts w:ascii="Times New Roman" w:hAnsi="Times New Roman" w:cs="Times New Roman"/>
                <w:bCs/>
                <w:sz w:val="16"/>
                <w:szCs w:val="16"/>
              </w:rPr>
              <w:t>gotowy do pogłębiania wiedzy</w:t>
            </w:r>
            <w:r w:rsidR="008B6B4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na </w:t>
            </w:r>
            <w:r w:rsidR="00637C78">
              <w:rPr>
                <w:rFonts w:ascii="Times New Roman" w:hAnsi="Times New Roman" w:cs="Times New Roman"/>
                <w:bCs/>
                <w:sz w:val="16"/>
                <w:szCs w:val="16"/>
              </w:rPr>
              <w:t>temat nowych</w:t>
            </w:r>
            <w:r w:rsidR="008B6B4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637C78">
              <w:rPr>
                <w:rFonts w:ascii="Times New Roman" w:hAnsi="Times New Roman" w:cs="Times New Roman"/>
                <w:bCs/>
                <w:sz w:val="16"/>
                <w:szCs w:val="16"/>
              </w:rPr>
              <w:t>metod pozyskiwania i oznaczania roślinnych substancji biologicznie aktywnych</w:t>
            </w:r>
          </w:p>
          <w:p w:rsidR="00C87504" w:rsidRPr="00582090" w:rsidRDefault="00C87504" w:rsidP="00F06A81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DC5198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F711D5" w:rsidRDefault="00C87504" w:rsidP="00C8750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 xml:space="preserve">Efekt </w:t>
            </w:r>
            <w:r w:rsidR="001B4EFD" w:rsidRPr="00F711D5">
              <w:rPr>
                <w:rFonts w:ascii="Times New Roman" w:hAnsi="Times New Roman" w:cs="Times New Roman"/>
                <w:sz w:val="16"/>
                <w:szCs w:val="16"/>
              </w:rPr>
              <w:t xml:space="preserve">W_01 </w:t>
            </w: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EE53FA"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</w:p>
          <w:p w:rsidR="001B4EFD" w:rsidRDefault="001B4EFD" w:rsidP="00B960C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Efekt </w:t>
            </w:r>
            <w:r w:rsidR="006907C7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6907C7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</w:t>
            </w:r>
            <w:r w:rsidR="00EE53FA">
              <w:rPr>
                <w:rFonts w:ascii="Times New Roman" w:hAnsi="Times New Roman" w:cs="Times New Roman"/>
                <w:bCs/>
                <w:sz w:val="16"/>
                <w:szCs w:val="16"/>
              </w:rPr>
              <w:t>ocena pracy na ćwiczeniach</w:t>
            </w:r>
          </w:p>
          <w:p w:rsidR="00EF796D" w:rsidRPr="001B4EFD" w:rsidRDefault="00EF796D" w:rsidP="00B960C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Efekt</w:t>
            </w:r>
            <w:r w:rsidR="00637C78">
              <w:rPr>
                <w:rFonts w:ascii="Times New Roman" w:hAnsi="Times New Roman" w:cs="Times New Roman"/>
                <w:bCs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U_02</w:t>
            </w:r>
            <w:r w:rsidR="00637C78">
              <w:rPr>
                <w:rFonts w:ascii="Times New Roman" w:hAnsi="Times New Roman" w:cs="Times New Roman"/>
                <w:bCs/>
                <w:sz w:val="16"/>
                <w:szCs w:val="16"/>
              </w:rPr>
              <w:t>, K_01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ocena pracy pisemnej</w:t>
            </w:r>
          </w:p>
        </w:tc>
      </w:tr>
      <w:tr w:rsidR="00C87504" w:rsidTr="00DC5198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F06A81" w:rsidP="008A63B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5B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Egzamin – treść pytań i odpowiedzi studenta wraz z oceną; </w:t>
            </w:r>
            <w:r w:rsidR="008A63B2">
              <w:rPr>
                <w:rFonts w:ascii="Times New Roman" w:hAnsi="Times New Roman" w:cs="Times New Roman"/>
                <w:bCs/>
                <w:sz w:val="16"/>
                <w:szCs w:val="16"/>
              </w:rPr>
              <w:t>arkusz ocen</w:t>
            </w:r>
            <w:r w:rsidRPr="00785B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student</w:t>
            </w:r>
            <w:r w:rsidR="008A63B2">
              <w:rPr>
                <w:rFonts w:ascii="Times New Roman" w:hAnsi="Times New Roman" w:cs="Times New Roman"/>
                <w:bCs/>
                <w:sz w:val="16"/>
                <w:szCs w:val="16"/>
              </w:rPr>
              <w:t>ów</w:t>
            </w:r>
            <w:r w:rsidR="00637C78">
              <w:rPr>
                <w:rFonts w:ascii="Times New Roman" w:hAnsi="Times New Roman" w:cs="Times New Roman"/>
                <w:bCs/>
                <w:sz w:val="16"/>
                <w:szCs w:val="16"/>
              </w:rPr>
              <w:t>; praca pisemna</w:t>
            </w:r>
          </w:p>
        </w:tc>
      </w:tr>
      <w:tr w:rsidR="00C87504" w:rsidTr="00DC5198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C87504" w:rsidRDefault="006907C7" w:rsidP="006907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Ocena z egzaminu – </w:t>
            </w:r>
            <w:r w:rsidR="00637C78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0%</w:t>
            </w:r>
          </w:p>
          <w:p w:rsidR="006907C7" w:rsidRDefault="006907C7" w:rsidP="006907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Ocena pracy na ćwiczeniach – </w:t>
            </w:r>
            <w:r w:rsidR="00637C78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%</w:t>
            </w:r>
          </w:p>
          <w:p w:rsidR="00637C78" w:rsidRPr="004B5613" w:rsidRDefault="00637C78" w:rsidP="006907C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Ocena pracy pisemnej – 15%</w:t>
            </w:r>
          </w:p>
        </w:tc>
      </w:tr>
      <w:tr w:rsidR="00C87504" w:rsidTr="00DC5198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195813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Sala dydaktyczna, laboratorium</w:t>
            </w:r>
          </w:p>
        </w:tc>
      </w:tr>
      <w:tr w:rsidR="00A1603E" w:rsidTr="00DC5198">
        <w:trPr>
          <w:trHeight w:val="340"/>
        </w:trPr>
        <w:tc>
          <w:tcPr>
            <w:tcW w:w="10670" w:type="dxa"/>
            <w:gridSpan w:val="12"/>
            <w:vAlign w:val="center"/>
          </w:tcPr>
          <w:p w:rsidR="00A1603E" w:rsidRPr="00582090" w:rsidRDefault="00A1603E" w:rsidP="00A1603E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A1603E" w:rsidRPr="00785BCF" w:rsidRDefault="00A1603E" w:rsidP="00A1603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5BCF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proofErr w:type="spellStart"/>
            <w:r w:rsidRPr="00785BCF">
              <w:rPr>
                <w:rFonts w:ascii="Times New Roman" w:hAnsi="Times New Roman" w:cs="Times New Roman"/>
                <w:sz w:val="16"/>
                <w:szCs w:val="16"/>
              </w:rPr>
              <w:t>Kohlmünzer</w:t>
            </w:r>
            <w:proofErr w:type="spellEnd"/>
            <w:r w:rsidRPr="00785BCF">
              <w:rPr>
                <w:rFonts w:ascii="Times New Roman" w:hAnsi="Times New Roman" w:cs="Times New Roman"/>
                <w:sz w:val="16"/>
                <w:szCs w:val="16"/>
              </w:rPr>
              <w:t xml:space="preserve"> S.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785BCF">
              <w:rPr>
                <w:rFonts w:ascii="Times New Roman" w:hAnsi="Times New Roman" w:cs="Times New Roman"/>
                <w:sz w:val="16"/>
                <w:szCs w:val="16"/>
              </w:rPr>
              <w:t>. Farmakognozja. Podręcznik dla studentów farmacji. PZWL, Warszawa.</w:t>
            </w:r>
          </w:p>
          <w:p w:rsidR="00A1603E" w:rsidRPr="00785BCF" w:rsidRDefault="00A1603E" w:rsidP="00A1603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5BCF">
              <w:rPr>
                <w:rFonts w:ascii="Times New Roman" w:hAnsi="Times New Roman" w:cs="Times New Roman"/>
                <w:sz w:val="16"/>
                <w:szCs w:val="16"/>
              </w:rPr>
              <w:t>2. Strzelecka H., Kowalski J. (red.) 2000. Encyklopedia zielarstwa i ziołolecznictwa. Wyd. Naukowe PWN, Warszawa.</w:t>
            </w:r>
          </w:p>
          <w:p w:rsidR="00A1603E" w:rsidRPr="00785BCF" w:rsidRDefault="00A1603E" w:rsidP="00A1603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785BC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Klimek B</w:t>
            </w:r>
            <w:r w:rsidRPr="00785BC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(red.) 2011. Analiza fitochemiczna roślinnych substancji leczniczych. UM w Łodzi, Łódź</w:t>
            </w:r>
            <w:r w:rsidRPr="00785BC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1603E" w:rsidRPr="00785BCF" w:rsidRDefault="00A1603E" w:rsidP="00A1603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85BCF">
              <w:rPr>
                <w:rFonts w:ascii="Times New Roman" w:hAnsi="Times New Roman" w:cs="Times New Roman"/>
                <w:sz w:val="16"/>
                <w:szCs w:val="16"/>
              </w:rPr>
              <w:t xml:space="preserve">. Farmakopea Polska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r w:rsidRPr="00785BCF">
              <w:rPr>
                <w:rFonts w:ascii="Times New Roman" w:hAnsi="Times New Roman" w:cs="Times New Roman"/>
                <w:sz w:val="16"/>
                <w:szCs w:val="16"/>
              </w:rPr>
              <w:t>I.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785BC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785BCF">
              <w:rPr>
                <w:rFonts w:ascii="Times New Roman" w:hAnsi="Times New Roman" w:cs="Times New Roman"/>
                <w:sz w:val="16"/>
                <w:szCs w:val="16"/>
              </w:rPr>
              <w:t>PTFarm</w:t>
            </w:r>
            <w:proofErr w:type="spellEnd"/>
            <w:r w:rsidRPr="00785BCF">
              <w:rPr>
                <w:rFonts w:ascii="Times New Roman" w:hAnsi="Times New Roman" w:cs="Times New Roman"/>
                <w:sz w:val="16"/>
                <w:szCs w:val="16"/>
              </w:rPr>
              <w:t>, Warszawa.</w:t>
            </w:r>
          </w:p>
          <w:p w:rsidR="00A1603E" w:rsidRPr="004B5613" w:rsidRDefault="00A1603E" w:rsidP="00A1603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85BCF">
              <w:rPr>
                <w:rFonts w:ascii="Times New Roman" w:hAnsi="Times New Roman" w:cs="Times New Roman"/>
                <w:sz w:val="16"/>
                <w:szCs w:val="16"/>
              </w:rPr>
              <w:t>. Artykuły naukowe dotyczące tematyki zajęć.</w:t>
            </w:r>
          </w:p>
        </w:tc>
      </w:tr>
      <w:tr w:rsidR="00C87504" w:rsidTr="00DC5198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C87504" w:rsidRPr="004B5613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C87504" w:rsidRPr="004B5613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F7E6F" w:rsidRDefault="008F7E6F">
      <w:pPr>
        <w:rPr>
          <w:sz w:val="16"/>
        </w:rPr>
      </w:pPr>
      <w:r>
        <w:rPr>
          <w:sz w:val="16"/>
        </w:rPr>
        <w:br w:type="page"/>
      </w:r>
    </w:p>
    <w:p w:rsidR="00ED11F9" w:rsidRPr="00A829F5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195813" w:rsidP="00862F7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122AB7" w:rsidP="00862F7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AA6F74">
              <w:rPr>
                <w:b/>
                <w:bCs/>
                <w:sz w:val="18"/>
                <w:szCs w:val="18"/>
              </w:rPr>
              <w:t xml:space="preserve"> </w:t>
            </w:r>
            <w:r w:rsidR="00ED11F9">
              <w:rPr>
                <w:b/>
                <w:bCs/>
                <w:sz w:val="18"/>
                <w:szCs w:val="18"/>
              </w:rPr>
              <w:t>ECTS</w:t>
            </w:r>
          </w:p>
        </w:tc>
      </w:tr>
    </w:tbl>
    <w:p w:rsidR="00ED11F9" w:rsidRDefault="00ED11F9" w:rsidP="00ED11F9"/>
    <w:p w:rsidR="00ED11F9" w:rsidRPr="00A829F5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B4262B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6478A0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Wiedza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Pr="004B5613">
              <w:rPr>
                <w:bCs/>
                <w:color w:val="A6A6A6"/>
                <w:sz w:val="16"/>
                <w:szCs w:val="16"/>
              </w:rPr>
              <w:t xml:space="preserve"> </w:t>
            </w:r>
            <w:r w:rsidR="00FF435F" w:rsidRPr="004B5613">
              <w:rPr>
                <w:sz w:val="16"/>
                <w:szCs w:val="16"/>
              </w:rPr>
              <w:t>W_01</w:t>
            </w:r>
          </w:p>
        </w:tc>
        <w:tc>
          <w:tcPr>
            <w:tcW w:w="4563" w:type="dxa"/>
          </w:tcPr>
          <w:p w:rsidR="0093211F" w:rsidRPr="004B5613" w:rsidRDefault="00AF147B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zna związki o różnym charakterze chemicznym występujące w surowcach roślinnych, ich aktywność biologiczną i zastosowanie</w:t>
            </w:r>
          </w:p>
        </w:tc>
        <w:tc>
          <w:tcPr>
            <w:tcW w:w="3001" w:type="dxa"/>
          </w:tcPr>
          <w:p w:rsidR="0093211F" w:rsidRPr="004B5613" w:rsidRDefault="00AF147B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K_W01; K_W03; K_W06; K_W07</w:t>
            </w:r>
          </w:p>
        </w:tc>
        <w:tc>
          <w:tcPr>
            <w:tcW w:w="1381" w:type="dxa"/>
          </w:tcPr>
          <w:p w:rsidR="0093211F" w:rsidRPr="004B5613" w:rsidRDefault="00AF147B" w:rsidP="008A3DE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1; </w:t>
            </w:r>
            <w:r w:rsidR="008A3DE4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="008A3DE4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; 1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Pr="004B5613">
              <w:rPr>
                <w:bCs/>
                <w:sz w:val="16"/>
                <w:szCs w:val="16"/>
              </w:rPr>
              <w:t xml:space="preserve"> </w:t>
            </w:r>
            <w:r w:rsidR="00FF435F" w:rsidRPr="004B5613">
              <w:rPr>
                <w:sz w:val="16"/>
                <w:szCs w:val="16"/>
              </w:rPr>
              <w:t>U_01</w:t>
            </w:r>
          </w:p>
        </w:tc>
        <w:tc>
          <w:tcPr>
            <w:tcW w:w="4563" w:type="dxa"/>
          </w:tcPr>
          <w:p w:rsidR="0093211F" w:rsidRPr="004B5613" w:rsidRDefault="00AF147B" w:rsidP="008A3DE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potrafi stwierdzić obecność lub </w:t>
            </w:r>
            <w:r w:rsidR="008A3DE4">
              <w:rPr>
                <w:rFonts w:ascii="Times New Roman" w:hAnsi="Times New Roman" w:cs="Times New Roman"/>
                <w:sz w:val="16"/>
                <w:szCs w:val="16"/>
              </w:rPr>
              <w:t>określić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zawartość niektórych związków czynnych w surowcach roślinnych</w:t>
            </w:r>
          </w:p>
        </w:tc>
        <w:tc>
          <w:tcPr>
            <w:tcW w:w="3001" w:type="dxa"/>
          </w:tcPr>
          <w:p w:rsidR="0093211F" w:rsidRPr="004B5613" w:rsidRDefault="00AF147B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K_U02</w:t>
            </w:r>
          </w:p>
        </w:tc>
        <w:tc>
          <w:tcPr>
            <w:tcW w:w="1381" w:type="dxa"/>
          </w:tcPr>
          <w:p w:rsidR="0093211F" w:rsidRPr="004B5613" w:rsidRDefault="00AF147B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EF796D" w:rsidP="00FF435F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- </w:t>
            </w:r>
            <w:r w:rsidRPr="004B5613">
              <w:rPr>
                <w:sz w:val="16"/>
                <w:szCs w:val="16"/>
              </w:rPr>
              <w:t>U_0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:rsidR="0093211F" w:rsidRPr="004B5613" w:rsidRDefault="00EF796D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potrafi korzystać z baz danych w celu znalezienia informacji o wskazanych roślinnych substancjach biologicznie aktywnych</w:t>
            </w:r>
          </w:p>
        </w:tc>
        <w:tc>
          <w:tcPr>
            <w:tcW w:w="3001" w:type="dxa"/>
          </w:tcPr>
          <w:p w:rsidR="0093211F" w:rsidRPr="004B5613" w:rsidRDefault="00AF147B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K_U07; </w:t>
            </w:r>
            <w:r w:rsidR="00637C78">
              <w:rPr>
                <w:rFonts w:ascii="Times New Roman" w:hAnsi="Times New Roman" w:cs="Times New Roman"/>
                <w:bCs/>
                <w:sz w:val="16"/>
                <w:szCs w:val="16"/>
              </w:rPr>
              <w:t>K_U09</w:t>
            </w:r>
          </w:p>
        </w:tc>
        <w:tc>
          <w:tcPr>
            <w:tcW w:w="1381" w:type="dxa"/>
          </w:tcPr>
          <w:p w:rsidR="0093211F" w:rsidRPr="004B5613" w:rsidRDefault="00EF796D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8A3DE4">
              <w:rPr>
                <w:rFonts w:ascii="Times New Roman" w:hAnsi="Times New Roman" w:cs="Times New Roman"/>
                <w:bCs/>
                <w:sz w:val="16"/>
                <w:szCs w:val="16"/>
              </w:rPr>
              <w:t>; 1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Kompetencje - </w:t>
            </w:r>
            <w:r w:rsidR="00FF435F" w:rsidRPr="004B5613">
              <w:rPr>
                <w:sz w:val="16"/>
                <w:szCs w:val="16"/>
              </w:rPr>
              <w:t>K_01</w:t>
            </w:r>
          </w:p>
        </w:tc>
        <w:tc>
          <w:tcPr>
            <w:tcW w:w="4563" w:type="dxa"/>
          </w:tcPr>
          <w:p w:rsidR="0093211F" w:rsidRPr="004B5613" w:rsidRDefault="00A1603E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649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jest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gotowy do pogłębiania wiedzy na temat nowych metod pozyskiwania i oznaczania roślinnych substancji biologicznie aktywnych</w:t>
            </w:r>
          </w:p>
        </w:tc>
        <w:tc>
          <w:tcPr>
            <w:tcW w:w="3001" w:type="dxa"/>
          </w:tcPr>
          <w:p w:rsidR="0093211F" w:rsidRPr="004B5613" w:rsidRDefault="008B6B4E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:rsidR="0093211F" w:rsidRPr="004B5613" w:rsidRDefault="008B6B4E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ED37E5" w:rsidRDefault="00ED37E5" w:rsidP="003B680D"/>
    <w:sectPr w:rsidR="00ED37E5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32BF0"/>
    <w:rsid w:val="000834BC"/>
    <w:rsid w:val="000C4232"/>
    <w:rsid w:val="000C7390"/>
    <w:rsid w:val="000F27DB"/>
    <w:rsid w:val="000F547E"/>
    <w:rsid w:val="00122AB7"/>
    <w:rsid w:val="00142E6C"/>
    <w:rsid w:val="001612D5"/>
    <w:rsid w:val="00195813"/>
    <w:rsid w:val="001A48A9"/>
    <w:rsid w:val="001B4EFD"/>
    <w:rsid w:val="00207BBF"/>
    <w:rsid w:val="002C290E"/>
    <w:rsid w:val="002E64A3"/>
    <w:rsid w:val="002F27B7"/>
    <w:rsid w:val="00306D7B"/>
    <w:rsid w:val="003361AC"/>
    <w:rsid w:val="00341D25"/>
    <w:rsid w:val="00365EDA"/>
    <w:rsid w:val="003B680D"/>
    <w:rsid w:val="00416EAA"/>
    <w:rsid w:val="00466952"/>
    <w:rsid w:val="004A4E76"/>
    <w:rsid w:val="004B1119"/>
    <w:rsid w:val="004B5613"/>
    <w:rsid w:val="00506F7A"/>
    <w:rsid w:val="00536801"/>
    <w:rsid w:val="0053726F"/>
    <w:rsid w:val="0063221B"/>
    <w:rsid w:val="00637C78"/>
    <w:rsid w:val="006625F0"/>
    <w:rsid w:val="006907C7"/>
    <w:rsid w:val="006C766B"/>
    <w:rsid w:val="0072568B"/>
    <w:rsid w:val="00761428"/>
    <w:rsid w:val="0076799B"/>
    <w:rsid w:val="00775CA1"/>
    <w:rsid w:val="00791BAC"/>
    <w:rsid w:val="007A0639"/>
    <w:rsid w:val="007D2904"/>
    <w:rsid w:val="007D736E"/>
    <w:rsid w:val="007F20AD"/>
    <w:rsid w:val="00812A86"/>
    <w:rsid w:val="008570F0"/>
    <w:rsid w:val="00862F77"/>
    <w:rsid w:val="00895BEB"/>
    <w:rsid w:val="008A3DE4"/>
    <w:rsid w:val="008A63B2"/>
    <w:rsid w:val="008B6B4E"/>
    <w:rsid w:val="008F7E6F"/>
    <w:rsid w:val="00902168"/>
    <w:rsid w:val="0093211F"/>
    <w:rsid w:val="00965A2D"/>
    <w:rsid w:val="00966E0B"/>
    <w:rsid w:val="009A6458"/>
    <w:rsid w:val="009F42F0"/>
    <w:rsid w:val="00A1603E"/>
    <w:rsid w:val="00A217ED"/>
    <w:rsid w:val="00A43564"/>
    <w:rsid w:val="00A65DB9"/>
    <w:rsid w:val="00A829F5"/>
    <w:rsid w:val="00AA05BD"/>
    <w:rsid w:val="00AA6F74"/>
    <w:rsid w:val="00AC6D66"/>
    <w:rsid w:val="00AC74ED"/>
    <w:rsid w:val="00AD51C1"/>
    <w:rsid w:val="00AF147B"/>
    <w:rsid w:val="00B2721F"/>
    <w:rsid w:val="00B331BB"/>
    <w:rsid w:val="00B4262B"/>
    <w:rsid w:val="00B960C0"/>
    <w:rsid w:val="00C87504"/>
    <w:rsid w:val="00CB322F"/>
    <w:rsid w:val="00CD0414"/>
    <w:rsid w:val="00CD751E"/>
    <w:rsid w:val="00D06FEE"/>
    <w:rsid w:val="00DB662E"/>
    <w:rsid w:val="00DC5198"/>
    <w:rsid w:val="00DE6C48"/>
    <w:rsid w:val="00DE7379"/>
    <w:rsid w:val="00E435CA"/>
    <w:rsid w:val="00E603FC"/>
    <w:rsid w:val="00EB1953"/>
    <w:rsid w:val="00ED11F9"/>
    <w:rsid w:val="00ED37E5"/>
    <w:rsid w:val="00ED54DF"/>
    <w:rsid w:val="00EE53FA"/>
    <w:rsid w:val="00EF796D"/>
    <w:rsid w:val="00F06A81"/>
    <w:rsid w:val="00F6180A"/>
    <w:rsid w:val="00F711D5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52AF0-7735-4ADE-9C8D-CB0BBFB0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663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5</cp:revision>
  <cp:lastPrinted>2019-03-08T11:27:00Z</cp:lastPrinted>
  <dcterms:created xsi:type="dcterms:W3CDTF">2019-06-13T11:02:00Z</dcterms:created>
  <dcterms:modified xsi:type="dcterms:W3CDTF">2019-09-17T10:02:00Z</dcterms:modified>
</cp:coreProperties>
</file>