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3619C6">
        <w:trPr>
          <w:trHeight w:val="40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A16E68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619C6" w:rsidRDefault="008439D7" w:rsidP="00A16E6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Ewolucja i systematyka owadów I</w:t>
            </w:r>
            <w:r w:rsidRPr="0036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7C301C" w:rsidRDefault="00CD0414" w:rsidP="00A16E6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C301C"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7C301C" w:rsidRDefault="00BA3CA5" w:rsidP="00A16E6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C301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809CC" w:rsidRPr="003B4360" w:rsidTr="003619C6">
        <w:trPr>
          <w:trHeight w:val="340"/>
        </w:trPr>
        <w:tc>
          <w:tcPr>
            <w:tcW w:w="233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809CC" w:rsidRPr="003619C6" w:rsidRDefault="00BA3CA5" w:rsidP="009D15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19C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Insect evolution and systematics I</w:t>
            </w:r>
          </w:p>
        </w:tc>
      </w:tr>
      <w:tr w:rsidR="00D809CC" w:rsidRPr="00021A86" w:rsidTr="003619C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3619C6" w:rsidRDefault="005126D6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9C6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D809CC" w:rsidRPr="00021A86" w:rsidTr="003619C6">
        <w:trPr>
          <w:trHeight w:val="227"/>
        </w:trPr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09CC" w:rsidRPr="00021A86" w:rsidTr="003619C6">
        <w:trPr>
          <w:trHeight w:val="303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56035E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D809CC" w:rsidRPr="00021A86" w:rsidTr="003619C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stacjonarne</w:t>
            </w:r>
          </w:p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3619C6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BA3CA5">
              <w:rPr>
                <w:sz w:val="16"/>
                <w:szCs w:val="16"/>
              </w:rPr>
              <w:t xml:space="preserve">  </w:t>
            </w:r>
            <w:r w:rsidR="00D809CC" w:rsidRPr="00021A86">
              <w:rPr>
                <w:sz w:val="16"/>
                <w:szCs w:val="16"/>
              </w:rPr>
              <w:t>p</w:t>
            </w:r>
            <w:r w:rsidR="00D809CC" w:rsidRPr="00021A86">
              <w:rPr>
                <w:bCs/>
                <w:sz w:val="16"/>
                <w:szCs w:val="16"/>
              </w:rPr>
              <w:t>odstawowe</w:t>
            </w:r>
          </w:p>
          <w:p w:rsidR="00D809CC" w:rsidRPr="00021A86" w:rsidRDefault="003619C6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809CC" w:rsidRPr="00021A86">
              <w:rPr>
                <w:sz w:val="16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5B4BA2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BA3CA5">
              <w:rPr>
                <w:sz w:val="20"/>
                <w:szCs w:val="16"/>
              </w:rPr>
              <w:t xml:space="preserve">  </w:t>
            </w:r>
            <w:r w:rsidR="00BA3CA5">
              <w:rPr>
                <w:bCs/>
                <w:sz w:val="16"/>
                <w:szCs w:val="16"/>
              </w:rPr>
              <w:t>ob</w:t>
            </w:r>
            <w:r w:rsidR="00D809CC" w:rsidRPr="00021A86">
              <w:rPr>
                <w:bCs/>
                <w:sz w:val="16"/>
                <w:szCs w:val="16"/>
              </w:rPr>
              <w:t xml:space="preserve">owiązkowe </w:t>
            </w:r>
          </w:p>
          <w:p w:rsidR="00D809CC" w:rsidRPr="00021A86" w:rsidRDefault="005B4BA2" w:rsidP="00D809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3619C6">
              <w:rPr>
                <w:sz w:val="20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8B636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8B636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3619C6" w:rsidP="00BA3CA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BA3CA5" w:rsidRPr="00021A86">
              <w:rPr>
                <w:sz w:val="16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>semestr  zimowy</w:t>
            </w:r>
            <w:r w:rsidR="00D809CC" w:rsidRPr="00021A86">
              <w:rPr>
                <w:bCs/>
                <w:sz w:val="16"/>
                <w:szCs w:val="16"/>
              </w:rPr>
              <w:br/>
            </w:r>
            <w:r w:rsidR="00BA3CA5">
              <w:rPr>
                <w:sz w:val="20"/>
                <w:szCs w:val="16"/>
              </w:rPr>
              <w:t xml:space="preserve"> </w:t>
            </w:r>
            <w:r w:rsidRPr="00021A86">
              <w:rPr>
                <w:sz w:val="20"/>
                <w:szCs w:val="16"/>
              </w:rPr>
              <w:sym w:font="Wingdings" w:char="F0A8"/>
            </w:r>
            <w:r w:rsidR="00BA3CA5">
              <w:rPr>
                <w:sz w:val="20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809CC" w:rsidRPr="00021A86" w:rsidTr="003619C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7C301C" w:rsidRDefault="00D809CC" w:rsidP="00D809C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C301C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5B4BA2" w:rsidRDefault="003619C6" w:rsidP="008B636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B4BA2">
              <w:rPr>
                <w:b/>
                <w:sz w:val="16"/>
                <w:szCs w:val="16"/>
              </w:rPr>
              <w:t xml:space="preserve">OGR-O2-S-2Z16.4 </w:t>
            </w:r>
          </w:p>
        </w:tc>
      </w:tr>
      <w:tr w:rsidR="00D809CC" w:rsidRPr="00021A86" w:rsidTr="003619C6">
        <w:trPr>
          <w:trHeight w:val="227"/>
        </w:trPr>
        <w:tc>
          <w:tcPr>
            <w:tcW w:w="10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809CC" w:rsidRPr="00021A86" w:rsidTr="003619C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3619C6" w:rsidRDefault="008B636A" w:rsidP="009D151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19C6">
              <w:rPr>
                <w:rFonts w:ascii="Times New Roman" w:hAnsi="Times New Roman" w:cs="Times New Roman"/>
                <w:bCs/>
                <w:sz w:val="16"/>
                <w:szCs w:val="16"/>
              </w:rPr>
              <w:t>dr hab. Marek W. Kozłowski, prof. SGGW</w:t>
            </w:r>
          </w:p>
        </w:tc>
      </w:tr>
      <w:tr w:rsidR="00D809CC" w:rsidRPr="00021A86" w:rsidTr="003619C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3619C6" w:rsidRDefault="003619C6" w:rsidP="003619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1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 hab. Marek W. Kozłowski, prof. SGGW</w:t>
            </w:r>
          </w:p>
        </w:tc>
      </w:tr>
      <w:tr w:rsidR="003B4360" w:rsidRPr="00021A86" w:rsidTr="003619C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3B4360" w:rsidRPr="00021A86" w:rsidRDefault="003B4360" w:rsidP="003B436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360" w:rsidRDefault="003B4360" w:rsidP="003B436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Entomologii Stosowanej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Katedra Ochrony Roślin, Instytut Nauk Ogrodniczych</w:t>
            </w:r>
          </w:p>
        </w:tc>
      </w:tr>
      <w:tr w:rsidR="003B4360" w:rsidRPr="00021A86" w:rsidTr="003619C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3B4360" w:rsidRPr="00021A86" w:rsidRDefault="003B4360" w:rsidP="003B436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360" w:rsidRDefault="003B4360" w:rsidP="003B436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063766" w:rsidRPr="00021A86" w:rsidTr="003619C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142" w:rsidRPr="007C301C" w:rsidRDefault="002A3142" w:rsidP="005603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Prawidłowe osadzenie obiektu (np. potencjalnego szkodnika, gatunku pożytecznego, cennego biocenologicznie lub chronionego prawnie) w układzie systematyki  jest podstawą podejmowania decyzji w procesie integrowanej ochrony roślin. Studenci zdobywają wiedzą w oparciu o klasyczne cechy morfologiczne z kluczy Polskiego Towarzystwa Entomologicznego, którą później weryfikują w konfrontacji ze współczesnymi metodami taksonomicznymi (kladyzm, macierze cech). Po procesie weryfikacji oznaczeń,  każdy student przedstawia innym uczestnikom zajęć wiedzę na temat wyznaczonego mu gatunku owada, prezentując jego cechy w formie przekazu telewizyjnego spod binokularu i slajdów ppt. Wiadomości z systematyki, ekologii i bionomii obiektu przygotowuje do publikacji w Internecie.</w:t>
            </w:r>
          </w:p>
          <w:p w:rsidR="009D1516" w:rsidRPr="007C301C" w:rsidRDefault="002A3142" w:rsidP="003619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Cel:   Przedmiot poszerza wiedzę z zakresu identyfikacji obiektów entomologicznych przy wykorzystaniu wiedzy o filogenetycznej systematyce owadów.</w:t>
            </w:r>
          </w:p>
          <w:p w:rsidR="00A16E68" w:rsidRPr="007C301C" w:rsidRDefault="00BA3CA5" w:rsidP="003619C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Ćwiczenia audytoryjne</w:t>
            </w:r>
            <w:r w:rsidR="0056035E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(1 - przed ćwiczeniami laboratoryjnymi) prezentacja wybranej grupy systematycznej owadów, na podstawie której wyjaśnione zostaną naukowe podstawy systematyki oraz metody identyfikacji (2 – po ćwiczeniach laboratoryjnych) przedstawienie w sposób seminaryjny efektów pracy ćwiczeniowej poszczególnych uczestników zajęć, polegający na omówieniu pełnej systematyki obiektu, pokazanie audytorium (transmisja TV) cech diagnostycznych, przedstawieniu literaturowej, kwerendy na temat bionomii, ekologii i znaczenia gospodarczego omawianego gatunku. Ćwiczenia laboratoryjne</w:t>
            </w:r>
            <w:r w:rsidRPr="007C30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 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Samodzielne oznaczanie do zadanych taksonów (rząd, rodzina, rodzaj, gatunek) zestawu obiektów entomologicznych (okazy gablotowe, okazy zakonserwowane, preparaty mikroskopowe, zdjęcia) - publiczne ogłoszenie wyników</w:t>
            </w:r>
          </w:p>
        </w:tc>
      </w:tr>
      <w:tr w:rsidR="00063766" w:rsidRPr="00021A86" w:rsidTr="003619C6">
        <w:trPr>
          <w:trHeight w:val="46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7C301C" w:rsidRDefault="003619C6" w:rsidP="003619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56035E" w:rsidRPr="007C301C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 w:rsidR="00BA3CA5" w:rsidRPr="007C301C">
              <w:rPr>
                <w:rFonts w:ascii="Times New Roman" w:hAnsi="Times New Roman" w:cs="Times New Roman"/>
                <w:sz w:val="16"/>
                <w:szCs w:val="16"/>
              </w:rPr>
              <w:t>:  liczba godzin 1</w:t>
            </w:r>
            <w:r w:rsidR="002D1CE7" w:rsidRPr="007C30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3CA5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63766" w:rsidRPr="00021A86" w:rsidTr="003619C6">
        <w:trPr>
          <w:trHeight w:val="57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7C301C" w:rsidRDefault="00BA3CA5" w:rsidP="00F277D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Praca własna studentów z zestawem okazów entomologicznych, rozpoznanie i prezentacja cech kluczowych obiektów, </w:t>
            </w:r>
            <w:r w:rsidR="002A3142" w:rsidRPr="007C301C">
              <w:rPr>
                <w:rFonts w:ascii="Times New Roman" w:hAnsi="Times New Roman" w:cs="Times New Roman"/>
                <w:sz w:val="16"/>
                <w:szCs w:val="16"/>
              </w:rPr>
              <w:t>omówienie zagadnień i m</w:t>
            </w:r>
            <w:r w:rsidR="003619C6" w:rsidRPr="007C301C">
              <w:rPr>
                <w:rFonts w:ascii="Times New Roman" w:hAnsi="Times New Roman" w:cs="Times New Roman"/>
                <w:sz w:val="16"/>
                <w:szCs w:val="16"/>
              </w:rPr>
              <w:t>etod systematyki na przykładzie</w:t>
            </w:r>
            <w:r w:rsidR="002A3142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grup owa</w:t>
            </w:r>
            <w:r w:rsidR="00233832" w:rsidRPr="007C301C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2A3142" w:rsidRPr="007C301C">
              <w:rPr>
                <w:rFonts w:ascii="Times New Roman" w:hAnsi="Times New Roman" w:cs="Times New Roman"/>
                <w:sz w:val="16"/>
                <w:szCs w:val="16"/>
              </w:rPr>
              <w:t>ów.</w:t>
            </w:r>
          </w:p>
        </w:tc>
      </w:tr>
      <w:tr w:rsidR="00063766" w:rsidRPr="00021A86" w:rsidTr="003619C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7C301C" w:rsidRDefault="002A3142" w:rsidP="002A31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Ogólna wiedza entomologiczna nabyta w czasie kursów  Entomologia I i II (w tym diagnostyka entomologiczna)</w:t>
            </w:r>
          </w:p>
        </w:tc>
      </w:tr>
      <w:tr w:rsidR="00063766" w:rsidRPr="00021A86" w:rsidTr="007C301C">
        <w:trPr>
          <w:trHeight w:val="907"/>
        </w:trPr>
        <w:tc>
          <w:tcPr>
            <w:tcW w:w="2338" w:type="dxa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063766" w:rsidRPr="00086FD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86FD6">
              <w:rPr>
                <w:sz w:val="16"/>
                <w:szCs w:val="16"/>
              </w:rPr>
              <w:t>Wiedza:</w:t>
            </w:r>
          </w:p>
          <w:p w:rsidR="002A3142" w:rsidRPr="007C301C" w:rsidRDefault="0056035E" w:rsidP="002A31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A3142" w:rsidRPr="007C301C">
              <w:rPr>
                <w:rFonts w:ascii="Times New Roman" w:hAnsi="Times New Roman" w:cs="Times New Roman"/>
                <w:sz w:val="16"/>
                <w:szCs w:val="16"/>
              </w:rPr>
              <w:t>zna problematykę związaną z identyfikacją obiektów entomologicznych</w:t>
            </w:r>
          </w:p>
          <w:p w:rsidR="002A3142" w:rsidRPr="007C301C" w:rsidRDefault="0056035E" w:rsidP="002A31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F3F8B" w:rsidRPr="007C30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301C" w:rsidRPr="007C301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4FD9" w:rsidRPr="007C301C">
              <w:rPr>
                <w:rFonts w:ascii="Times New Roman" w:hAnsi="Times New Roman" w:cs="Times New Roman"/>
                <w:sz w:val="16"/>
                <w:szCs w:val="16"/>
              </w:rPr>
              <w:t>zna osadzenie gatunku</w:t>
            </w:r>
            <w:r w:rsidR="002A3142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w systemach taksonomicznych </w:t>
            </w:r>
          </w:p>
          <w:p w:rsidR="0056035E" w:rsidRPr="00086FD6" w:rsidRDefault="0056035E" w:rsidP="00BF3F8B">
            <w:pPr>
              <w:spacing w:line="240" w:lineRule="auto"/>
              <w:rPr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F3F8B" w:rsidRPr="007C30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C301C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6D42" w:rsidRPr="007C301C">
              <w:rPr>
                <w:rFonts w:ascii="Times New Roman" w:hAnsi="Times New Roman" w:cs="Times New Roman"/>
                <w:sz w:val="16"/>
                <w:szCs w:val="16"/>
              </w:rPr>
              <w:t>zna klasyczne i nowe metody  identyfikacji  taksonomicznej organizmów</w:t>
            </w:r>
          </w:p>
        </w:tc>
        <w:tc>
          <w:tcPr>
            <w:tcW w:w="2680" w:type="dxa"/>
            <w:gridSpan w:val="3"/>
          </w:tcPr>
          <w:p w:rsidR="00063766" w:rsidRPr="00086FD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86FD6">
              <w:rPr>
                <w:sz w:val="16"/>
                <w:szCs w:val="16"/>
              </w:rPr>
              <w:t>Umiejętności:</w:t>
            </w:r>
          </w:p>
          <w:p w:rsidR="003B721D" w:rsidRPr="007C301C" w:rsidRDefault="0056035E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F3F8B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umie samodzielnie poszukiwać informacji o </w:t>
            </w:r>
            <w:r w:rsidR="00926D42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systematyce i filogenezie </w:t>
            </w:r>
            <w:r w:rsidR="00BF3F8B" w:rsidRPr="007C301C">
              <w:rPr>
                <w:rFonts w:ascii="Times New Roman" w:hAnsi="Times New Roman" w:cs="Times New Roman"/>
                <w:sz w:val="16"/>
                <w:szCs w:val="16"/>
              </w:rPr>
              <w:t>owadów</w:t>
            </w:r>
          </w:p>
          <w:p w:rsidR="00BF3F8B" w:rsidRPr="007C301C" w:rsidRDefault="00BF3F8B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="007C301C" w:rsidRPr="007C301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3012" w:rsidRPr="007C301C">
              <w:rPr>
                <w:rFonts w:ascii="Times New Roman" w:hAnsi="Times New Roman" w:cs="Times New Roman"/>
                <w:sz w:val="16"/>
                <w:szCs w:val="16"/>
              </w:rPr>
              <w:t>potrafi określić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zróżnicowanie morfologiczne i funkcjonalne owadów </w:t>
            </w:r>
          </w:p>
          <w:p w:rsidR="00063766" w:rsidRPr="00086FD6" w:rsidRDefault="00926D42" w:rsidP="00063766">
            <w:pPr>
              <w:spacing w:line="240" w:lineRule="auto"/>
              <w:rPr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="007C301C" w:rsidRPr="007C301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orientuje się w cechach kluczowych ważnych gospodarczo owadów</w:t>
            </w:r>
          </w:p>
        </w:tc>
        <w:tc>
          <w:tcPr>
            <w:tcW w:w="2520" w:type="dxa"/>
            <w:gridSpan w:val="4"/>
          </w:tcPr>
          <w:p w:rsidR="00063766" w:rsidRPr="00086FD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86FD6">
              <w:rPr>
                <w:sz w:val="16"/>
                <w:szCs w:val="16"/>
              </w:rPr>
              <w:t>Kompetencje:</w:t>
            </w:r>
          </w:p>
          <w:p w:rsidR="009B01CF" w:rsidRPr="007C301C" w:rsidRDefault="00BF3F8B" w:rsidP="009B01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01CF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jest gotowy do prawidłowego </w:t>
            </w:r>
            <w:r w:rsidR="00926D42" w:rsidRPr="007C301C">
              <w:rPr>
                <w:rFonts w:ascii="Times New Roman" w:hAnsi="Times New Roman" w:cs="Times New Roman"/>
                <w:sz w:val="16"/>
                <w:szCs w:val="16"/>
              </w:rPr>
              <w:t>rozpoznawania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owadów, co warunkuje kompetencję w integrowanej ochronie roślin</w:t>
            </w:r>
          </w:p>
          <w:p w:rsidR="00063766" w:rsidRPr="00086FD6" w:rsidRDefault="00BF3F8B" w:rsidP="007C301C">
            <w:pPr>
              <w:spacing w:line="240" w:lineRule="auto"/>
              <w:rPr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="00F277D9" w:rsidRPr="007C301C">
              <w:rPr>
                <w:rFonts w:ascii="Times New Roman" w:hAnsi="Times New Roman" w:cs="Times New Roman"/>
                <w:sz w:val="16"/>
                <w:szCs w:val="16"/>
              </w:rPr>
              <w:t>– docenia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77D9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problem 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posiadania wiedzy </w:t>
            </w:r>
            <w:r w:rsidR="00926D42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ewolucyjnej i taksonomicznej 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w praktyce ochrony roślin</w:t>
            </w:r>
          </w:p>
        </w:tc>
      </w:tr>
      <w:tr w:rsidR="00063766" w:rsidRPr="00021A86" w:rsidTr="003619C6">
        <w:trPr>
          <w:trHeight w:val="505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7C301C" w:rsidRDefault="00D2410E" w:rsidP="005F09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0C3012" w:rsidRPr="007C301C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3766" w:rsidRPr="007C301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7C30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9B01CF" w:rsidRPr="007C301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7C30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01CF" w:rsidRPr="007C301C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926D42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26D42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O3, </w:t>
            </w:r>
            <w:r w:rsidR="00063766" w:rsidRPr="007C301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7C30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7C301C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7C30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7C30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01CF" w:rsidRPr="007C301C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7C30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01CF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5D0EEE" w:rsidRPr="007C301C">
              <w:rPr>
                <w:rFonts w:ascii="Times New Roman" w:hAnsi="Times New Roman" w:cs="Times New Roman"/>
                <w:sz w:val="16"/>
                <w:szCs w:val="16"/>
              </w:rPr>
              <w:t>i K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7C30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0EEE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139FA" w:rsidRPr="007C301C">
              <w:rPr>
                <w:rFonts w:ascii="Times New Roman" w:hAnsi="Times New Roman" w:cs="Times New Roman"/>
                <w:sz w:val="16"/>
                <w:szCs w:val="16"/>
              </w:rPr>
              <w:t>zaliczenie na ocenę</w:t>
            </w:r>
            <w:r w:rsidR="005B4BA2" w:rsidRPr="007C301C">
              <w:rPr>
                <w:rFonts w:ascii="Times New Roman" w:hAnsi="Times New Roman" w:cs="Times New Roman"/>
                <w:sz w:val="16"/>
                <w:szCs w:val="16"/>
              </w:rPr>
              <w:t>, prezentacje</w:t>
            </w:r>
          </w:p>
        </w:tc>
      </w:tr>
      <w:tr w:rsidR="00063766" w:rsidRPr="00021A86" w:rsidTr="003619C6">
        <w:trPr>
          <w:trHeight w:val="505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7C301C" w:rsidRDefault="00926D42" w:rsidP="005B4B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Prezentacje,  pisemny testy zaliczeniowy</w:t>
            </w:r>
          </w:p>
        </w:tc>
      </w:tr>
      <w:tr w:rsidR="00063766" w:rsidRPr="00021A86" w:rsidTr="003619C6">
        <w:trPr>
          <w:trHeight w:val="527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7C301C" w:rsidRDefault="00FF5A76" w:rsidP="005B4B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(1) test zaliczeniowy (0-100%; zalicza 51%) (2) ocena </w:t>
            </w:r>
            <w:r w:rsidR="00233832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aktywności na ćwiczeniach</w:t>
            </w:r>
            <w:r w:rsidR="00233832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i prezentacji </w:t>
            </w:r>
          </w:p>
        </w:tc>
      </w:tr>
      <w:tr w:rsidR="00063766" w:rsidRPr="00021A86" w:rsidTr="003619C6">
        <w:trPr>
          <w:trHeight w:val="340"/>
        </w:trPr>
        <w:tc>
          <w:tcPr>
            <w:tcW w:w="2338" w:type="dxa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7C301C" w:rsidRDefault="00063766" w:rsidP="003619C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sal</w:t>
            </w:r>
            <w:r w:rsidR="00FF5A76" w:rsidRPr="007C301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dydaktyczn</w:t>
            </w:r>
            <w:r w:rsidR="00FF5A76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</w:p>
        </w:tc>
      </w:tr>
      <w:tr w:rsidR="00063766" w:rsidRPr="003B4360" w:rsidTr="003619C6">
        <w:trPr>
          <w:trHeight w:val="340"/>
        </w:trPr>
        <w:tc>
          <w:tcPr>
            <w:tcW w:w="10528" w:type="dxa"/>
            <w:gridSpan w:val="12"/>
            <w:vAlign w:val="center"/>
          </w:tcPr>
          <w:p w:rsidR="00233832" w:rsidRPr="00233832" w:rsidRDefault="00233832" w:rsidP="0023383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33832">
              <w:rPr>
                <w:sz w:val="16"/>
                <w:szCs w:val="16"/>
              </w:rPr>
              <w:t>Literatu</w:t>
            </w:r>
            <w:r w:rsidR="00D2410E">
              <w:rPr>
                <w:sz w:val="16"/>
                <w:szCs w:val="16"/>
              </w:rPr>
              <w:t>ra podstawowa i uzupełniająca</w:t>
            </w:r>
            <w:r w:rsidRPr="00233832">
              <w:rPr>
                <w:sz w:val="16"/>
                <w:szCs w:val="16"/>
              </w:rPr>
              <w:t>:</w:t>
            </w:r>
          </w:p>
          <w:p w:rsidR="00233832" w:rsidRPr="007C301C" w:rsidRDefault="00233832" w:rsidP="002338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Klucze do oznaczania owadów Polski - seria wydawnicza Polskiego Towarzystwa Entomologicznego. </w:t>
            </w:r>
            <w:r w:rsidRPr="007C301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 Kozłowski Marek W. (2008). Owady Polski.  MULTICO Oficyna Wydawnicza, ISBN 978-83-7073-666-8, ss 360, 3.IIE Guides to Insects of Importance to Man: Lepidoptera and Coleptera- by J. D. Holloway, i inni  (Editors), 4.Grimaldi, D and M.l S. Engel (2005). Evolution of the Insects. Cambridge University Press</w:t>
            </w:r>
          </w:p>
          <w:p w:rsidR="005D3C53" w:rsidRPr="003619C6" w:rsidRDefault="00233832" w:rsidP="003619C6">
            <w:pPr>
              <w:spacing w:line="240" w:lineRule="auto"/>
              <w:jc w:val="both"/>
              <w:rPr>
                <w:sz w:val="16"/>
                <w:szCs w:val="16"/>
                <w:lang w:val="en-GB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Strony internetowe: entomo.pl,  koleopterologie.de/gallery/index.html, faunaeur.org/index.php, diptera.info/news.php, online-keys.net/news.php</w:t>
            </w:r>
          </w:p>
        </w:tc>
      </w:tr>
      <w:tr w:rsidR="00063766" w:rsidRPr="00021A86" w:rsidTr="003619C6">
        <w:trPr>
          <w:trHeight w:val="340"/>
        </w:trPr>
        <w:tc>
          <w:tcPr>
            <w:tcW w:w="10528" w:type="dxa"/>
            <w:gridSpan w:val="1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063766" w:rsidRPr="00021A86" w:rsidRDefault="00063766" w:rsidP="005B4BA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0EF4" w:rsidRDefault="00070EF4" w:rsidP="00ED11F9">
      <w:pPr>
        <w:rPr>
          <w:sz w:val="16"/>
        </w:rPr>
      </w:pPr>
    </w:p>
    <w:p w:rsidR="007C301C" w:rsidRDefault="007C301C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A16E68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7C301C" w:rsidRDefault="00233832" w:rsidP="00A16E68">
            <w:pPr>
              <w:rPr>
                <w:b/>
                <w:bCs/>
                <w:sz w:val="18"/>
                <w:szCs w:val="18"/>
              </w:rPr>
            </w:pPr>
            <w:r w:rsidRPr="007C301C">
              <w:rPr>
                <w:b/>
                <w:bCs/>
                <w:sz w:val="18"/>
                <w:szCs w:val="18"/>
              </w:rPr>
              <w:t>50</w:t>
            </w:r>
            <w:r w:rsidR="00583E00" w:rsidRPr="007C301C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A16E68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A16E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7C301C" w:rsidRDefault="007C301C" w:rsidP="00A16E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 w:rsidRPr="007C301C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Default="00ED11F9" w:rsidP="00ED11F9">
      <w:pPr>
        <w:rPr>
          <w:sz w:val="18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D2410E" w:rsidRPr="00387646" w:rsidRDefault="00D2410E" w:rsidP="00ED11F9">
      <w:pPr>
        <w:rPr>
          <w:sz w:val="16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29"/>
        <w:gridCol w:w="3001"/>
        <w:gridCol w:w="1381"/>
      </w:tblGrid>
      <w:tr w:rsidR="0093211F" w:rsidRPr="00021A86" w:rsidTr="00D2410E">
        <w:tc>
          <w:tcPr>
            <w:tcW w:w="188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229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D2410E">
        <w:tc>
          <w:tcPr>
            <w:tcW w:w="1881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</w:t>
            </w:r>
            <w:r w:rsidRPr="005978F9">
              <w:rPr>
                <w:bCs/>
                <w:sz w:val="16"/>
                <w:szCs w:val="16"/>
              </w:rPr>
              <w:t xml:space="preserve"> </w:t>
            </w:r>
            <w:r w:rsidR="00021A86" w:rsidRPr="005978F9">
              <w:rPr>
                <w:bCs/>
                <w:sz w:val="16"/>
                <w:szCs w:val="16"/>
              </w:rPr>
              <w:t>W</w:t>
            </w:r>
            <w:r w:rsidR="005B4BA2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93211F" w:rsidRPr="007C301C" w:rsidRDefault="008F3460" w:rsidP="007C3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zna problematykę związaną z identyfikacją obiektów entomologicznych </w:t>
            </w:r>
          </w:p>
        </w:tc>
        <w:tc>
          <w:tcPr>
            <w:tcW w:w="3001" w:type="dxa"/>
          </w:tcPr>
          <w:p w:rsidR="0093211F" w:rsidRPr="007C301C" w:rsidRDefault="006E2442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7C301C" w:rsidRDefault="00D43256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021A86" w:rsidTr="00D2410E">
        <w:trPr>
          <w:trHeight w:val="183"/>
        </w:trPr>
        <w:tc>
          <w:tcPr>
            <w:tcW w:w="1881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 W</w:t>
            </w:r>
            <w:r w:rsidR="005B4BA2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93211F" w:rsidRPr="007C301C" w:rsidRDefault="00764FD9" w:rsidP="007C3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zna osadzenie gatunku w systemach taksonomicznych</w:t>
            </w:r>
          </w:p>
        </w:tc>
        <w:tc>
          <w:tcPr>
            <w:tcW w:w="3001" w:type="dxa"/>
          </w:tcPr>
          <w:p w:rsidR="0093211F" w:rsidRPr="007C301C" w:rsidRDefault="003847F2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K_W0</w:t>
            </w:r>
            <w:r w:rsidR="008F3460" w:rsidRPr="007C30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4A5B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</w:tc>
        <w:tc>
          <w:tcPr>
            <w:tcW w:w="1381" w:type="dxa"/>
          </w:tcPr>
          <w:p w:rsidR="0093211F" w:rsidRPr="007C301C" w:rsidRDefault="008F3460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921CB" w:rsidRPr="00021A86" w:rsidTr="00D2410E">
        <w:trPr>
          <w:trHeight w:val="379"/>
        </w:trPr>
        <w:tc>
          <w:tcPr>
            <w:tcW w:w="1881" w:type="dxa"/>
          </w:tcPr>
          <w:p w:rsidR="002921CB" w:rsidRPr="00834A5B" w:rsidRDefault="002921CB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5B4BA2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2921CB" w:rsidRPr="007C301C" w:rsidRDefault="008F3460" w:rsidP="007C3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umie samodzielnie wyszukiwać informacje o systematyce i filogenezie owadów</w:t>
            </w:r>
          </w:p>
        </w:tc>
        <w:tc>
          <w:tcPr>
            <w:tcW w:w="3001" w:type="dxa"/>
          </w:tcPr>
          <w:p w:rsidR="002921CB" w:rsidRPr="007C301C" w:rsidRDefault="002921CB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K_U01; K_U02; K_U0</w:t>
            </w:r>
            <w:r w:rsidR="008F3460" w:rsidRPr="007C30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</w:tcPr>
          <w:p w:rsidR="002921CB" w:rsidRPr="007C301C" w:rsidRDefault="008F3460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921CB"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; 2; 2</w:t>
            </w:r>
          </w:p>
        </w:tc>
      </w:tr>
      <w:tr w:rsidR="008F3460" w:rsidRPr="00021A86" w:rsidTr="00D2410E">
        <w:tc>
          <w:tcPr>
            <w:tcW w:w="1881" w:type="dxa"/>
          </w:tcPr>
          <w:p w:rsidR="008F3460" w:rsidRPr="00834A5B" w:rsidRDefault="008F3460" w:rsidP="006D77CA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5B4BA2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8F3460" w:rsidRPr="007C301C" w:rsidRDefault="000C3012" w:rsidP="007C3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potrafi określić</w:t>
            </w:r>
            <w:r w:rsidR="008F3460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zróżnicowanie morfologiczne i funkcjonalne owadów</w:t>
            </w:r>
          </w:p>
        </w:tc>
        <w:tc>
          <w:tcPr>
            <w:tcW w:w="3001" w:type="dxa"/>
          </w:tcPr>
          <w:p w:rsidR="008F3460" w:rsidRPr="007C301C" w:rsidRDefault="008F3460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K_U01; K_U02; K_U04</w:t>
            </w:r>
          </w:p>
        </w:tc>
        <w:tc>
          <w:tcPr>
            <w:tcW w:w="1381" w:type="dxa"/>
          </w:tcPr>
          <w:p w:rsidR="008F3460" w:rsidRPr="007C301C" w:rsidRDefault="008F3460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2; 2; 3</w:t>
            </w:r>
          </w:p>
        </w:tc>
      </w:tr>
      <w:tr w:rsidR="002921CB" w:rsidRPr="00021A86" w:rsidTr="00D2410E">
        <w:tc>
          <w:tcPr>
            <w:tcW w:w="1881" w:type="dxa"/>
          </w:tcPr>
          <w:p w:rsidR="002921CB" w:rsidRPr="00834A5B" w:rsidRDefault="002921CB" w:rsidP="008F3460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5B4BA2">
              <w:rPr>
                <w:bCs/>
                <w:sz w:val="16"/>
                <w:szCs w:val="16"/>
              </w:rPr>
              <w:t>_0</w:t>
            </w:r>
            <w:r w:rsidR="008F346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29" w:type="dxa"/>
          </w:tcPr>
          <w:p w:rsidR="002921CB" w:rsidRPr="007C301C" w:rsidRDefault="008F3460" w:rsidP="007C3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orientuje się w cechach kluczowych ważnych gospodarczo owadów</w:t>
            </w:r>
          </w:p>
        </w:tc>
        <w:tc>
          <w:tcPr>
            <w:tcW w:w="3001" w:type="dxa"/>
          </w:tcPr>
          <w:p w:rsidR="002921CB" w:rsidRPr="007C301C" w:rsidRDefault="002921CB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K_U01; K_U02; </w:t>
            </w:r>
            <w:r w:rsidR="008F3460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K_U04; 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2921CB" w:rsidRPr="007C301C" w:rsidRDefault="002921CB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2; 3; 2</w:t>
            </w:r>
            <w:r w:rsidR="005B4BA2"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2921CB" w:rsidRPr="00021A86" w:rsidTr="00D2410E">
        <w:tc>
          <w:tcPr>
            <w:tcW w:w="1881" w:type="dxa"/>
          </w:tcPr>
          <w:p w:rsidR="002921CB" w:rsidRPr="00021A86" w:rsidRDefault="002921CB" w:rsidP="005D0EEE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 w:rsidR="005B4BA2">
              <w:rPr>
                <w:bCs/>
                <w:sz w:val="16"/>
                <w:szCs w:val="16"/>
              </w:rPr>
              <w:t>_0</w:t>
            </w:r>
            <w:r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2921CB" w:rsidRPr="007C301C" w:rsidRDefault="003619C6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jest gotowy do prawidłowego rozpoznawania owadów, co warunkuje kompetencję w integrowanej ochronie roślin</w:t>
            </w:r>
          </w:p>
        </w:tc>
        <w:tc>
          <w:tcPr>
            <w:tcW w:w="3001" w:type="dxa"/>
          </w:tcPr>
          <w:p w:rsidR="002921CB" w:rsidRPr="007C301C" w:rsidRDefault="002921CB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2921CB" w:rsidRPr="007C301C" w:rsidRDefault="002921CB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921CB" w:rsidRPr="00021A86" w:rsidTr="00D2410E">
        <w:tc>
          <w:tcPr>
            <w:tcW w:w="1881" w:type="dxa"/>
          </w:tcPr>
          <w:p w:rsidR="002921CB" w:rsidRPr="00021A86" w:rsidRDefault="002921CB" w:rsidP="005D0EEE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 w:rsidR="005B4BA2">
              <w:rPr>
                <w:bCs/>
                <w:sz w:val="16"/>
                <w:szCs w:val="16"/>
              </w:rPr>
              <w:t>_0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2921CB" w:rsidRPr="007C301C" w:rsidRDefault="003619C6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docenia problem posiadania wiedzy ewolucyjnej i taksonomicznej  w praktyce ochrony roślin</w:t>
            </w:r>
          </w:p>
        </w:tc>
        <w:tc>
          <w:tcPr>
            <w:tcW w:w="3001" w:type="dxa"/>
          </w:tcPr>
          <w:p w:rsidR="002921CB" w:rsidRPr="007C301C" w:rsidRDefault="002921CB" w:rsidP="007C3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>K_K01</w:t>
            </w:r>
            <w:r w:rsidR="00D2410E" w:rsidRPr="007C301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K_K02</w:t>
            </w:r>
            <w:r w:rsidR="00D2410E" w:rsidRPr="007C301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8F3460" w:rsidRPr="007C301C">
              <w:rPr>
                <w:rFonts w:ascii="Times New Roman" w:hAnsi="Times New Roman" w:cs="Times New Roman"/>
                <w:sz w:val="16"/>
                <w:szCs w:val="16"/>
              </w:rPr>
              <w:t xml:space="preserve"> K_K04</w:t>
            </w:r>
          </w:p>
        </w:tc>
        <w:tc>
          <w:tcPr>
            <w:tcW w:w="1381" w:type="dxa"/>
          </w:tcPr>
          <w:p w:rsidR="002921CB" w:rsidRPr="007C301C" w:rsidRDefault="002921CB" w:rsidP="007C301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  <w:r w:rsidR="008F3460" w:rsidRPr="007C301C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1F" w:rsidRDefault="0064321F" w:rsidP="002C0CA5">
      <w:pPr>
        <w:spacing w:line="240" w:lineRule="auto"/>
      </w:pPr>
      <w:r>
        <w:separator/>
      </w:r>
    </w:p>
  </w:endnote>
  <w:endnote w:type="continuationSeparator" w:id="0">
    <w:p w:rsidR="0064321F" w:rsidRDefault="0064321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1F" w:rsidRDefault="0064321F" w:rsidP="002C0CA5">
      <w:pPr>
        <w:spacing w:line="240" w:lineRule="auto"/>
      </w:pPr>
      <w:r>
        <w:separator/>
      </w:r>
    </w:p>
  </w:footnote>
  <w:footnote w:type="continuationSeparator" w:id="0">
    <w:p w:rsidR="0064321F" w:rsidRDefault="0064321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36971"/>
    <w:multiLevelType w:val="hybridMultilevel"/>
    <w:tmpl w:val="8A56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2C4C"/>
    <w:rsid w:val="00021A86"/>
    <w:rsid w:val="00027D4B"/>
    <w:rsid w:val="0006204C"/>
    <w:rsid w:val="00063766"/>
    <w:rsid w:val="00070EF4"/>
    <w:rsid w:val="000834BC"/>
    <w:rsid w:val="00086FD6"/>
    <w:rsid w:val="000A436A"/>
    <w:rsid w:val="000C3012"/>
    <w:rsid w:val="000C4232"/>
    <w:rsid w:val="000C5989"/>
    <w:rsid w:val="000C6A6E"/>
    <w:rsid w:val="000F320B"/>
    <w:rsid w:val="001061E6"/>
    <w:rsid w:val="00111F37"/>
    <w:rsid w:val="0012460E"/>
    <w:rsid w:val="00125A97"/>
    <w:rsid w:val="001F4C2C"/>
    <w:rsid w:val="00200F0C"/>
    <w:rsid w:val="00207BBF"/>
    <w:rsid w:val="00233832"/>
    <w:rsid w:val="00251EB1"/>
    <w:rsid w:val="00252AAA"/>
    <w:rsid w:val="00266255"/>
    <w:rsid w:val="002921CB"/>
    <w:rsid w:val="002972B5"/>
    <w:rsid w:val="002A12EA"/>
    <w:rsid w:val="002A3142"/>
    <w:rsid w:val="002C0CA5"/>
    <w:rsid w:val="002D1CE7"/>
    <w:rsid w:val="002E0E2B"/>
    <w:rsid w:val="002E58D4"/>
    <w:rsid w:val="002F0236"/>
    <w:rsid w:val="00326357"/>
    <w:rsid w:val="003341C3"/>
    <w:rsid w:val="00336F22"/>
    <w:rsid w:val="00337F0E"/>
    <w:rsid w:val="00341D25"/>
    <w:rsid w:val="0036131B"/>
    <w:rsid w:val="003619C6"/>
    <w:rsid w:val="003847F2"/>
    <w:rsid w:val="0039119B"/>
    <w:rsid w:val="003B4360"/>
    <w:rsid w:val="003B680D"/>
    <w:rsid w:val="003B721D"/>
    <w:rsid w:val="003F59FE"/>
    <w:rsid w:val="00452A21"/>
    <w:rsid w:val="00456A7D"/>
    <w:rsid w:val="004744A4"/>
    <w:rsid w:val="004B7E16"/>
    <w:rsid w:val="004C33D4"/>
    <w:rsid w:val="004E16E0"/>
    <w:rsid w:val="004E731B"/>
    <w:rsid w:val="004F5168"/>
    <w:rsid w:val="005031F1"/>
    <w:rsid w:val="00506C21"/>
    <w:rsid w:val="005126D6"/>
    <w:rsid w:val="005150C0"/>
    <w:rsid w:val="0054068D"/>
    <w:rsid w:val="0056035E"/>
    <w:rsid w:val="005619FE"/>
    <w:rsid w:val="0056214B"/>
    <w:rsid w:val="00583E00"/>
    <w:rsid w:val="005978F9"/>
    <w:rsid w:val="005A59AF"/>
    <w:rsid w:val="005B4BA2"/>
    <w:rsid w:val="005B6C48"/>
    <w:rsid w:val="005D0EEE"/>
    <w:rsid w:val="005D3C53"/>
    <w:rsid w:val="005F096E"/>
    <w:rsid w:val="006327F5"/>
    <w:rsid w:val="0064321F"/>
    <w:rsid w:val="006674DC"/>
    <w:rsid w:val="00690D56"/>
    <w:rsid w:val="006B36C5"/>
    <w:rsid w:val="006C766B"/>
    <w:rsid w:val="006E2442"/>
    <w:rsid w:val="0072568B"/>
    <w:rsid w:val="007271F0"/>
    <w:rsid w:val="00735F91"/>
    <w:rsid w:val="007438D8"/>
    <w:rsid w:val="00744841"/>
    <w:rsid w:val="00764FD9"/>
    <w:rsid w:val="007B5537"/>
    <w:rsid w:val="007C301C"/>
    <w:rsid w:val="007C6297"/>
    <w:rsid w:val="007D736E"/>
    <w:rsid w:val="007E7D1E"/>
    <w:rsid w:val="00834A5B"/>
    <w:rsid w:val="008439D7"/>
    <w:rsid w:val="00860FAB"/>
    <w:rsid w:val="00893314"/>
    <w:rsid w:val="008952F6"/>
    <w:rsid w:val="008B636A"/>
    <w:rsid w:val="008C5679"/>
    <w:rsid w:val="008F3460"/>
    <w:rsid w:val="008F7758"/>
    <w:rsid w:val="008F7E6F"/>
    <w:rsid w:val="00917E02"/>
    <w:rsid w:val="00925376"/>
    <w:rsid w:val="00926D42"/>
    <w:rsid w:val="0093211F"/>
    <w:rsid w:val="009352EE"/>
    <w:rsid w:val="00952693"/>
    <w:rsid w:val="00965A2D"/>
    <w:rsid w:val="00966E0B"/>
    <w:rsid w:val="009B01CF"/>
    <w:rsid w:val="009B21A4"/>
    <w:rsid w:val="009D111F"/>
    <w:rsid w:val="009D1516"/>
    <w:rsid w:val="009E71F1"/>
    <w:rsid w:val="00A139FA"/>
    <w:rsid w:val="00A16E68"/>
    <w:rsid w:val="00A43564"/>
    <w:rsid w:val="00A70891"/>
    <w:rsid w:val="00A96E1C"/>
    <w:rsid w:val="00AB4301"/>
    <w:rsid w:val="00B214A1"/>
    <w:rsid w:val="00B263BF"/>
    <w:rsid w:val="00B2721F"/>
    <w:rsid w:val="00B5249C"/>
    <w:rsid w:val="00B82377"/>
    <w:rsid w:val="00BA3CA5"/>
    <w:rsid w:val="00BE3EBE"/>
    <w:rsid w:val="00BE51A1"/>
    <w:rsid w:val="00BF3F8B"/>
    <w:rsid w:val="00BF7AA9"/>
    <w:rsid w:val="00C01C21"/>
    <w:rsid w:val="00C43851"/>
    <w:rsid w:val="00C67B99"/>
    <w:rsid w:val="00CD0414"/>
    <w:rsid w:val="00CE0483"/>
    <w:rsid w:val="00CE0F3B"/>
    <w:rsid w:val="00CE39C0"/>
    <w:rsid w:val="00D2410E"/>
    <w:rsid w:val="00D43256"/>
    <w:rsid w:val="00D471BC"/>
    <w:rsid w:val="00D5499D"/>
    <w:rsid w:val="00D809CC"/>
    <w:rsid w:val="00DA429A"/>
    <w:rsid w:val="00DA75C1"/>
    <w:rsid w:val="00E80176"/>
    <w:rsid w:val="00E93019"/>
    <w:rsid w:val="00E96BAB"/>
    <w:rsid w:val="00EB7B89"/>
    <w:rsid w:val="00ED11F9"/>
    <w:rsid w:val="00EE45FE"/>
    <w:rsid w:val="00EE4F54"/>
    <w:rsid w:val="00EE5AD8"/>
    <w:rsid w:val="00F17173"/>
    <w:rsid w:val="00F179AB"/>
    <w:rsid w:val="00F24942"/>
    <w:rsid w:val="00F277D9"/>
    <w:rsid w:val="00F37DF1"/>
    <w:rsid w:val="00F41ECA"/>
    <w:rsid w:val="00FB2DB7"/>
    <w:rsid w:val="00FD59BF"/>
    <w:rsid w:val="00FE154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9B3E3B-1857-4017-A63E-53E72D56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15</cp:revision>
  <cp:lastPrinted>2019-03-18T08:34:00Z</cp:lastPrinted>
  <dcterms:created xsi:type="dcterms:W3CDTF">2019-04-15T09:55:00Z</dcterms:created>
  <dcterms:modified xsi:type="dcterms:W3CDTF">2019-09-23T12:06:00Z</dcterms:modified>
</cp:coreProperties>
</file>