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F9" w:rsidRDefault="00ED11F9" w:rsidP="00ED11F9">
      <w:pPr>
        <w:rPr>
          <w:rFonts w:ascii="Times New Roman" w:hAnsi="Times New Roman" w:cs="Times New Roman"/>
          <w:b/>
          <w:bCs/>
          <w:color w:val="C0C0C0"/>
        </w:rPr>
      </w:pPr>
    </w:p>
    <w:tbl>
      <w:tblPr>
        <w:tblpPr w:leftFromText="141" w:rightFromText="141" w:vertAnchor="text" w:horzAnchor="margin" w:tblpX="30" w:tblpY="128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417"/>
        <w:gridCol w:w="1134"/>
        <w:gridCol w:w="1276"/>
        <w:gridCol w:w="580"/>
        <w:gridCol w:w="979"/>
        <w:gridCol w:w="992"/>
        <w:gridCol w:w="709"/>
        <w:gridCol w:w="709"/>
        <w:gridCol w:w="443"/>
        <w:gridCol w:w="648"/>
        <w:gridCol w:w="720"/>
      </w:tblGrid>
      <w:tr w:rsidR="00CD0414" w:rsidTr="000C4232">
        <w:trPr>
          <w:trHeight w:val="405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414" w:rsidRDefault="00CD0414" w:rsidP="0041745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C0C0"/>
              </w:rPr>
            </w:pPr>
            <w:r w:rsidRPr="001134B2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zajęć</w:t>
            </w:r>
            <w:r w:rsidRPr="001134B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822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0414" w:rsidRPr="00D06FEE" w:rsidRDefault="00261D1B" w:rsidP="0041745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61D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Fizjologia</w:t>
            </w:r>
            <w:proofErr w:type="spellEnd"/>
            <w:r w:rsidRPr="00261D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D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posprzętna</w:t>
            </w:r>
            <w:proofErr w:type="spellEnd"/>
            <w:r w:rsidRPr="00261D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D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roślin</w:t>
            </w:r>
            <w:proofErr w:type="spellEnd"/>
            <w:r w:rsidRPr="00261D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D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ozdobnych</w:t>
            </w:r>
            <w:proofErr w:type="spellEnd"/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0414" w:rsidRPr="003A2588" w:rsidRDefault="00CD0414" w:rsidP="0041745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3A2588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0414" w:rsidRPr="003A2588" w:rsidRDefault="009F038A" w:rsidP="0041745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87504" w:rsidRPr="009D1D3A" w:rsidTr="000C4232">
        <w:trPr>
          <w:trHeight w:val="340"/>
        </w:trPr>
        <w:tc>
          <w:tcPr>
            <w:tcW w:w="2480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tabs>
                <w:tab w:val="left" w:pos="6592"/>
              </w:tabs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Tłumaczenie nazwy na j</w:t>
            </w:r>
            <w:r>
              <w:rPr>
                <w:sz w:val="16"/>
                <w:szCs w:val="16"/>
              </w:rPr>
              <w:t>. angielski: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vAlign w:val="center"/>
          </w:tcPr>
          <w:p w:rsidR="00C87504" w:rsidRPr="00FF41CA" w:rsidRDefault="00261D1B" w:rsidP="00C875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41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Postharvest physiology of ornamental plants</w:t>
            </w:r>
          </w:p>
        </w:tc>
      </w:tr>
      <w:tr w:rsidR="00C87504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Zajęcia dla </w:t>
            </w:r>
            <w:r w:rsidRPr="00582090">
              <w:rPr>
                <w:sz w:val="16"/>
                <w:szCs w:val="16"/>
              </w:rPr>
              <w:t>kierun</w:t>
            </w:r>
            <w:r>
              <w:rPr>
                <w:sz w:val="16"/>
                <w:szCs w:val="16"/>
              </w:rPr>
              <w:t>ku</w:t>
            </w:r>
            <w:r w:rsidRPr="00582090">
              <w:rPr>
                <w:sz w:val="16"/>
                <w:szCs w:val="16"/>
              </w:rPr>
              <w:t xml:space="preserve"> studiów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C87504" w:rsidRDefault="00261D1B" w:rsidP="00C875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Ogrodnictwo</w:t>
            </w:r>
          </w:p>
        </w:tc>
      </w:tr>
      <w:tr w:rsidR="00C87504" w:rsidTr="00965A2D">
        <w:trPr>
          <w:trHeight w:val="227"/>
        </w:trPr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504" w:rsidRPr="00CD0414" w:rsidRDefault="00C87504" w:rsidP="00C8750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504" w:rsidRPr="00CD0414" w:rsidRDefault="00C87504" w:rsidP="00C87504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87504" w:rsidTr="00965A2D">
        <w:trPr>
          <w:trHeight w:val="303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207BBF" w:rsidRDefault="00C87504" w:rsidP="00C87504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207BBF">
              <w:rPr>
                <w:sz w:val="16"/>
                <w:szCs w:val="16"/>
              </w:rPr>
              <w:t>Język wykładowy: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87504" w:rsidRPr="00207BBF" w:rsidRDefault="00261D1B" w:rsidP="00C8750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polski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207BBF" w:rsidRDefault="00C87504" w:rsidP="00C87504">
            <w:pPr>
              <w:spacing w:line="240" w:lineRule="auto"/>
              <w:jc w:val="right"/>
              <w:rPr>
                <w:bCs/>
                <w:sz w:val="16"/>
                <w:szCs w:val="16"/>
              </w:rPr>
            </w:pPr>
            <w:r w:rsidRPr="00207BBF">
              <w:rPr>
                <w:bCs/>
                <w:sz w:val="16"/>
                <w:szCs w:val="16"/>
              </w:rPr>
              <w:t>Poziom studiów: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87504" w:rsidRPr="00207BBF" w:rsidRDefault="00576B85" w:rsidP="00C8750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</w:tr>
      <w:tr w:rsidR="00C87504" w:rsidTr="000C4232">
        <w:trPr>
          <w:trHeight w:val="44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CD0414" w:rsidRDefault="00C87504" w:rsidP="00C87504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CD0414">
              <w:rPr>
                <w:sz w:val="16"/>
                <w:szCs w:val="16"/>
              </w:rPr>
              <w:t>Forma</w:t>
            </w:r>
            <w:r>
              <w:rPr>
                <w:sz w:val="16"/>
                <w:szCs w:val="16"/>
              </w:rPr>
              <w:t xml:space="preserve"> studiów:</w:t>
            </w:r>
            <w:r w:rsidRPr="00CD04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87504" w:rsidRPr="00207BBF" w:rsidRDefault="00142E6C" w:rsidP="00C87504">
            <w:pPr>
              <w:spacing w:line="240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sym w:font="Wingdings" w:char="F078"/>
            </w:r>
            <w:r w:rsidR="00C87504" w:rsidRPr="00207BBF">
              <w:rPr>
                <w:sz w:val="20"/>
                <w:szCs w:val="16"/>
              </w:rPr>
              <w:t xml:space="preserve"> </w:t>
            </w:r>
            <w:r w:rsidR="00C87504" w:rsidRPr="00207BBF">
              <w:rPr>
                <w:sz w:val="16"/>
                <w:szCs w:val="16"/>
              </w:rPr>
              <w:t>stacjonarne</w:t>
            </w:r>
          </w:p>
          <w:p w:rsidR="00C87504" w:rsidRPr="00CD0414" w:rsidRDefault="00C87504" w:rsidP="00C87504">
            <w:pPr>
              <w:spacing w:line="240" w:lineRule="auto"/>
              <w:rPr>
                <w:b/>
                <w:sz w:val="16"/>
                <w:szCs w:val="16"/>
              </w:rPr>
            </w:pPr>
            <w:r w:rsidRPr="00207BBF">
              <w:rPr>
                <w:sz w:val="20"/>
                <w:szCs w:val="16"/>
              </w:rPr>
              <w:sym w:font="Wingdings" w:char="F0A8"/>
            </w:r>
            <w:r w:rsidRPr="00207BBF">
              <w:rPr>
                <w:sz w:val="20"/>
                <w:szCs w:val="16"/>
              </w:rPr>
              <w:t xml:space="preserve"> </w:t>
            </w:r>
            <w:r w:rsidRPr="00207BBF">
              <w:rPr>
                <w:sz w:val="16"/>
                <w:szCs w:val="16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CD0414" w:rsidRDefault="00C87504" w:rsidP="00C87504">
            <w:pPr>
              <w:spacing w:line="240" w:lineRule="auto"/>
              <w:jc w:val="right"/>
              <w:rPr>
                <w:sz w:val="16"/>
                <w:szCs w:val="16"/>
                <w:vertAlign w:val="superscript"/>
              </w:rPr>
            </w:pPr>
            <w:r w:rsidRPr="00CD0414">
              <w:rPr>
                <w:sz w:val="16"/>
                <w:szCs w:val="16"/>
              </w:rPr>
              <w:t>Status zajęć: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CD0414" w:rsidRDefault="00C87504" w:rsidP="00C87504">
            <w:pPr>
              <w:spacing w:line="240" w:lineRule="auto"/>
              <w:rPr>
                <w:bCs/>
                <w:sz w:val="16"/>
                <w:szCs w:val="16"/>
              </w:rPr>
            </w:pPr>
            <w:r w:rsidRPr="00207BBF">
              <w:rPr>
                <w:sz w:val="20"/>
                <w:szCs w:val="16"/>
              </w:rPr>
              <w:sym w:font="Wingdings" w:char="F0A8"/>
            </w:r>
            <w:r w:rsidRPr="00CD0414">
              <w:rPr>
                <w:sz w:val="16"/>
                <w:szCs w:val="16"/>
              </w:rPr>
              <w:t xml:space="preserve"> p</w:t>
            </w:r>
            <w:r w:rsidRPr="00CD0414">
              <w:rPr>
                <w:bCs/>
                <w:sz w:val="16"/>
                <w:szCs w:val="16"/>
              </w:rPr>
              <w:t>odstawowe</w:t>
            </w:r>
          </w:p>
          <w:p w:rsidR="00C87504" w:rsidRPr="00CD0414" w:rsidRDefault="00261D1B" w:rsidP="00C87504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sz w:val="20"/>
                <w:szCs w:val="16"/>
              </w:rPr>
              <w:sym w:font="Wingdings" w:char="F078"/>
            </w:r>
            <w:r w:rsidR="00C87504" w:rsidRPr="00CD0414">
              <w:rPr>
                <w:sz w:val="16"/>
                <w:szCs w:val="16"/>
              </w:rPr>
              <w:t xml:space="preserve"> </w:t>
            </w:r>
            <w:r w:rsidR="00C87504" w:rsidRPr="00CD0414">
              <w:rPr>
                <w:bCs/>
                <w:sz w:val="16"/>
                <w:szCs w:val="16"/>
              </w:rPr>
              <w:t>kierunkowe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87504" w:rsidRPr="00CD0414" w:rsidRDefault="00C87504" w:rsidP="00C87504">
            <w:pPr>
              <w:spacing w:line="240" w:lineRule="auto"/>
              <w:rPr>
                <w:bCs/>
                <w:sz w:val="16"/>
                <w:szCs w:val="16"/>
              </w:rPr>
            </w:pPr>
            <w:r w:rsidRPr="00207BBF">
              <w:rPr>
                <w:sz w:val="20"/>
                <w:szCs w:val="16"/>
              </w:rPr>
              <w:sym w:font="Wingdings" w:char="F0A8"/>
            </w:r>
            <w:r w:rsidRPr="00CD0414">
              <w:rPr>
                <w:bCs/>
                <w:sz w:val="16"/>
                <w:szCs w:val="16"/>
              </w:rPr>
              <w:t xml:space="preserve"> obowiązkowe </w:t>
            </w:r>
          </w:p>
          <w:p w:rsidR="00C87504" w:rsidRPr="00207BBF" w:rsidRDefault="00261D1B" w:rsidP="00C87504">
            <w:pPr>
              <w:spacing w:line="240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sym w:font="Wingdings" w:char="F078"/>
            </w:r>
            <w:r w:rsidR="00C87504" w:rsidRPr="00CD0414">
              <w:rPr>
                <w:bCs/>
                <w:sz w:val="16"/>
                <w:szCs w:val="16"/>
              </w:rPr>
              <w:t xml:space="preserve"> do wyboru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CD0414" w:rsidRDefault="00C87504" w:rsidP="00261D1B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Numer semestru: </w:t>
            </w:r>
            <w:r w:rsidR="00261D1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87504" w:rsidRPr="00CD0414" w:rsidRDefault="00261D1B" w:rsidP="00C87504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sz w:val="20"/>
                <w:szCs w:val="16"/>
              </w:rPr>
              <w:sym w:font="Wingdings" w:char="F078"/>
            </w:r>
            <w:r w:rsidR="00C87504">
              <w:rPr>
                <w:sz w:val="16"/>
                <w:szCs w:val="16"/>
              </w:rPr>
              <w:t xml:space="preserve"> </w:t>
            </w:r>
            <w:r w:rsidR="00C87504" w:rsidRPr="00CD0414">
              <w:rPr>
                <w:bCs/>
                <w:sz w:val="16"/>
                <w:szCs w:val="16"/>
              </w:rPr>
              <w:t xml:space="preserve">semestr </w:t>
            </w:r>
            <w:r w:rsidR="00C87504">
              <w:rPr>
                <w:bCs/>
                <w:sz w:val="16"/>
                <w:szCs w:val="16"/>
              </w:rPr>
              <w:t xml:space="preserve"> zimowy</w:t>
            </w:r>
            <w:r w:rsidR="00C87504" w:rsidRPr="00CD0414">
              <w:rPr>
                <w:bCs/>
                <w:sz w:val="16"/>
                <w:szCs w:val="16"/>
              </w:rPr>
              <w:br/>
            </w:r>
            <w:r w:rsidR="00C87504" w:rsidRPr="00207BBF">
              <w:rPr>
                <w:sz w:val="20"/>
                <w:szCs w:val="16"/>
              </w:rPr>
              <w:sym w:font="Wingdings" w:char="F0A8"/>
            </w:r>
            <w:r w:rsidR="00C87504">
              <w:rPr>
                <w:sz w:val="16"/>
                <w:szCs w:val="16"/>
              </w:rPr>
              <w:t xml:space="preserve"> </w:t>
            </w:r>
            <w:r w:rsidR="00C87504">
              <w:rPr>
                <w:bCs/>
                <w:sz w:val="16"/>
                <w:szCs w:val="16"/>
              </w:rPr>
              <w:t xml:space="preserve">semestr </w:t>
            </w:r>
            <w:r w:rsidR="00C87504" w:rsidRPr="00CD0414">
              <w:rPr>
                <w:bCs/>
                <w:sz w:val="16"/>
                <w:szCs w:val="16"/>
              </w:rPr>
              <w:t xml:space="preserve"> letni</w:t>
            </w:r>
            <w:r w:rsidR="00C87504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C87504" w:rsidTr="000C4232">
        <w:trPr>
          <w:trHeight w:val="39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87504" w:rsidRPr="00CD0414" w:rsidRDefault="00C87504" w:rsidP="00C87504">
            <w:pPr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87504" w:rsidRPr="00CD0414" w:rsidRDefault="00C87504" w:rsidP="00C8750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504" w:rsidRPr="00CD0414" w:rsidRDefault="00C87504" w:rsidP="00C87504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CD0414">
              <w:rPr>
                <w:sz w:val="16"/>
                <w:szCs w:val="16"/>
              </w:rPr>
              <w:t>Rok akademicki, od którego obowiązuje</w:t>
            </w:r>
            <w:r>
              <w:rPr>
                <w:sz w:val="16"/>
                <w:szCs w:val="16"/>
              </w:rPr>
              <w:t xml:space="preserve"> opis (rocznik)</w:t>
            </w:r>
            <w:r w:rsidRPr="00CD0414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504" w:rsidRPr="00CD0414" w:rsidRDefault="00C87504" w:rsidP="00C8750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D0414">
              <w:rPr>
                <w:b/>
                <w:sz w:val="16"/>
                <w:szCs w:val="16"/>
              </w:rPr>
              <w:t>2019/2020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504" w:rsidRPr="00CD0414" w:rsidRDefault="00C87504" w:rsidP="00C87504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CD0414">
              <w:rPr>
                <w:sz w:val="16"/>
                <w:szCs w:val="16"/>
              </w:rPr>
              <w:t>Numer katalogowy:</w:t>
            </w:r>
          </w:p>
        </w:tc>
        <w:tc>
          <w:tcPr>
            <w:tcW w:w="181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504" w:rsidRPr="006C766B" w:rsidRDefault="00650791" w:rsidP="008D3BD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650791">
              <w:rPr>
                <w:b/>
                <w:sz w:val="16"/>
                <w:szCs w:val="16"/>
              </w:rPr>
              <w:t>OGR-O2-S-2Z16.11</w:t>
            </w:r>
          </w:p>
        </w:tc>
      </w:tr>
      <w:tr w:rsidR="00C87504" w:rsidRPr="00CD0414" w:rsidTr="00207BBF">
        <w:trPr>
          <w:trHeight w:val="227"/>
        </w:trPr>
        <w:tc>
          <w:tcPr>
            <w:tcW w:w="10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504" w:rsidRPr="00CD0414" w:rsidRDefault="00C87504" w:rsidP="00C8750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87504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bCs/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Koordynator </w:t>
            </w:r>
            <w:r>
              <w:rPr>
                <w:sz w:val="16"/>
                <w:szCs w:val="16"/>
              </w:rPr>
              <w:t>zajęć</w:t>
            </w:r>
            <w:r w:rsidRPr="00582090"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7D736E" w:rsidRDefault="00261D1B" w:rsidP="00C87504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Dr Julita Rabiza-Świder</w:t>
            </w:r>
          </w:p>
        </w:tc>
      </w:tr>
      <w:tr w:rsidR="00C87504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bCs/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Prowadzący zajęcia: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582090" w:rsidRDefault="00261D1B" w:rsidP="00C87504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Dr Julita Rabiza-Świder</w:t>
            </w:r>
          </w:p>
        </w:tc>
      </w:tr>
      <w:tr w:rsidR="009D1D3A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9D1D3A" w:rsidRPr="00582090" w:rsidRDefault="009D1D3A" w:rsidP="009D1D3A">
            <w:pPr>
              <w:spacing w:line="240" w:lineRule="auto"/>
              <w:rPr>
                <w:bCs/>
                <w:sz w:val="16"/>
                <w:szCs w:val="16"/>
              </w:rPr>
            </w:pPr>
            <w:bookmarkStart w:id="0" w:name="_GoBack" w:colFirst="1" w:colLast="1"/>
            <w:r w:rsidRPr="00582090">
              <w:rPr>
                <w:sz w:val="16"/>
                <w:szCs w:val="16"/>
              </w:rPr>
              <w:t>Jednostka realizująca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D3A" w:rsidRPr="00582090" w:rsidRDefault="009D1D3A" w:rsidP="009D1D3A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Samodzielny Zakład</w:t>
            </w:r>
            <w:r w:rsidRPr="00FC07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Roślin Ozdobnych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Instytut Nauk Ogrodniczych</w:t>
            </w:r>
          </w:p>
        </w:tc>
      </w:tr>
      <w:tr w:rsidR="009D1D3A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9D1D3A" w:rsidRPr="00582090" w:rsidRDefault="009D1D3A" w:rsidP="009D1D3A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Jednostka zlecająca: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D3A" w:rsidRPr="00C87504" w:rsidRDefault="009D1D3A" w:rsidP="009D1D3A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7504">
              <w:rPr>
                <w:rFonts w:ascii="Times New Roman" w:hAnsi="Times New Roman" w:cs="Times New Roman"/>
                <w:bCs/>
                <w:sz w:val="16"/>
                <w:szCs w:val="16"/>
              </w:rPr>
              <w:t>Wydział Ogrodnictwa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</w:t>
            </w:r>
            <w:r w:rsidRPr="00C875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Biotechnologii </w:t>
            </w:r>
          </w:p>
        </w:tc>
      </w:tr>
      <w:bookmarkEnd w:id="0"/>
      <w:tr w:rsidR="00C87504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Założenia, cele i opis zajęć: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523C" w:rsidRDefault="00802942" w:rsidP="00802942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Celem zajęć jest z</w:t>
            </w:r>
            <w:r w:rsidR="00261D1B" w:rsidRPr="00261D1B">
              <w:rPr>
                <w:rFonts w:ascii="Times New Roman" w:hAnsi="Times New Roman" w:cs="Times New Roman"/>
                <w:bCs/>
                <w:sz w:val="16"/>
                <w:szCs w:val="16"/>
              </w:rPr>
              <w:t>apoznanie studentów z zagadnieniami dotyczącymi starzenia się kwiatów i zieleni ciętej, sposobami zabezpieczania kwiatów przed szkodliwymi warunkami zewnętrznymi, zwłaszcza etylenu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sposobami</w:t>
            </w:r>
            <w:r w:rsidR="00261D1B" w:rsidRPr="00261D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przechowywania i transportu kwia</w:t>
            </w:r>
            <w:r w:rsidR="00E0760F">
              <w:rPr>
                <w:rFonts w:ascii="Times New Roman" w:hAnsi="Times New Roman" w:cs="Times New Roman"/>
                <w:bCs/>
                <w:sz w:val="16"/>
                <w:szCs w:val="16"/>
              </w:rPr>
              <w:t>tów i zieleni ciętej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oraz warunkami obrotu </w:t>
            </w:r>
            <w:r w:rsidR="00261D1B" w:rsidRPr="00261D1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materiałem kwiaciarskim na każdym etapie, od producenta do konsumenta. </w:t>
            </w:r>
          </w:p>
          <w:p w:rsidR="00C87504" w:rsidRPr="007D736E" w:rsidRDefault="000A523C" w:rsidP="0080294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Tematyka ćwiczeń: </w:t>
            </w:r>
            <w:r w:rsidR="00802942" w:rsidRPr="008029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Student zaznajamia się z gospodarką wodną rośliny, poznając mechanizm pobierania i przewodzenia wody oraz transpirację. </w:t>
            </w:r>
            <w:r w:rsidR="00802942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  <w:r w:rsidR="00802942" w:rsidRPr="008029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oznaje najważniejsze zagadnienia dotyczące starzenia się kwiatów i zieleni ciętej, sposoby zabezpieczania kwiatów przed szkodliwymi warunkami zewnętrznymi, zwłaszcza etylenem. Ponadto uczy się metod przechowywania i transportu kwiatów i zieleni ciętej oraz sposobów przedłużania trwałości materiału kwiaciarskiego. W czasie zajęć studenci wykonują doświadczenia dotyczące wpływu różnych substancji chemicznych, w tym pożywek i regulatorów wzrostu na trwałość wybranych gatunków kwiatów </w:t>
            </w:r>
            <w:r w:rsidR="00802942">
              <w:rPr>
                <w:rFonts w:ascii="Times New Roman" w:hAnsi="Times New Roman" w:cs="Times New Roman"/>
                <w:bCs/>
                <w:sz w:val="16"/>
                <w:szCs w:val="16"/>
              </w:rPr>
              <w:t>ciętych</w:t>
            </w:r>
            <w:r w:rsidR="00802942" w:rsidRPr="008029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tak by sami mogli określić ich objawy starzenia i sprawdzić skuteczność zastosowanych substancji. Wiadomości zdobyte na zajęciach mogą skonfrontować z praktyką w czasie wycieczki do kwiaciarni </w:t>
            </w:r>
            <w:r w:rsidR="00802942">
              <w:rPr>
                <w:rFonts w:ascii="Times New Roman" w:hAnsi="Times New Roman" w:cs="Times New Roman"/>
                <w:bCs/>
                <w:sz w:val="16"/>
                <w:szCs w:val="16"/>
              </w:rPr>
              <w:t>lub</w:t>
            </w:r>
            <w:r w:rsidR="00802942" w:rsidRPr="008029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wizyty na giełdzie kwiatowej.</w:t>
            </w:r>
          </w:p>
        </w:tc>
      </w:tr>
      <w:tr w:rsidR="00C87504" w:rsidRPr="00E31A6B" w:rsidTr="000C4232">
        <w:trPr>
          <w:trHeight w:val="883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Formy </w:t>
            </w:r>
            <w:r>
              <w:rPr>
                <w:sz w:val="16"/>
                <w:szCs w:val="16"/>
              </w:rPr>
              <w:t>dydaktyczne, liczba godzin</w:t>
            </w:r>
            <w:r w:rsidRPr="00582090"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582090" w:rsidRDefault="00802942" w:rsidP="00576B85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Ćwiczenia</w:t>
            </w:r>
            <w:r w:rsidR="00576B8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: </w:t>
            </w:r>
            <w:r w:rsidR="00431196">
              <w:rPr>
                <w:rFonts w:ascii="Times New Roman" w:hAnsi="Times New Roman" w:cs="Times New Roman"/>
                <w:bCs/>
                <w:sz w:val="16"/>
                <w:szCs w:val="16"/>
              </w:rPr>
              <w:t>liczba godzin 15</w:t>
            </w:r>
          </w:p>
        </w:tc>
      </w:tr>
      <w:tr w:rsidR="00C87504" w:rsidRPr="00E31A6B" w:rsidTr="000C4232">
        <w:trPr>
          <w:trHeight w:val="57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Metody dydaktyczne: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582090" w:rsidRDefault="00802942" w:rsidP="00C87504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Prezentacje multimedialne, doświadczenie</w:t>
            </w:r>
          </w:p>
        </w:tc>
      </w:tr>
      <w:tr w:rsidR="00C87504" w:rsidRPr="00E31A6B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Wymagania formalne</w:t>
            </w:r>
            <w:r>
              <w:rPr>
                <w:sz w:val="16"/>
                <w:szCs w:val="16"/>
              </w:rPr>
              <w:t xml:space="preserve"> </w:t>
            </w:r>
          </w:p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założenia wstępne: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2E1F54" w:rsidRDefault="00C87504" w:rsidP="00C87504">
            <w:pPr>
              <w:spacing w:line="240" w:lineRule="auto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C87504" w:rsidTr="002E1F54">
        <w:trPr>
          <w:trHeight w:val="907"/>
        </w:trPr>
        <w:tc>
          <w:tcPr>
            <w:tcW w:w="2480" w:type="dxa"/>
            <w:gridSpan w:val="2"/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bCs/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Efekty </w:t>
            </w:r>
            <w:r>
              <w:rPr>
                <w:sz w:val="16"/>
                <w:szCs w:val="16"/>
              </w:rPr>
              <w:t>uczenia się:</w:t>
            </w:r>
          </w:p>
        </w:tc>
        <w:tc>
          <w:tcPr>
            <w:tcW w:w="2990" w:type="dxa"/>
            <w:gridSpan w:val="3"/>
          </w:tcPr>
          <w:p w:rsidR="00C87504" w:rsidRDefault="00C87504" w:rsidP="0061328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Wiedza:</w:t>
            </w:r>
          </w:p>
          <w:p w:rsidR="00C87504" w:rsidRPr="00DA4E8E" w:rsidRDefault="00576B85" w:rsidP="0061328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W_01 – z</w:t>
            </w:r>
            <w:r w:rsidR="00802942" w:rsidRPr="00DA4E8E">
              <w:rPr>
                <w:rFonts w:ascii="Times New Roman" w:hAnsi="Times New Roman" w:cs="Times New Roman"/>
                <w:sz w:val="16"/>
                <w:szCs w:val="16"/>
              </w:rPr>
              <w:t xml:space="preserve">na </w:t>
            </w:r>
            <w:r w:rsidR="00431196" w:rsidRPr="00DA4E8E">
              <w:rPr>
                <w:rFonts w:ascii="Times New Roman" w:hAnsi="Times New Roman" w:cs="Times New Roman"/>
                <w:sz w:val="16"/>
                <w:szCs w:val="16"/>
              </w:rPr>
              <w:t xml:space="preserve">i rozumie </w:t>
            </w:r>
            <w:r w:rsidR="00802942" w:rsidRPr="00DA4E8E">
              <w:rPr>
                <w:rFonts w:ascii="Times New Roman" w:hAnsi="Times New Roman" w:cs="Times New Roman"/>
                <w:sz w:val="16"/>
                <w:szCs w:val="16"/>
              </w:rPr>
              <w:t xml:space="preserve">znaczenie przedłużania trwałości ciętych kwiatów w </w:t>
            </w:r>
            <w:r w:rsidR="00431196" w:rsidRPr="00DA4E8E">
              <w:rPr>
                <w:rFonts w:ascii="Times New Roman" w:hAnsi="Times New Roman" w:cs="Times New Roman"/>
                <w:sz w:val="16"/>
                <w:szCs w:val="16"/>
              </w:rPr>
              <w:t>obrocie handlowym</w:t>
            </w:r>
          </w:p>
          <w:p w:rsidR="00C87504" w:rsidRPr="00582090" w:rsidRDefault="00576B85" w:rsidP="00613285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W_02</w:t>
            </w:r>
            <w:r w:rsidRPr="00576B8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431196" w:rsidRPr="00DA4E8E">
              <w:rPr>
                <w:rFonts w:ascii="Times New Roman" w:hAnsi="Times New Roman" w:cs="Times New Roman"/>
                <w:sz w:val="16"/>
                <w:szCs w:val="16"/>
              </w:rPr>
              <w:t>na mechanizmy procesu starzenia ciętego materiału roślinnego oraz sposoby jego regulacji</w:t>
            </w:r>
            <w:r w:rsidR="0043119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80" w:type="dxa"/>
            <w:gridSpan w:val="3"/>
          </w:tcPr>
          <w:p w:rsidR="00C87504" w:rsidRPr="00582090" w:rsidRDefault="00C87504" w:rsidP="0061328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Umiejętności:</w:t>
            </w:r>
          </w:p>
          <w:p w:rsidR="00C87504" w:rsidRPr="00DA4E8E" w:rsidRDefault="00576B85" w:rsidP="0061328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576B85">
              <w:rPr>
                <w:rFonts w:ascii="Times New Roman" w:hAnsi="Times New Roman" w:cs="Times New Roman"/>
                <w:sz w:val="16"/>
                <w:szCs w:val="16"/>
              </w:rPr>
              <w:t xml:space="preserve">_01 – </w:t>
            </w:r>
            <w:r w:rsidR="00802942" w:rsidRPr="00DA4E8E">
              <w:rPr>
                <w:rFonts w:ascii="Times New Roman" w:hAnsi="Times New Roman" w:cs="Times New Roman"/>
                <w:sz w:val="16"/>
                <w:szCs w:val="16"/>
              </w:rPr>
              <w:t xml:space="preserve">potrafi wykorzystać pożywki do przedłużania trwałości </w:t>
            </w:r>
            <w:r w:rsidR="00431196" w:rsidRPr="00DA4E8E">
              <w:rPr>
                <w:rFonts w:ascii="Times New Roman" w:hAnsi="Times New Roman" w:cs="Times New Roman"/>
                <w:sz w:val="16"/>
                <w:szCs w:val="16"/>
              </w:rPr>
              <w:t xml:space="preserve">materiału kwiaciarskiego </w:t>
            </w:r>
            <w:r w:rsidR="00802942" w:rsidRPr="00DA4E8E">
              <w:rPr>
                <w:rFonts w:ascii="Times New Roman" w:hAnsi="Times New Roman" w:cs="Times New Roman"/>
                <w:sz w:val="16"/>
                <w:szCs w:val="16"/>
              </w:rPr>
              <w:t>dostępne na rynku</w:t>
            </w:r>
          </w:p>
          <w:p w:rsidR="00C87504" w:rsidRPr="00582090" w:rsidRDefault="00576B85" w:rsidP="00613285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U_02</w:t>
            </w:r>
            <w:r w:rsidRPr="00576B8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431196" w:rsidRPr="00DA4E8E">
              <w:rPr>
                <w:rFonts w:ascii="Times New Roman" w:hAnsi="Times New Roman" w:cs="Times New Roman"/>
                <w:sz w:val="16"/>
                <w:szCs w:val="16"/>
              </w:rPr>
              <w:t xml:space="preserve">potrafi zastosować odpowiednie dla rośliny zabiegi </w:t>
            </w:r>
            <w:proofErr w:type="spellStart"/>
            <w:r w:rsidR="00431196" w:rsidRPr="00DA4E8E">
              <w:rPr>
                <w:rFonts w:ascii="Times New Roman" w:hAnsi="Times New Roman" w:cs="Times New Roman"/>
                <w:sz w:val="16"/>
                <w:szCs w:val="16"/>
              </w:rPr>
              <w:t>pozbiorcze</w:t>
            </w:r>
            <w:proofErr w:type="spellEnd"/>
            <w:r w:rsidR="00431196" w:rsidRPr="00DA4E8E">
              <w:rPr>
                <w:rFonts w:ascii="Times New Roman" w:hAnsi="Times New Roman" w:cs="Times New Roman"/>
                <w:sz w:val="16"/>
                <w:szCs w:val="16"/>
              </w:rPr>
              <w:t xml:space="preserve"> opóźniające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ich starzenie się </w:t>
            </w:r>
            <w:r w:rsidR="00016D62">
              <w:rPr>
                <w:rFonts w:ascii="Times New Roman" w:hAnsi="Times New Roman" w:cs="Times New Roman"/>
                <w:sz w:val="16"/>
                <w:szCs w:val="16"/>
              </w:rPr>
              <w:t>na każdym etapie obrotu handlowego</w:t>
            </w:r>
          </w:p>
        </w:tc>
        <w:tc>
          <w:tcPr>
            <w:tcW w:w="2520" w:type="dxa"/>
            <w:gridSpan w:val="4"/>
          </w:tcPr>
          <w:p w:rsidR="00C87504" w:rsidRPr="00BD2417" w:rsidRDefault="00C87504" w:rsidP="00613285">
            <w:pPr>
              <w:spacing w:line="240" w:lineRule="auto"/>
              <w:rPr>
                <w:bCs/>
                <w:sz w:val="16"/>
                <w:szCs w:val="16"/>
              </w:rPr>
            </w:pPr>
            <w:r w:rsidRPr="00BD2417">
              <w:rPr>
                <w:bCs/>
                <w:sz w:val="16"/>
                <w:szCs w:val="16"/>
              </w:rPr>
              <w:t>Kompetencje</w:t>
            </w:r>
            <w:r>
              <w:rPr>
                <w:bCs/>
                <w:sz w:val="16"/>
                <w:szCs w:val="16"/>
              </w:rPr>
              <w:t>:</w:t>
            </w:r>
          </w:p>
          <w:p w:rsidR="00C87504" w:rsidRPr="00DA4E8E" w:rsidRDefault="00576B85" w:rsidP="0061328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76B85">
              <w:rPr>
                <w:rFonts w:ascii="Times New Roman" w:hAnsi="Times New Roman" w:cs="Times New Roman"/>
                <w:sz w:val="16"/>
                <w:szCs w:val="16"/>
              </w:rPr>
              <w:t xml:space="preserve">_01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="00802942" w:rsidRPr="00DA4E8E">
              <w:rPr>
                <w:rFonts w:ascii="Times New Roman" w:hAnsi="Times New Roman" w:cs="Times New Roman"/>
                <w:sz w:val="16"/>
                <w:szCs w:val="16"/>
              </w:rPr>
              <w:t>est gotów do podejmowania indywidualnych decyzji i pracy w grupie</w:t>
            </w:r>
          </w:p>
          <w:p w:rsidR="00C87504" w:rsidRPr="009E282A" w:rsidRDefault="00576B85" w:rsidP="00613285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</w:t>
            </w:r>
            <w:r w:rsidR="000A523C">
              <w:rPr>
                <w:rFonts w:ascii="Times New Roman" w:hAnsi="Times New Roman" w:cs="Times New Roman"/>
                <w:bCs/>
                <w:sz w:val="16"/>
                <w:szCs w:val="16"/>
              </w:rPr>
              <w:t>_02</w:t>
            </w:r>
            <w:r w:rsidRPr="00576B8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j</w:t>
            </w:r>
            <w:r w:rsidR="00431196" w:rsidRPr="009E282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est </w:t>
            </w:r>
            <w:r w:rsidR="009E282A" w:rsidRPr="009E282A">
              <w:rPr>
                <w:rFonts w:ascii="Times New Roman" w:hAnsi="Times New Roman" w:cs="Times New Roman"/>
                <w:bCs/>
                <w:sz w:val="16"/>
                <w:szCs w:val="16"/>
              </w:rPr>
              <w:t>świadomy znaczenia odpowiednej jakości materiału kwiaciarskiego</w:t>
            </w:r>
          </w:p>
        </w:tc>
      </w:tr>
      <w:tr w:rsidR="00C87504" w:rsidTr="000C4232">
        <w:trPr>
          <w:trHeight w:val="950"/>
        </w:trPr>
        <w:tc>
          <w:tcPr>
            <w:tcW w:w="2480" w:type="dxa"/>
            <w:gridSpan w:val="2"/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Sposób weryfikacji efektów </w:t>
            </w:r>
            <w:r>
              <w:rPr>
                <w:sz w:val="16"/>
                <w:szCs w:val="16"/>
              </w:rPr>
              <w:t>uczenia się:</w:t>
            </w:r>
          </w:p>
        </w:tc>
        <w:tc>
          <w:tcPr>
            <w:tcW w:w="8190" w:type="dxa"/>
            <w:gridSpan w:val="10"/>
            <w:vAlign w:val="center"/>
          </w:tcPr>
          <w:p w:rsidR="00C87504" w:rsidRDefault="000A523C" w:rsidP="00576B8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Efekty W_02, U_01, U_02 </w:t>
            </w:r>
            <w:r w:rsidR="00C87504" w:rsidRPr="00576B8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576B85">
              <w:rPr>
                <w:rFonts w:ascii="Times New Roman" w:hAnsi="Times New Roman" w:cs="Times New Roman"/>
                <w:sz w:val="16"/>
                <w:szCs w:val="16"/>
              </w:rPr>
              <w:t>kolokwium</w:t>
            </w:r>
          </w:p>
          <w:p w:rsidR="000A523C" w:rsidRDefault="000A523C" w:rsidP="000A523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Efekty U_01, K_01 </w:t>
            </w:r>
            <w:r w:rsidRPr="000A523C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sprawozdanie z wykonanego doświadczenia</w:t>
            </w:r>
          </w:p>
          <w:p w:rsidR="000A523C" w:rsidRDefault="000A523C" w:rsidP="000A523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Efekty W_01, K_02 </w:t>
            </w:r>
            <w:r w:rsidRPr="000A523C">
              <w:rPr>
                <w:rFonts w:ascii="Times New Roman" w:hAnsi="Times New Roman" w:cs="Times New Roman"/>
                <w:sz w:val="16"/>
                <w:szCs w:val="16"/>
              </w:rPr>
              <w:t xml:space="preserve">– sprawozdanie z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wizyty w kwiaciarni</w:t>
            </w:r>
          </w:p>
          <w:p w:rsidR="000A523C" w:rsidRPr="00576B85" w:rsidRDefault="000A523C" w:rsidP="000A523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Efekty </w:t>
            </w:r>
            <w:r w:rsidR="00830F59">
              <w:rPr>
                <w:rFonts w:ascii="Times New Roman" w:hAnsi="Times New Roman" w:cs="Times New Roman"/>
                <w:sz w:val="16"/>
                <w:szCs w:val="16"/>
              </w:rPr>
              <w:t xml:space="preserve">W_01,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U_01, K_01, K_02</w:t>
            </w:r>
            <w:r w:rsidRPr="000A523C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prezentacja</w:t>
            </w:r>
            <w:r>
              <w:t xml:space="preserve"> </w:t>
            </w:r>
            <w:r w:rsidRPr="000A523C">
              <w:rPr>
                <w:rFonts w:ascii="Times New Roman" w:hAnsi="Times New Roman" w:cs="Times New Roman"/>
                <w:sz w:val="16"/>
                <w:szCs w:val="16"/>
              </w:rPr>
              <w:t xml:space="preserve">nt. zabiegów </w:t>
            </w:r>
            <w:proofErr w:type="spellStart"/>
            <w:r w:rsidRPr="000A523C">
              <w:rPr>
                <w:rFonts w:ascii="Times New Roman" w:hAnsi="Times New Roman" w:cs="Times New Roman"/>
                <w:sz w:val="16"/>
                <w:szCs w:val="16"/>
              </w:rPr>
              <w:t>pozbiorczych</w:t>
            </w:r>
            <w:proofErr w:type="spellEnd"/>
            <w:r w:rsidRPr="000A523C">
              <w:rPr>
                <w:rFonts w:ascii="Times New Roman" w:hAnsi="Times New Roman" w:cs="Times New Roman"/>
                <w:sz w:val="16"/>
                <w:szCs w:val="16"/>
              </w:rPr>
              <w:t xml:space="preserve"> dla wybranego gatunku</w:t>
            </w:r>
          </w:p>
        </w:tc>
      </w:tr>
      <w:tr w:rsidR="00C87504" w:rsidTr="000C4232">
        <w:trPr>
          <w:trHeight w:val="505"/>
        </w:trPr>
        <w:tc>
          <w:tcPr>
            <w:tcW w:w="2480" w:type="dxa"/>
            <w:gridSpan w:val="2"/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Forma dokumentacji osiągniętych efektów </w:t>
            </w:r>
            <w:r>
              <w:rPr>
                <w:sz w:val="16"/>
                <w:szCs w:val="16"/>
              </w:rPr>
              <w:t>uczenia się:</w:t>
            </w:r>
          </w:p>
        </w:tc>
        <w:tc>
          <w:tcPr>
            <w:tcW w:w="8190" w:type="dxa"/>
            <w:gridSpan w:val="10"/>
            <w:vAlign w:val="center"/>
          </w:tcPr>
          <w:p w:rsidR="00C87504" w:rsidRPr="00582090" w:rsidRDefault="00431196" w:rsidP="000A523C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3119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Wyniki kolokwium pisemnego, sprawozdanie z wykonanego doświadczenia, sprawozdanie z wizyty w kwiaciarni, </w:t>
            </w:r>
            <w:r w:rsidR="000A52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prezentacja </w:t>
            </w:r>
            <w:r w:rsidR="000A523C" w:rsidRPr="000A52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nt. zabiegów </w:t>
            </w:r>
            <w:proofErr w:type="spellStart"/>
            <w:r w:rsidR="000A523C" w:rsidRPr="000A523C">
              <w:rPr>
                <w:rFonts w:ascii="Times New Roman" w:hAnsi="Times New Roman" w:cs="Times New Roman"/>
                <w:bCs/>
                <w:sz w:val="16"/>
                <w:szCs w:val="16"/>
              </w:rPr>
              <w:t>pozbiorczych</w:t>
            </w:r>
            <w:proofErr w:type="spellEnd"/>
            <w:r w:rsidR="000A523C" w:rsidRPr="000A52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dla wybranego gatunku</w:t>
            </w:r>
          </w:p>
        </w:tc>
      </w:tr>
      <w:tr w:rsidR="00C87504" w:rsidTr="000C4232">
        <w:trPr>
          <w:trHeight w:val="527"/>
        </w:trPr>
        <w:tc>
          <w:tcPr>
            <w:tcW w:w="2480" w:type="dxa"/>
            <w:gridSpan w:val="2"/>
            <w:vAlign w:val="center"/>
          </w:tcPr>
          <w:p w:rsidR="00C87504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Elementy i wagi mające wpływ</w:t>
            </w:r>
          </w:p>
          <w:p w:rsidR="00C87504" w:rsidRPr="00582090" w:rsidRDefault="00C87504" w:rsidP="00C87504">
            <w:pPr>
              <w:spacing w:line="240" w:lineRule="auto"/>
              <w:rPr>
                <w:b/>
                <w:bCs/>
                <w:sz w:val="16"/>
                <w:szCs w:val="16"/>
                <w:vertAlign w:val="superscript"/>
              </w:rPr>
            </w:pPr>
            <w:r w:rsidRPr="00582090">
              <w:rPr>
                <w:sz w:val="16"/>
                <w:szCs w:val="16"/>
              </w:rPr>
              <w:t xml:space="preserve"> na ocenę końcową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vAlign w:val="center"/>
          </w:tcPr>
          <w:p w:rsidR="00C87504" w:rsidRPr="00582090" w:rsidRDefault="00431196" w:rsidP="000A523C">
            <w:pPr>
              <w:spacing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43119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Wyniki kolokwium – 70%, sprawozdanie z wykonanego doświadczenia – 10%, sprawozdanie z wizyty w kwiaciarni – 10%, </w:t>
            </w:r>
            <w:r w:rsidR="000A52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prezentacja nt. zabiegów </w:t>
            </w:r>
            <w:proofErr w:type="spellStart"/>
            <w:r w:rsidR="000A523C">
              <w:rPr>
                <w:rFonts w:ascii="Times New Roman" w:hAnsi="Times New Roman" w:cs="Times New Roman"/>
                <w:bCs/>
                <w:sz w:val="16"/>
                <w:szCs w:val="16"/>
              </w:rPr>
              <w:t>pozbiorczych</w:t>
            </w:r>
            <w:proofErr w:type="spellEnd"/>
            <w:r w:rsidR="000A52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dla wybranego gatunku </w:t>
            </w:r>
            <w:r w:rsidRPr="00431196">
              <w:rPr>
                <w:rFonts w:ascii="Times New Roman" w:hAnsi="Times New Roman" w:cs="Times New Roman"/>
                <w:bCs/>
                <w:sz w:val="16"/>
                <w:szCs w:val="16"/>
              </w:rPr>
              <w:t>– 10%. Warunkiem zaliczenia przedmiotu jest uzyskanie z kolokwium min. 51% (51) punktów oraz wykonanie sprawozdania z doświadczenia i sprawozdania z wizyty w kwiaciarni. Ocena końcowa jest wyliczana jako suma punktów uzyskanych dla każdego elementu (z uwzględnieniem ich wagi). Warunkiem zaliczenia przedmiotu jest uzyskanie minimum 51% punktów uwzględniających wszystkie elementy.</w:t>
            </w:r>
          </w:p>
        </w:tc>
      </w:tr>
      <w:tr w:rsidR="00C87504" w:rsidTr="000C4232">
        <w:trPr>
          <w:trHeight w:val="340"/>
        </w:trPr>
        <w:tc>
          <w:tcPr>
            <w:tcW w:w="2480" w:type="dxa"/>
            <w:gridSpan w:val="2"/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 w:rsidRPr="00582090">
              <w:rPr>
                <w:sz w:val="16"/>
                <w:szCs w:val="16"/>
              </w:rPr>
              <w:t>Miejsce realizacji zajęć:</w:t>
            </w:r>
          </w:p>
        </w:tc>
        <w:tc>
          <w:tcPr>
            <w:tcW w:w="8190" w:type="dxa"/>
            <w:gridSpan w:val="10"/>
            <w:vAlign w:val="center"/>
          </w:tcPr>
          <w:p w:rsidR="00C87504" w:rsidRPr="00582090" w:rsidRDefault="00431196" w:rsidP="00431196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431196">
              <w:rPr>
                <w:rFonts w:ascii="Times New Roman" w:hAnsi="Times New Roman" w:cs="Times New Roman"/>
                <w:bCs/>
                <w:sz w:val="16"/>
                <w:szCs w:val="16"/>
              </w:rPr>
              <w:t>Sale ćwi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czeniowe, fitotron o kontrolowanych warunkach świetlno-termicznych</w:t>
            </w:r>
            <w:r w:rsidRPr="00431196">
              <w:rPr>
                <w:rFonts w:ascii="Times New Roman" w:hAnsi="Times New Roman" w:cs="Times New Roman"/>
                <w:bCs/>
                <w:sz w:val="16"/>
                <w:szCs w:val="16"/>
              </w:rPr>
              <w:t>, wybrana kwiaciarnia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lub</w:t>
            </w:r>
            <w:r w:rsidRPr="0043119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giełda kwiatowa</w:t>
            </w:r>
          </w:p>
        </w:tc>
      </w:tr>
      <w:tr w:rsidR="00C87504" w:rsidRPr="009D1D3A" w:rsidTr="00CD0414">
        <w:trPr>
          <w:trHeight w:val="340"/>
        </w:trPr>
        <w:tc>
          <w:tcPr>
            <w:tcW w:w="10670" w:type="dxa"/>
            <w:gridSpan w:val="12"/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Literat</w:t>
            </w:r>
            <w:r>
              <w:rPr>
                <w:sz w:val="16"/>
                <w:szCs w:val="16"/>
              </w:rPr>
              <w:t>ura podstawowa i uzupełniająca:</w:t>
            </w:r>
          </w:p>
          <w:p w:rsidR="00C87504" w:rsidRPr="00C87504" w:rsidRDefault="00C87504" w:rsidP="00C87504">
            <w:pPr>
              <w:spacing w:line="240" w:lineRule="auto"/>
            </w:pPr>
            <w:r w:rsidRPr="00D06FEE">
              <w:rPr>
                <w:sz w:val="16"/>
                <w:szCs w:val="16"/>
              </w:rPr>
              <w:t>1.</w:t>
            </w:r>
            <w:r w:rsidR="00DA4E8E" w:rsidRPr="00DA4E8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DA4E8E">
              <w:rPr>
                <w:rFonts w:ascii="Times New Roman" w:hAnsi="Times New Roman" w:cs="Times New Roman"/>
                <w:sz w:val="16"/>
                <w:szCs w:val="16"/>
              </w:rPr>
              <w:t>Starck</w:t>
            </w:r>
            <w:proofErr w:type="spellEnd"/>
            <w:r w:rsidR="00DA4E8E">
              <w:rPr>
                <w:rFonts w:ascii="Times New Roman" w:hAnsi="Times New Roman" w:cs="Times New Roman"/>
                <w:sz w:val="16"/>
                <w:szCs w:val="16"/>
              </w:rPr>
              <w:t xml:space="preserve"> Z., Rabiza-Świder J. (red.) 2015. Biologia roślin ozdobnych – wybrane zagadnienia. Wyd. SGGW</w:t>
            </w:r>
          </w:p>
          <w:p w:rsidR="00C87504" w:rsidRPr="00D06FEE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D06FEE">
              <w:rPr>
                <w:sz w:val="16"/>
                <w:szCs w:val="16"/>
              </w:rPr>
              <w:t>2.</w:t>
            </w:r>
            <w:r w:rsidR="00DA4E8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DA4E8E" w:rsidRPr="00DA4E8E">
              <w:rPr>
                <w:rFonts w:ascii="Times New Roman" w:hAnsi="Times New Roman" w:cs="Times New Roman"/>
                <w:sz w:val="16"/>
                <w:szCs w:val="16"/>
              </w:rPr>
              <w:t xml:space="preserve"> Łukaszewska A., Skutnik E. 2003. Przewodnik </w:t>
            </w:r>
            <w:r w:rsidR="00DA4E8E">
              <w:rPr>
                <w:rFonts w:ascii="Times New Roman" w:hAnsi="Times New Roman" w:cs="Times New Roman"/>
                <w:sz w:val="16"/>
                <w:szCs w:val="16"/>
              </w:rPr>
              <w:t>florysty. Wyd. SGGW</w:t>
            </w:r>
          </w:p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FF41CA">
              <w:rPr>
                <w:sz w:val="16"/>
                <w:szCs w:val="16"/>
              </w:rPr>
              <w:t>3.</w:t>
            </w:r>
            <w:r w:rsidR="00DA4E8E" w:rsidRPr="00DA4E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A4E8E" w:rsidRPr="00DA4E8E">
              <w:rPr>
                <w:rFonts w:ascii="Times New Roman" w:hAnsi="Times New Roman" w:cs="Times New Roman"/>
                <w:sz w:val="16"/>
                <w:szCs w:val="16"/>
              </w:rPr>
              <w:t>Kopcewicz</w:t>
            </w:r>
            <w:proofErr w:type="spellEnd"/>
            <w:r w:rsidR="00DA4E8E" w:rsidRPr="00DA4E8E">
              <w:rPr>
                <w:rFonts w:ascii="Times New Roman" w:hAnsi="Times New Roman" w:cs="Times New Roman"/>
                <w:sz w:val="16"/>
                <w:szCs w:val="16"/>
              </w:rPr>
              <w:t xml:space="preserve"> J., Lewak S. </w:t>
            </w:r>
            <w:r w:rsidR="00DA4E8E">
              <w:rPr>
                <w:rFonts w:ascii="Times New Roman" w:hAnsi="Times New Roman" w:cs="Times New Roman"/>
                <w:sz w:val="16"/>
                <w:szCs w:val="16"/>
              </w:rPr>
              <w:t>(red.) 2012</w:t>
            </w:r>
            <w:r w:rsidR="00DA4E8E" w:rsidRPr="00DA4E8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DA4E8E" w:rsidRPr="00FF41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Fizjologia</w:t>
            </w:r>
            <w:proofErr w:type="spellEnd"/>
            <w:r w:rsidR="00DA4E8E" w:rsidRPr="00FF41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DA4E8E" w:rsidRPr="00FF41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roślin</w:t>
            </w:r>
            <w:proofErr w:type="spellEnd"/>
            <w:r w:rsidR="00DA4E8E" w:rsidRPr="00FF41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PWN</w:t>
            </w:r>
          </w:p>
          <w:p w:rsidR="00C87504" w:rsidRPr="00FF41CA" w:rsidRDefault="00C87504" w:rsidP="00016D62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582090">
              <w:rPr>
                <w:sz w:val="16"/>
                <w:szCs w:val="16"/>
                <w:lang w:val="en-US"/>
              </w:rPr>
              <w:t>4.</w:t>
            </w:r>
            <w:r w:rsidR="00DA4E8E">
              <w:rPr>
                <w:sz w:val="16"/>
                <w:szCs w:val="16"/>
                <w:lang w:val="en-US"/>
              </w:rPr>
              <w:t xml:space="preserve"> </w:t>
            </w:r>
            <w:r w:rsidR="00DA4E8E" w:rsidRPr="00DA4E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Armitage A.M., </w:t>
            </w:r>
            <w:proofErr w:type="spellStart"/>
            <w:r w:rsidR="00DA4E8E" w:rsidRPr="00DA4E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Laushman</w:t>
            </w:r>
            <w:proofErr w:type="spellEnd"/>
            <w:r w:rsidR="00DA4E8E" w:rsidRPr="00DA4E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J.M. 2003. Specialty cut flowers. Timber Press, Portland, Cambridge.</w:t>
            </w:r>
          </w:p>
        </w:tc>
      </w:tr>
      <w:tr w:rsidR="00C87504" w:rsidTr="00CD0414">
        <w:trPr>
          <w:trHeight w:val="340"/>
        </w:trPr>
        <w:tc>
          <w:tcPr>
            <w:tcW w:w="10670" w:type="dxa"/>
            <w:gridSpan w:val="12"/>
            <w:vAlign w:val="center"/>
          </w:tcPr>
          <w:p w:rsidR="00C87504" w:rsidRDefault="00C87504" w:rsidP="00C87504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UWAGI</w:t>
            </w:r>
          </w:p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8F7E6F" w:rsidRDefault="008F7E6F">
      <w:pPr>
        <w:rPr>
          <w:sz w:val="16"/>
        </w:rPr>
      </w:pPr>
      <w:r>
        <w:rPr>
          <w:sz w:val="16"/>
        </w:rPr>
        <w:br w:type="page"/>
      </w:r>
    </w:p>
    <w:p w:rsidR="00ED11F9" w:rsidRPr="00582090" w:rsidRDefault="00ED11F9" w:rsidP="00ED11F9">
      <w:pPr>
        <w:rPr>
          <w:sz w:val="16"/>
        </w:rPr>
      </w:pPr>
      <w:r w:rsidRPr="00582090">
        <w:rPr>
          <w:sz w:val="16"/>
        </w:rPr>
        <w:lastRenderedPageBreak/>
        <w:t xml:space="preserve">Wskaźniki ilościowe </w:t>
      </w:r>
      <w:r>
        <w:rPr>
          <w:sz w:val="16"/>
        </w:rPr>
        <w:t>charakteryzujące moduł/przedmiot:</w:t>
      </w:r>
    </w:p>
    <w:tbl>
      <w:tblPr>
        <w:tblpPr w:leftFromText="141" w:rightFromText="141" w:vertAnchor="text" w:horzAnchor="margin" w:tblpX="-40" w:tblpY="128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1440"/>
      </w:tblGrid>
      <w:tr w:rsidR="00ED11F9" w:rsidRPr="00A87261" w:rsidTr="006478A0">
        <w:trPr>
          <w:trHeight w:val="536"/>
        </w:trPr>
        <w:tc>
          <w:tcPr>
            <w:tcW w:w="9070" w:type="dxa"/>
            <w:vAlign w:val="center"/>
          </w:tcPr>
          <w:p w:rsidR="00ED11F9" w:rsidRPr="00582090" w:rsidRDefault="00ED11F9" w:rsidP="008F7E6F">
            <w:pPr>
              <w:rPr>
                <w:sz w:val="18"/>
                <w:szCs w:val="18"/>
                <w:vertAlign w:val="superscript"/>
              </w:rPr>
            </w:pPr>
            <w:r w:rsidRPr="00096771">
              <w:rPr>
                <w:bCs/>
                <w:sz w:val="18"/>
                <w:szCs w:val="18"/>
              </w:rPr>
              <w:t>Szacunkowa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226EB">
              <w:rPr>
                <w:bCs/>
                <w:sz w:val="18"/>
                <w:szCs w:val="18"/>
              </w:rPr>
              <w:t>sumaryczna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96771">
              <w:rPr>
                <w:bCs/>
                <w:sz w:val="18"/>
                <w:szCs w:val="18"/>
              </w:rPr>
              <w:t>liczba godzin pracy studenta</w:t>
            </w:r>
            <w:r>
              <w:rPr>
                <w:bCs/>
                <w:sz w:val="18"/>
                <w:szCs w:val="18"/>
              </w:rPr>
              <w:t xml:space="preserve"> (kontaktowych i pracy własnej) </w:t>
            </w:r>
            <w:r w:rsidRPr="00096771">
              <w:rPr>
                <w:bCs/>
                <w:sz w:val="18"/>
                <w:szCs w:val="18"/>
              </w:rPr>
              <w:t>niezbędna dla osiągnięcia zakładanych</w:t>
            </w:r>
            <w:r w:rsidR="008F7E6F">
              <w:rPr>
                <w:bCs/>
                <w:sz w:val="18"/>
                <w:szCs w:val="18"/>
              </w:rPr>
              <w:t xml:space="preserve"> dla zajęć</w:t>
            </w:r>
            <w:r w:rsidRPr="00096771">
              <w:rPr>
                <w:bCs/>
                <w:sz w:val="18"/>
                <w:szCs w:val="18"/>
              </w:rPr>
              <w:t xml:space="preserve"> efektów </w:t>
            </w:r>
            <w:r w:rsidR="008F7E6F">
              <w:rPr>
                <w:bCs/>
                <w:sz w:val="18"/>
                <w:szCs w:val="18"/>
              </w:rPr>
              <w:t>uczenia się</w:t>
            </w:r>
            <w:r>
              <w:rPr>
                <w:bCs/>
                <w:sz w:val="18"/>
                <w:szCs w:val="18"/>
              </w:rPr>
              <w:t xml:space="preserve"> - na tej podstawie należy wypełnić pole ECTS:</w:t>
            </w:r>
          </w:p>
        </w:tc>
        <w:tc>
          <w:tcPr>
            <w:tcW w:w="1440" w:type="dxa"/>
            <w:vAlign w:val="center"/>
          </w:tcPr>
          <w:p w:rsidR="00ED11F9" w:rsidRPr="00A87261" w:rsidRDefault="00FF41CA" w:rsidP="006478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14732C">
              <w:rPr>
                <w:b/>
                <w:bCs/>
                <w:sz w:val="18"/>
                <w:szCs w:val="18"/>
              </w:rPr>
              <w:t>8</w:t>
            </w:r>
            <w:r w:rsidR="00ED11F9">
              <w:rPr>
                <w:b/>
                <w:bCs/>
                <w:sz w:val="18"/>
                <w:szCs w:val="18"/>
              </w:rPr>
              <w:t xml:space="preserve"> h</w:t>
            </w:r>
          </w:p>
        </w:tc>
      </w:tr>
      <w:tr w:rsidR="00ED11F9" w:rsidRPr="00A87261" w:rsidTr="006478A0">
        <w:trPr>
          <w:trHeight w:val="476"/>
        </w:trPr>
        <w:tc>
          <w:tcPr>
            <w:tcW w:w="9070" w:type="dxa"/>
            <w:vAlign w:val="center"/>
          </w:tcPr>
          <w:p w:rsidR="00ED11F9" w:rsidRPr="00B40FA9" w:rsidRDefault="00ED11F9" w:rsidP="006478A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Ł</w:t>
            </w:r>
            <w:r w:rsidRPr="00B40FA9">
              <w:rPr>
                <w:bCs/>
                <w:sz w:val="18"/>
                <w:szCs w:val="18"/>
              </w:rPr>
              <w:t>ączna liczba punktów ECTS, którą student uzyskuje na zajęciach wymagających bezpośredniego udziału nauczycieli akademickich</w:t>
            </w:r>
            <w:r w:rsidR="008F7E6F">
              <w:rPr>
                <w:bCs/>
                <w:sz w:val="18"/>
                <w:szCs w:val="18"/>
              </w:rPr>
              <w:t xml:space="preserve"> lub innych osób prowadzących zajęcia</w:t>
            </w:r>
            <w:r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1440" w:type="dxa"/>
            <w:vAlign w:val="center"/>
          </w:tcPr>
          <w:p w:rsidR="00ED11F9" w:rsidRPr="00A87261" w:rsidRDefault="009F038A" w:rsidP="006478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</w:t>
            </w:r>
            <w:r w:rsidR="00ED11F9">
              <w:rPr>
                <w:b/>
                <w:bCs/>
                <w:sz w:val="18"/>
                <w:szCs w:val="18"/>
              </w:rPr>
              <w:t>ECTS</w:t>
            </w:r>
          </w:p>
        </w:tc>
      </w:tr>
    </w:tbl>
    <w:p w:rsidR="00ED11F9" w:rsidRDefault="00ED11F9" w:rsidP="00ED11F9"/>
    <w:p w:rsidR="00613285" w:rsidRDefault="00613285" w:rsidP="00613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18"/>
        </w:rPr>
      </w:pPr>
      <w:r>
        <w:rPr>
          <w:sz w:val="18"/>
        </w:rPr>
        <w:t>Tabela zgodności kierunkowych efektów uczenia się z efektami przedmiotu:</w:t>
      </w:r>
    </w:p>
    <w:p w:rsidR="00ED11F9" w:rsidRPr="0058648C" w:rsidRDefault="00ED11F9" w:rsidP="00ED11F9">
      <w:pPr>
        <w:rPr>
          <w:vertAlign w:val="superscript"/>
        </w:rPr>
      </w:pPr>
    </w:p>
    <w:tbl>
      <w:tblPr>
        <w:tblW w:w="104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4342"/>
        <w:gridCol w:w="3001"/>
        <w:gridCol w:w="1381"/>
      </w:tblGrid>
      <w:tr w:rsidR="000C6143" w:rsidRPr="00FB1C10" w:rsidTr="00613285">
        <w:tc>
          <w:tcPr>
            <w:tcW w:w="1768" w:type="dxa"/>
          </w:tcPr>
          <w:p w:rsidR="000C6143" w:rsidRPr="00FB1C10" w:rsidRDefault="000C6143" w:rsidP="000A127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kategoria</w:t>
            </w:r>
            <w:r w:rsidRPr="00FB1C10">
              <w:rPr>
                <w:bCs/>
                <w:sz w:val="18"/>
                <w:szCs w:val="18"/>
              </w:rPr>
              <w:t xml:space="preserve"> efektu</w:t>
            </w:r>
          </w:p>
        </w:tc>
        <w:tc>
          <w:tcPr>
            <w:tcW w:w="4342" w:type="dxa"/>
          </w:tcPr>
          <w:p w:rsidR="000C6143" w:rsidRPr="00FB1C10" w:rsidRDefault="000C6143" w:rsidP="000A127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Efekty uczenia się dla zajęć</w:t>
            </w:r>
            <w:r w:rsidRPr="00FB1C10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3001" w:type="dxa"/>
          </w:tcPr>
          <w:p w:rsidR="000C6143" w:rsidRPr="00FB1C10" w:rsidRDefault="000C6143" w:rsidP="000A1270">
            <w:pPr>
              <w:jc w:val="center"/>
              <w:rPr>
                <w:bCs/>
                <w:sz w:val="18"/>
                <w:szCs w:val="18"/>
              </w:rPr>
            </w:pPr>
            <w:r w:rsidRPr="00FB1C10">
              <w:rPr>
                <w:bCs/>
                <w:sz w:val="18"/>
                <w:szCs w:val="18"/>
              </w:rPr>
              <w:t xml:space="preserve">Odniesienie do efektów dla programu </w:t>
            </w:r>
            <w:r>
              <w:rPr>
                <w:bCs/>
                <w:sz w:val="18"/>
                <w:szCs w:val="18"/>
              </w:rPr>
              <w:t>studiów dla</w:t>
            </w:r>
            <w:r w:rsidRPr="00FB1C10">
              <w:rPr>
                <w:bCs/>
                <w:sz w:val="18"/>
                <w:szCs w:val="18"/>
              </w:rPr>
              <w:t xml:space="preserve"> kierunku</w:t>
            </w:r>
          </w:p>
        </w:tc>
        <w:tc>
          <w:tcPr>
            <w:tcW w:w="1381" w:type="dxa"/>
          </w:tcPr>
          <w:p w:rsidR="000C6143" w:rsidRPr="0093211F" w:rsidRDefault="000C6143" w:rsidP="000A1270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O</w:t>
            </w:r>
            <w:r w:rsidRPr="0093211F">
              <w:rPr>
                <w:rFonts w:cs="Times New Roman"/>
                <w:sz w:val="18"/>
                <w:szCs w:val="18"/>
              </w:rPr>
              <w:t>ddziaływanie zajęć na efekt kierunkowy</w:t>
            </w:r>
            <w:r>
              <w:rPr>
                <w:rFonts w:cs="Times New Roman"/>
                <w:sz w:val="18"/>
                <w:szCs w:val="18"/>
              </w:rPr>
              <w:t>*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)</w:t>
            </w:r>
          </w:p>
        </w:tc>
      </w:tr>
      <w:tr w:rsidR="000C6143" w:rsidRPr="00FB1C10" w:rsidTr="00613285">
        <w:tc>
          <w:tcPr>
            <w:tcW w:w="1768" w:type="dxa"/>
          </w:tcPr>
          <w:p w:rsidR="000C6143" w:rsidRPr="000C6143" w:rsidRDefault="000C6143" w:rsidP="000A1270">
            <w:pPr>
              <w:rPr>
                <w:bCs/>
                <w:sz w:val="16"/>
                <w:szCs w:val="16"/>
              </w:rPr>
            </w:pPr>
            <w:r w:rsidRPr="000C6143">
              <w:rPr>
                <w:bCs/>
                <w:sz w:val="16"/>
                <w:szCs w:val="16"/>
              </w:rPr>
              <w:t xml:space="preserve">Wiedza - </w:t>
            </w:r>
            <w:r w:rsidRPr="000C6143">
              <w:rPr>
                <w:sz w:val="16"/>
                <w:szCs w:val="16"/>
              </w:rPr>
              <w:t>W_01</w:t>
            </w:r>
          </w:p>
        </w:tc>
        <w:tc>
          <w:tcPr>
            <w:tcW w:w="4342" w:type="dxa"/>
          </w:tcPr>
          <w:p w:rsidR="000C6143" w:rsidRPr="004B5613" w:rsidRDefault="000C6143" w:rsidP="000A127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6143">
              <w:rPr>
                <w:rFonts w:ascii="Times New Roman" w:hAnsi="Times New Roman" w:cs="Times New Roman"/>
                <w:bCs/>
                <w:sz w:val="16"/>
                <w:szCs w:val="16"/>
              </w:rPr>
              <w:t>zna i rozumie znaczenie przedłużania trwałości ciętych kwiatów w obrocie handlowym</w:t>
            </w:r>
          </w:p>
        </w:tc>
        <w:tc>
          <w:tcPr>
            <w:tcW w:w="3001" w:type="dxa"/>
          </w:tcPr>
          <w:p w:rsidR="000C6143" w:rsidRPr="004B5613" w:rsidRDefault="00016D62" w:rsidP="000A127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K_W06</w:t>
            </w:r>
          </w:p>
        </w:tc>
        <w:tc>
          <w:tcPr>
            <w:tcW w:w="1381" w:type="dxa"/>
          </w:tcPr>
          <w:p w:rsidR="000C6143" w:rsidRPr="004B5613" w:rsidRDefault="00016D62" w:rsidP="000A127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</w:tr>
      <w:tr w:rsidR="000C6143" w:rsidRPr="00FB1C10" w:rsidTr="00613285">
        <w:tc>
          <w:tcPr>
            <w:tcW w:w="1768" w:type="dxa"/>
          </w:tcPr>
          <w:p w:rsidR="000C6143" w:rsidRPr="000C6143" w:rsidRDefault="000C6143" w:rsidP="000A1270">
            <w:pPr>
              <w:rPr>
                <w:bCs/>
                <w:sz w:val="16"/>
                <w:szCs w:val="16"/>
              </w:rPr>
            </w:pPr>
            <w:r w:rsidRPr="000C6143">
              <w:rPr>
                <w:bCs/>
                <w:sz w:val="16"/>
                <w:szCs w:val="16"/>
              </w:rPr>
              <w:t>Wiedza - W_02</w:t>
            </w:r>
          </w:p>
        </w:tc>
        <w:tc>
          <w:tcPr>
            <w:tcW w:w="4342" w:type="dxa"/>
          </w:tcPr>
          <w:p w:rsidR="000C6143" w:rsidRPr="004B5613" w:rsidRDefault="000C6143" w:rsidP="000A127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6143">
              <w:rPr>
                <w:rFonts w:ascii="Times New Roman" w:hAnsi="Times New Roman" w:cs="Times New Roman"/>
                <w:bCs/>
                <w:sz w:val="16"/>
                <w:szCs w:val="16"/>
              </w:rPr>
              <w:t>zna mechanizmy procesu starzenia ciętego materiału roślinnego oraz sposoby jego regulacji</w:t>
            </w:r>
          </w:p>
        </w:tc>
        <w:tc>
          <w:tcPr>
            <w:tcW w:w="3001" w:type="dxa"/>
          </w:tcPr>
          <w:p w:rsidR="000C6143" w:rsidRPr="004B5613" w:rsidRDefault="00016D62" w:rsidP="000A127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K_W01</w:t>
            </w:r>
          </w:p>
        </w:tc>
        <w:tc>
          <w:tcPr>
            <w:tcW w:w="1381" w:type="dxa"/>
          </w:tcPr>
          <w:p w:rsidR="000C6143" w:rsidRPr="004B5613" w:rsidRDefault="00016D62" w:rsidP="000A127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0C6143" w:rsidRPr="00FB1C10" w:rsidTr="00613285">
        <w:tc>
          <w:tcPr>
            <w:tcW w:w="1768" w:type="dxa"/>
          </w:tcPr>
          <w:p w:rsidR="000C6143" w:rsidRPr="000C6143" w:rsidRDefault="000C6143" w:rsidP="000A1270">
            <w:pPr>
              <w:rPr>
                <w:bCs/>
                <w:sz w:val="16"/>
                <w:szCs w:val="16"/>
              </w:rPr>
            </w:pPr>
            <w:r w:rsidRPr="000C6143">
              <w:rPr>
                <w:bCs/>
                <w:sz w:val="16"/>
                <w:szCs w:val="16"/>
              </w:rPr>
              <w:t xml:space="preserve">Umiejętności - </w:t>
            </w:r>
            <w:r w:rsidRPr="000C6143">
              <w:rPr>
                <w:sz w:val="16"/>
                <w:szCs w:val="16"/>
              </w:rPr>
              <w:t>U_01</w:t>
            </w:r>
          </w:p>
        </w:tc>
        <w:tc>
          <w:tcPr>
            <w:tcW w:w="4342" w:type="dxa"/>
          </w:tcPr>
          <w:p w:rsidR="000C6143" w:rsidRPr="004B5613" w:rsidRDefault="000C6143" w:rsidP="000A127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6143">
              <w:rPr>
                <w:rFonts w:ascii="Times New Roman" w:hAnsi="Times New Roman" w:cs="Times New Roman"/>
                <w:bCs/>
                <w:sz w:val="16"/>
                <w:szCs w:val="16"/>
              </w:rPr>
              <w:t>potrafi wykorzystać pożywki do przedłużania trwałości materiału kwiaciarskiego dostępne na rynku</w:t>
            </w:r>
          </w:p>
        </w:tc>
        <w:tc>
          <w:tcPr>
            <w:tcW w:w="3001" w:type="dxa"/>
          </w:tcPr>
          <w:p w:rsidR="000C6143" w:rsidRPr="004B5613" w:rsidRDefault="00016D62" w:rsidP="007018E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K_U01; </w:t>
            </w:r>
            <w:r w:rsidR="007018EC">
              <w:rPr>
                <w:rFonts w:ascii="Times New Roman" w:hAnsi="Times New Roman" w:cs="Times New Roman"/>
                <w:bCs/>
                <w:sz w:val="16"/>
                <w:szCs w:val="16"/>
              </w:rPr>
              <w:t>K_U02</w:t>
            </w:r>
          </w:p>
        </w:tc>
        <w:tc>
          <w:tcPr>
            <w:tcW w:w="1381" w:type="dxa"/>
          </w:tcPr>
          <w:p w:rsidR="000C6143" w:rsidRPr="004B5613" w:rsidRDefault="00016D62" w:rsidP="000A127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7018EC">
              <w:rPr>
                <w:rFonts w:ascii="Times New Roman" w:hAnsi="Times New Roman" w:cs="Times New Roman"/>
                <w:bCs/>
                <w:sz w:val="16"/>
                <w:szCs w:val="16"/>
              </w:rPr>
              <w:t>; 2</w:t>
            </w:r>
          </w:p>
        </w:tc>
      </w:tr>
      <w:tr w:rsidR="000C6143" w:rsidRPr="00FB1C10" w:rsidTr="00613285">
        <w:tc>
          <w:tcPr>
            <w:tcW w:w="1768" w:type="dxa"/>
          </w:tcPr>
          <w:p w:rsidR="000C6143" w:rsidRPr="000C6143" w:rsidRDefault="000C6143" w:rsidP="000A1270">
            <w:pPr>
              <w:rPr>
                <w:bCs/>
                <w:sz w:val="16"/>
                <w:szCs w:val="16"/>
              </w:rPr>
            </w:pPr>
            <w:r w:rsidRPr="000C6143">
              <w:rPr>
                <w:bCs/>
                <w:sz w:val="16"/>
                <w:szCs w:val="16"/>
              </w:rPr>
              <w:t>Umiejętności –</w:t>
            </w:r>
            <w:r w:rsidRPr="000C6143">
              <w:rPr>
                <w:sz w:val="16"/>
                <w:szCs w:val="16"/>
              </w:rPr>
              <w:t xml:space="preserve"> U_02</w:t>
            </w:r>
          </w:p>
        </w:tc>
        <w:tc>
          <w:tcPr>
            <w:tcW w:w="4342" w:type="dxa"/>
          </w:tcPr>
          <w:p w:rsidR="000C6143" w:rsidRPr="004B5613" w:rsidRDefault="000C6143" w:rsidP="000A127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61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potrafi zastosować odpowiednie dla rośliny zabiegi </w:t>
            </w:r>
            <w:proofErr w:type="spellStart"/>
            <w:r w:rsidRPr="000C6143">
              <w:rPr>
                <w:rFonts w:ascii="Times New Roman" w:hAnsi="Times New Roman" w:cs="Times New Roman"/>
                <w:bCs/>
                <w:sz w:val="16"/>
                <w:szCs w:val="16"/>
              </w:rPr>
              <w:t>pozbiorcze</w:t>
            </w:r>
            <w:proofErr w:type="spellEnd"/>
            <w:r w:rsidRPr="000C61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opóźniające ich starzenie się</w:t>
            </w:r>
            <w:r w:rsidR="00016D6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na każdym etapie obrotu handlowego</w:t>
            </w:r>
          </w:p>
        </w:tc>
        <w:tc>
          <w:tcPr>
            <w:tcW w:w="3001" w:type="dxa"/>
          </w:tcPr>
          <w:p w:rsidR="000C6143" w:rsidRPr="004B5613" w:rsidRDefault="007018EC" w:rsidP="000A127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K_U03; K_U07; K_U09</w:t>
            </w:r>
          </w:p>
        </w:tc>
        <w:tc>
          <w:tcPr>
            <w:tcW w:w="1381" w:type="dxa"/>
          </w:tcPr>
          <w:p w:rsidR="000C6143" w:rsidRPr="004B5613" w:rsidRDefault="007018EC" w:rsidP="000A127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2; 1; 1</w:t>
            </w:r>
          </w:p>
        </w:tc>
      </w:tr>
      <w:tr w:rsidR="000C6143" w:rsidRPr="00FB1C10" w:rsidTr="00613285">
        <w:tc>
          <w:tcPr>
            <w:tcW w:w="1768" w:type="dxa"/>
          </w:tcPr>
          <w:p w:rsidR="000C6143" w:rsidRPr="000C6143" w:rsidRDefault="000C6143" w:rsidP="000A1270">
            <w:pPr>
              <w:rPr>
                <w:bCs/>
                <w:sz w:val="16"/>
                <w:szCs w:val="16"/>
              </w:rPr>
            </w:pPr>
            <w:r w:rsidRPr="000C6143">
              <w:rPr>
                <w:bCs/>
                <w:sz w:val="16"/>
                <w:szCs w:val="16"/>
              </w:rPr>
              <w:t xml:space="preserve">Kompetencje - </w:t>
            </w:r>
            <w:r w:rsidRPr="000C6143">
              <w:rPr>
                <w:sz w:val="16"/>
                <w:szCs w:val="16"/>
              </w:rPr>
              <w:t>K_01</w:t>
            </w:r>
          </w:p>
        </w:tc>
        <w:tc>
          <w:tcPr>
            <w:tcW w:w="4342" w:type="dxa"/>
          </w:tcPr>
          <w:p w:rsidR="000C6143" w:rsidRPr="004B5613" w:rsidRDefault="000C6143" w:rsidP="000A127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6143">
              <w:rPr>
                <w:rFonts w:ascii="Times New Roman" w:hAnsi="Times New Roman" w:cs="Times New Roman"/>
                <w:bCs/>
                <w:sz w:val="16"/>
                <w:szCs w:val="16"/>
              </w:rPr>
              <w:t>jest gotów do podejmowania indywidualnych decyzji i pracy w grupie</w:t>
            </w:r>
          </w:p>
        </w:tc>
        <w:tc>
          <w:tcPr>
            <w:tcW w:w="3001" w:type="dxa"/>
          </w:tcPr>
          <w:p w:rsidR="000C6143" w:rsidRPr="00945C3C" w:rsidRDefault="00945C3C" w:rsidP="000A127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45C3C">
              <w:rPr>
                <w:rFonts w:ascii="Times New Roman" w:hAnsi="Times New Roman" w:cs="Times New Roman"/>
                <w:bCs/>
                <w:sz w:val="16"/>
                <w:szCs w:val="16"/>
              </w:rPr>
              <w:t>K</w:t>
            </w:r>
            <w:r w:rsidR="00016D62" w:rsidRPr="00945C3C">
              <w:rPr>
                <w:rFonts w:ascii="Times New Roman" w:hAnsi="Times New Roman" w:cs="Times New Roman"/>
                <w:bCs/>
                <w:sz w:val="16"/>
                <w:szCs w:val="16"/>
              </w:rPr>
              <w:t>_K02</w:t>
            </w:r>
          </w:p>
        </w:tc>
        <w:tc>
          <w:tcPr>
            <w:tcW w:w="1381" w:type="dxa"/>
          </w:tcPr>
          <w:p w:rsidR="000C6143" w:rsidRPr="004B5613" w:rsidRDefault="000C6143" w:rsidP="000A127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0C6143" w:rsidRPr="00FB1C10" w:rsidTr="00613285">
        <w:tc>
          <w:tcPr>
            <w:tcW w:w="1768" w:type="dxa"/>
          </w:tcPr>
          <w:p w:rsidR="000C6143" w:rsidRPr="000C6143" w:rsidRDefault="000C6143" w:rsidP="000A1270">
            <w:pPr>
              <w:rPr>
                <w:bCs/>
                <w:sz w:val="16"/>
                <w:szCs w:val="16"/>
              </w:rPr>
            </w:pPr>
            <w:r w:rsidRPr="000C6143">
              <w:rPr>
                <w:bCs/>
                <w:sz w:val="16"/>
                <w:szCs w:val="16"/>
              </w:rPr>
              <w:t>Kompetencje – K_02</w:t>
            </w:r>
          </w:p>
        </w:tc>
        <w:tc>
          <w:tcPr>
            <w:tcW w:w="4342" w:type="dxa"/>
          </w:tcPr>
          <w:p w:rsidR="000C6143" w:rsidRPr="004B5613" w:rsidRDefault="000C6143" w:rsidP="000A127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6143">
              <w:rPr>
                <w:rFonts w:ascii="Times New Roman" w:hAnsi="Times New Roman" w:cs="Times New Roman"/>
                <w:bCs/>
                <w:sz w:val="16"/>
                <w:szCs w:val="16"/>
              </w:rPr>
              <w:t>jest świadomy znaczenia odpowiednej jakości materiału kwiaciarskiego</w:t>
            </w:r>
          </w:p>
        </w:tc>
        <w:tc>
          <w:tcPr>
            <w:tcW w:w="3001" w:type="dxa"/>
          </w:tcPr>
          <w:p w:rsidR="000C6143" w:rsidRPr="004B5613" w:rsidRDefault="00945C3C" w:rsidP="000C614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K_K01; K</w:t>
            </w:r>
            <w:r w:rsidR="000C6143">
              <w:rPr>
                <w:rFonts w:ascii="Times New Roman" w:hAnsi="Times New Roman" w:cs="Times New Roman"/>
                <w:bCs/>
                <w:sz w:val="16"/>
                <w:szCs w:val="16"/>
              </w:rPr>
              <w:t>_K04</w:t>
            </w:r>
          </w:p>
        </w:tc>
        <w:tc>
          <w:tcPr>
            <w:tcW w:w="1381" w:type="dxa"/>
          </w:tcPr>
          <w:p w:rsidR="000C6143" w:rsidRPr="004B5613" w:rsidRDefault="000C6143" w:rsidP="000A127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016D62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3</w:t>
            </w:r>
          </w:p>
        </w:tc>
      </w:tr>
    </w:tbl>
    <w:p w:rsid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:rsid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>
        <w:rPr>
          <w:rFonts w:asciiTheme="minorHAnsi" w:hAnsiTheme="minorHAnsi" w:cs="Times New Roman"/>
          <w:color w:val="auto"/>
          <w:sz w:val="20"/>
          <w:szCs w:val="20"/>
        </w:rPr>
        <w:t>*)</w:t>
      </w:r>
    </w:p>
    <w:p w:rsidR="0093211F" w:rsidRP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93211F">
        <w:rPr>
          <w:rFonts w:asciiTheme="minorHAnsi" w:hAnsiTheme="minorHAnsi" w:cs="Times New Roman"/>
          <w:color w:val="auto"/>
          <w:sz w:val="20"/>
          <w:szCs w:val="20"/>
        </w:rPr>
        <w:t xml:space="preserve">3 – znaczący i szczegółowy, </w:t>
      </w:r>
    </w:p>
    <w:p w:rsidR="0093211F" w:rsidRP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93211F">
        <w:rPr>
          <w:rFonts w:asciiTheme="minorHAnsi" w:hAnsiTheme="minorHAnsi" w:cs="Times New Roman"/>
          <w:color w:val="auto"/>
          <w:sz w:val="20"/>
          <w:szCs w:val="20"/>
        </w:rPr>
        <w:t>2 – częściowy,</w:t>
      </w:r>
    </w:p>
    <w:p w:rsidR="0093211F" w:rsidRP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93211F">
        <w:rPr>
          <w:rFonts w:asciiTheme="minorHAnsi" w:hAnsiTheme="minorHAnsi" w:cs="Times New Roman"/>
          <w:color w:val="auto"/>
          <w:sz w:val="20"/>
          <w:szCs w:val="20"/>
        </w:rPr>
        <w:t>1 – podstawowy,</w:t>
      </w:r>
    </w:p>
    <w:sectPr w:rsidR="0093211F" w:rsidRPr="0093211F" w:rsidSect="00ED11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C32DD"/>
    <w:multiLevelType w:val="hybridMultilevel"/>
    <w:tmpl w:val="24343E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11F9"/>
    <w:rsid w:val="00016620"/>
    <w:rsid w:val="00016D62"/>
    <w:rsid w:val="000834BC"/>
    <w:rsid w:val="000A523C"/>
    <w:rsid w:val="000C4232"/>
    <w:rsid w:val="000C6143"/>
    <w:rsid w:val="000F27DB"/>
    <w:rsid w:val="000F547E"/>
    <w:rsid w:val="00142E6C"/>
    <w:rsid w:val="0014732C"/>
    <w:rsid w:val="001612D5"/>
    <w:rsid w:val="00207BBF"/>
    <w:rsid w:val="00261D1B"/>
    <w:rsid w:val="002E1F54"/>
    <w:rsid w:val="002F27B7"/>
    <w:rsid w:val="00306D7B"/>
    <w:rsid w:val="00341D25"/>
    <w:rsid w:val="00365EDA"/>
    <w:rsid w:val="003B333C"/>
    <w:rsid w:val="003B680D"/>
    <w:rsid w:val="00431196"/>
    <w:rsid w:val="004B1119"/>
    <w:rsid w:val="00536801"/>
    <w:rsid w:val="00576B85"/>
    <w:rsid w:val="00613285"/>
    <w:rsid w:val="00635FF9"/>
    <w:rsid w:val="00650791"/>
    <w:rsid w:val="006625F0"/>
    <w:rsid w:val="0068073D"/>
    <w:rsid w:val="006C766B"/>
    <w:rsid w:val="007018EC"/>
    <w:rsid w:val="0072568B"/>
    <w:rsid w:val="007D736E"/>
    <w:rsid w:val="00802942"/>
    <w:rsid w:val="00830F59"/>
    <w:rsid w:val="00895BEB"/>
    <w:rsid w:val="008D3BD1"/>
    <w:rsid w:val="008F4CCB"/>
    <w:rsid w:val="008F7E6F"/>
    <w:rsid w:val="00902168"/>
    <w:rsid w:val="0093211F"/>
    <w:rsid w:val="00945C3C"/>
    <w:rsid w:val="00965A2D"/>
    <w:rsid w:val="00966E0B"/>
    <w:rsid w:val="009D1D3A"/>
    <w:rsid w:val="009E282A"/>
    <w:rsid w:val="009F038A"/>
    <w:rsid w:val="009F42F0"/>
    <w:rsid w:val="00A43564"/>
    <w:rsid w:val="00A65DB9"/>
    <w:rsid w:val="00AD51C1"/>
    <w:rsid w:val="00B2721F"/>
    <w:rsid w:val="00B76109"/>
    <w:rsid w:val="00C26A4E"/>
    <w:rsid w:val="00C87504"/>
    <w:rsid w:val="00CD0414"/>
    <w:rsid w:val="00D06FEE"/>
    <w:rsid w:val="00DA4E8E"/>
    <w:rsid w:val="00DE6C48"/>
    <w:rsid w:val="00DE7379"/>
    <w:rsid w:val="00E0760F"/>
    <w:rsid w:val="00E61AA0"/>
    <w:rsid w:val="00ED11F9"/>
    <w:rsid w:val="00ED37E5"/>
    <w:rsid w:val="00ED54DF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549A5-CA3E-471E-A444-DAD731FF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211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B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BB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2E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E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E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E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E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Wagner</dc:creator>
  <cp:lastModifiedBy>POEO-D</cp:lastModifiedBy>
  <cp:revision>16</cp:revision>
  <cp:lastPrinted>2019-04-25T11:18:00Z</cp:lastPrinted>
  <dcterms:created xsi:type="dcterms:W3CDTF">2019-04-25T15:57:00Z</dcterms:created>
  <dcterms:modified xsi:type="dcterms:W3CDTF">2019-09-23T12:17:00Z</dcterms:modified>
</cp:coreProperties>
</file>