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90406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67">
              <w:rPr>
                <w:rFonts w:ascii="Times New Roman" w:hAnsi="Times New Roman" w:cs="Times New Roman"/>
                <w:b/>
                <w:sz w:val="20"/>
                <w:szCs w:val="20"/>
              </w:rPr>
              <w:t>Mechanizmy wsparcia rolnictwa w Unii Europejskiej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A499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841B7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90406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 Union Support Mechanisms for Agriculture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F6544"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A499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9A4993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8158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3751F2" w:rsidP="008B0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51F2">
              <w:rPr>
                <w:b/>
                <w:sz w:val="16"/>
                <w:szCs w:val="16"/>
              </w:rPr>
              <w:t>OGR-O2-S-1L0</w:t>
            </w:r>
            <w:r w:rsidR="008B0F9A">
              <w:rPr>
                <w:b/>
                <w:sz w:val="16"/>
                <w:szCs w:val="16"/>
              </w:rPr>
              <w:t>7</w:t>
            </w:r>
            <w:r w:rsidRPr="003751F2">
              <w:rPr>
                <w:b/>
                <w:sz w:val="16"/>
                <w:szCs w:val="16"/>
              </w:rPr>
              <w:t>.20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841B7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41B71" w:rsidRPr="00582090" w:rsidRDefault="00841B71" w:rsidP="00841B7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B71" w:rsidRPr="00582090" w:rsidRDefault="00841B71" w:rsidP="00841B7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841B7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41B71" w:rsidRPr="00582090" w:rsidRDefault="00841B71" w:rsidP="00841B7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B71" w:rsidRPr="00C87504" w:rsidRDefault="00841B71" w:rsidP="00841B7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Default="00904067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celami i zasadami funkcjonowania Unii Europejskiej ze szczególnym uwzględnieniem mechanizmów wsparcia rolnictwa i rozwoju obszarów wiejskich w ramach WPR</w:t>
            </w:r>
            <w:r w:rsidR="000F134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04067" w:rsidRPr="00904067" w:rsidRDefault="00904067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Unia Europejska – historia powstania, podstawowe organy i ich kompetencje, podział aktów prawnych. </w:t>
            </w:r>
          </w:p>
          <w:p w:rsidR="00C87504" w:rsidRPr="007D736E" w:rsidRDefault="00904067" w:rsidP="0090406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Budżet UE; fundusze UE.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Wspólna Polityka Rolna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rozwój, założenia i zasady. Zasady finansowania WPR.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Reform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WPR i mechanizmów wsparcia.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Obecne kierunki wsparcia rolnictwa i obszarów wiejskich.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Wielofunkcyjność rolnictwa. 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>System wsparcia roln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ictwa w ramach WPR w Polsce. 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Jednolita płatność obszarowa, uzupełniające płatności bezpośrednie, płatności do owoców miękkich i </w:t>
            </w:r>
            <w:r w:rsidR="009A4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pomidorów (rys historyczny). 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>Wsparcie Organizacji Producentów O+W. 10. PROW – Program Rozwoju Obszarów Wiej</w:t>
            </w:r>
            <w:r w:rsidR="009A4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skich 2007-2013, 2014-2020. 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>Wspólna polityka handlowa z państwami trzecimi.</w:t>
            </w:r>
          </w:p>
        </w:tc>
      </w:tr>
      <w:tr w:rsidR="00C87504" w:rsidRPr="00E31A6B" w:rsidTr="0088158A">
        <w:trPr>
          <w:trHeight w:val="63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993" w:rsidRPr="000F134B" w:rsidRDefault="009A4993" w:rsidP="000F134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0F13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y: </w:t>
            </w: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4A0A3D" w:rsidRDefault="009A4993" w:rsidP="000F134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4993">
              <w:rPr>
                <w:rFonts w:ascii="Times New Roman" w:hAnsi="Times New Roman" w:cs="Times New Roman"/>
                <w:bCs/>
                <w:sz w:val="16"/>
                <w:szCs w:val="16"/>
              </w:rPr>
              <w:t>Ćwiczenia:  liczba godzin 15</w:t>
            </w:r>
          </w:p>
        </w:tc>
      </w:tr>
      <w:tr w:rsidR="00C87504" w:rsidRPr="00E31A6B" w:rsidTr="000F134B">
        <w:trPr>
          <w:trHeight w:val="4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4A0A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analiza aktów prawnych,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3751F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0F134B">
        <w:trPr>
          <w:trHeight w:val="330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DB7F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8C1EB0" w:rsidRDefault="00F42191" w:rsidP="00DB7F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F134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B7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</w:t>
            </w:r>
            <w:r w:rsidR="005C771E">
              <w:rPr>
                <w:rFonts w:ascii="Times New Roman" w:hAnsi="Times New Roman" w:cs="Times New Roman"/>
                <w:sz w:val="16"/>
                <w:szCs w:val="16"/>
              </w:rPr>
              <w:t>zasad funkcjonowania wspólnej polityki r</w:t>
            </w:r>
            <w:r w:rsidR="00144F21">
              <w:rPr>
                <w:rFonts w:ascii="Times New Roman" w:hAnsi="Times New Roman" w:cs="Times New Roman"/>
                <w:sz w:val="16"/>
                <w:szCs w:val="16"/>
              </w:rPr>
              <w:t>olnej oraz uwarunkowań społecznych, ekonomicznych i</w:t>
            </w:r>
            <w:r w:rsidR="005C771E">
              <w:rPr>
                <w:rFonts w:ascii="Times New Roman" w:hAnsi="Times New Roman" w:cs="Times New Roman"/>
                <w:sz w:val="16"/>
                <w:szCs w:val="16"/>
              </w:rPr>
              <w:t xml:space="preserve"> środowiskowych Unii Europejskiej</w:t>
            </w:r>
          </w:p>
          <w:p w:rsidR="00F42191" w:rsidRPr="008C1EB0" w:rsidRDefault="00F42191" w:rsidP="00DB7F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8C1EB0" w:rsidRDefault="00F42191" w:rsidP="00DB7F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C87504" w:rsidRDefault="004A0A3D" w:rsidP="00DB7F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134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B7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gospodarstw ogrodniczych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w kontekście WPR</w:t>
            </w:r>
          </w:p>
          <w:p w:rsidR="009A4993" w:rsidRDefault="009A4993" w:rsidP="00DB7F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7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134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9A4993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  <w:p w:rsidR="00B16C33" w:rsidRPr="008C1EB0" w:rsidRDefault="009A4993" w:rsidP="000F13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B7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134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993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uwarunkowaniami  gospodarstw ogrodniczych w kontekście WPR w formie wystąpień ustnych wspartych prezentacjami multimedialnymi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DB7FA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DB7F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B7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F134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roli rolnictwa w funkcjonowaniu państw Unii Europejskiej </w:t>
            </w:r>
          </w:p>
        </w:tc>
      </w:tr>
      <w:tr w:rsidR="00C87504" w:rsidTr="000F134B">
        <w:trPr>
          <w:trHeight w:val="61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A4993" w:rsidRPr="009A4993" w:rsidRDefault="00DB7FA3" w:rsidP="009A49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88158A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Pr="008C1EB0" w:rsidRDefault="00DB7FA3" w:rsidP="00DB7FA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>3, K</w:t>
            </w:r>
            <w:r w:rsidR="003751F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A4993" w:rsidRPr="009A4993">
              <w:rPr>
                <w:rFonts w:ascii="Times New Roman" w:hAnsi="Times New Roman" w:cs="Times New Roman"/>
                <w:sz w:val="16"/>
                <w:szCs w:val="16"/>
              </w:rPr>
              <w:t xml:space="preserve">1 – prezentacja grupowa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A4993" w:rsidRPr="009A4993" w:rsidRDefault="0088158A" w:rsidP="009A49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B16C33" w:rsidRPr="00582090" w:rsidRDefault="0088158A" w:rsidP="009A499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A4993" w:rsidRPr="009A4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ydruk prezentacji 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A4993" w:rsidRPr="009A4993" w:rsidRDefault="0088158A" w:rsidP="009A49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</w:t>
            </w:r>
            <w:r w:rsidR="009A4993" w:rsidRPr="009A49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60%</w:t>
            </w:r>
          </w:p>
          <w:p w:rsidR="00B16C33" w:rsidRPr="00582090" w:rsidRDefault="0088158A" w:rsidP="009A499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A4993" w:rsidRPr="009A4993">
              <w:rPr>
                <w:rFonts w:ascii="Times New Roman" w:hAnsi="Times New Roman" w:cs="Times New Roman"/>
                <w:bCs/>
                <w:sz w:val="16"/>
                <w:szCs w:val="16"/>
              </w:rPr>
              <w:t>rezentacja grupowa -40%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8F177E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16C33" w:rsidRPr="000F134B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1.Krzyżanowski J. 2015: Wspólna Polityka Rolna Unii Europejskiej w Polsce, Wydawnictwo </w:t>
            </w:r>
            <w:proofErr w:type="spellStart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B16C33" w:rsidRPr="000F134B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2.Barcz J., Kawecka-Wyrzykowska E., Michałowska-</w:t>
            </w:r>
            <w:proofErr w:type="spellStart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Gorywoda</w:t>
            </w:r>
            <w:proofErr w:type="spellEnd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 K. (red.), 2016: Integracja europejska w okresie przemian, Polskie Wydawnictwo Ekonomiczne, Warszawa</w:t>
            </w:r>
          </w:p>
          <w:p w:rsidR="00B16C33" w:rsidRPr="000F134B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3.Świstak M., </w:t>
            </w:r>
            <w:proofErr w:type="spellStart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Tkaczyński</w:t>
            </w:r>
            <w:proofErr w:type="spellEnd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 J.W. (red.), 2015: Wybrane polityki publiczne Unii Europejskiej. Stan i perspektywy, Wydawnictwo Uniwersytetu Jagiellońskiego, Kraków</w:t>
            </w:r>
          </w:p>
          <w:p w:rsidR="00B16C33" w:rsidRPr="000F134B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4.Jurcewicz, A., Kozłowska, B., Tomkiewicz, E. 2007. Wspólna polityka rolna. Wydawnictwo </w:t>
            </w:r>
            <w:proofErr w:type="spellStart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Lexis</w:t>
            </w:r>
            <w:proofErr w:type="spellEnd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Nexis</w:t>
            </w:r>
            <w:proofErr w:type="spellEnd"/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6C33" w:rsidRPr="000F134B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5.www.minrol.gov.pl – materiały publikowane na stronie Ministerstwa Rolnictwa i Rozwoju Wsi</w:t>
            </w:r>
          </w:p>
          <w:p w:rsidR="008C1EB0" w:rsidRPr="00582090" w:rsidRDefault="00B16C33" w:rsidP="00B16C33">
            <w:pPr>
              <w:spacing w:line="240" w:lineRule="auto"/>
              <w:rPr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6.www.arimr.gov.pl/ - materiały publikowane na stronie Agencji Restrukturyzacji i Modernizacji Rolnictwa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DB7FA3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815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D11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8158A">
              <w:rPr>
                <w:b/>
                <w:bCs/>
                <w:sz w:val="18"/>
                <w:szCs w:val="18"/>
              </w:rPr>
              <w:t xml:space="preserve">1,5 </w:t>
            </w:r>
            <w:r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Default="00A4312D" w:rsidP="00ED11F9">
      <w:pPr>
        <w:rPr>
          <w:sz w:val="18"/>
        </w:rPr>
      </w:pPr>
      <w:r w:rsidRPr="00523AA3">
        <w:rPr>
          <w:sz w:val="18"/>
        </w:rPr>
        <w:t>Tabela zgodności kierunkowych efektów uczenia</w:t>
      </w:r>
      <w:r w:rsidR="00DB7FA3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DB7FA3" w:rsidRPr="0058648C" w:rsidRDefault="00DB7FA3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DB7FA3">
        <w:tc>
          <w:tcPr>
            <w:tcW w:w="1768" w:type="dxa"/>
          </w:tcPr>
          <w:p w:rsidR="0093211F" w:rsidRPr="00DB7FA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DB7FA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DB7FA3">
        <w:tc>
          <w:tcPr>
            <w:tcW w:w="1768" w:type="dxa"/>
          </w:tcPr>
          <w:p w:rsidR="0093211F" w:rsidRPr="00DB7FA3" w:rsidRDefault="0093211F" w:rsidP="008C1EB0">
            <w:pPr>
              <w:rPr>
                <w:bCs/>
                <w:sz w:val="18"/>
                <w:szCs w:val="18"/>
              </w:rPr>
            </w:pPr>
            <w:r w:rsidRPr="00DB7FA3">
              <w:rPr>
                <w:bCs/>
                <w:sz w:val="18"/>
                <w:szCs w:val="18"/>
              </w:rPr>
              <w:t xml:space="preserve">Wiedza - </w:t>
            </w:r>
            <w:r w:rsidR="008C1EB0" w:rsidRPr="00DB7FA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751F2" w:rsidRPr="00DB7F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DB7F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0F134B" w:rsidRDefault="00B16C33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zasad funkcjonowania wspólnej polityki rolnej oraz </w:t>
            </w:r>
            <w:r w:rsidR="00DB7FA3" w:rsidRPr="000F134B">
              <w:rPr>
                <w:rFonts w:ascii="Times New Roman" w:hAnsi="Times New Roman" w:cs="Times New Roman"/>
                <w:sz w:val="16"/>
                <w:szCs w:val="16"/>
              </w:rPr>
              <w:t>uwarunkowań społecznych, ekonomicznych i</w:t>
            </w: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 środowiskowych Unii Europejskiej</w:t>
            </w:r>
          </w:p>
        </w:tc>
        <w:tc>
          <w:tcPr>
            <w:tcW w:w="3001" w:type="dxa"/>
          </w:tcPr>
          <w:p w:rsidR="00B26FA0" w:rsidRPr="000F134B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0F134B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F134B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DB7FA3">
        <w:tc>
          <w:tcPr>
            <w:tcW w:w="1768" w:type="dxa"/>
          </w:tcPr>
          <w:p w:rsidR="00B26FA0" w:rsidRPr="00DB7FA3" w:rsidRDefault="00B26FA0" w:rsidP="00B26FA0">
            <w:pPr>
              <w:rPr>
                <w:bCs/>
                <w:sz w:val="18"/>
                <w:szCs w:val="18"/>
              </w:rPr>
            </w:pPr>
            <w:r w:rsidRPr="00DB7FA3">
              <w:rPr>
                <w:bCs/>
                <w:sz w:val="18"/>
                <w:szCs w:val="18"/>
              </w:rPr>
              <w:t xml:space="preserve">Umiejętności </w:t>
            </w:r>
            <w:r w:rsidR="004A0A3D" w:rsidRPr="00DB7FA3">
              <w:rPr>
                <w:bCs/>
                <w:sz w:val="18"/>
                <w:szCs w:val="18"/>
              </w:rPr>
              <w:t>–</w:t>
            </w:r>
            <w:r w:rsidRPr="00DB7FA3">
              <w:rPr>
                <w:bCs/>
                <w:sz w:val="18"/>
                <w:szCs w:val="18"/>
              </w:rPr>
              <w:t xml:space="preserve"> </w:t>
            </w:r>
            <w:r w:rsidR="004A0A3D" w:rsidRPr="00DB7FA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 w:rsidRPr="00DB7F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A0A3D" w:rsidRPr="00DB7F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0F134B" w:rsidRDefault="00B26FA0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</w:t>
            </w:r>
            <w:r w:rsidR="00B16C33" w:rsidRPr="000F134B">
              <w:rPr>
                <w:rFonts w:ascii="Times New Roman" w:hAnsi="Times New Roman" w:cs="Times New Roman"/>
                <w:sz w:val="16"/>
                <w:szCs w:val="16"/>
              </w:rPr>
              <w:t>uwarunkowań</w:t>
            </w:r>
            <w:r w:rsidR="005C771E"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 gospodarstw ogrodniczych</w:t>
            </w:r>
            <w:r w:rsidR="00B16C33" w:rsidRPr="000F134B">
              <w:rPr>
                <w:rFonts w:ascii="Times New Roman" w:hAnsi="Times New Roman" w:cs="Times New Roman"/>
                <w:sz w:val="16"/>
                <w:szCs w:val="16"/>
              </w:rPr>
              <w:t xml:space="preserve"> w kontekście WPR</w:t>
            </w:r>
          </w:p>
        </w:tc>
        <w:tc>
          <w:tcPr>
            <w:tcW w:w="3001" w:type="dxa"/>
          </w:tcPr>
          <w:p w:rsidR="00B26FA0" w:rsidRPr="000F134B" w:rsidRDefault="009A499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B26FA0" w:rsidRPr="000F134B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A4993" w:rsidRPr="00FB1C10" w:rsidTr="00DB7FA3">
        <w:tc>
          <w:tcPr>
            <w:tcW w:w="1768" w:type="dxa"/>
          </w:tcPr>
          <w:p w:rsidR="009A4993" w:rsidRPr="00DB7FA3" w:rsidRDefault="009A4993" w:rsidP="00B26FA0">
            <w:pPr>
              <w:rPr>
                <w:bCs/>
                <w:sz w:val="18"/>
                <w:szCs w:val="18"/>
              </w:rPr>
            </w:pPr>
            <w:r w:rsidRPr="00DB7FA3">
              <w:rPr>
                <w:bCs/>
                <w:sz w:val="18"/>
                <w:szCs w:val="18"/>
              </w:rPr>
              <w:t>Umiejętności – U</w:t>
            </w:r>
            <w:r w:rsidR="003751F2" w:rsidRPr="00DB7F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B7FA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42" w:type="dxa"/>
          </w:tcPr>
          <w:p w:rsidR="009A4993" w:rsidRPr="000F134B" w:rsidRDefault="009A4993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w sposób zaawansowany oraz wykorzystywać odpowiednie technologie informatyczne w celu pozyskiwania i przetwarzania informacji</w:t>
            </w:r>
          </w:p>
        </w:tc>
        <w:tc>
          <w:tcPr>
            <w:tcW w:w="3001" w:type="dxa"/>
          </w:tcPr>
          <w:p w:rsidR="009A4993" w:rsidRPr="000F134B" w:rsidRDefault="009A499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A4993" w:rsidRPr="000F134B" w:rsidRDefault="009A499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A4993" w:rsidRPr="00FB1C10" w:rsidTr="00DB7FA3">
        <w:tc>
          <w:tcPr>
            <w:tcW w:w="1768" w:type="dxa"/>
          </w:tcPr>
          <w:p w:rsidR="009A4993" w:rsidRPr="00DB7FA3" w:rsidRDefault="009A4993" w:rsidP="009A4993">
            <w:pPr>
              <w:rPr>
                <w:bCs/>
                <w:sz w:val="18"/>
                <w:szCs w:val="18"/>
              </w:rPr>
            </w:pPr>
            <w:r w:rsidRPr="00DB7FA3">
              <w:rPr>
                <w:bCs/>
                <w:sz w:val="18"/>
                <w:szCs w:val="18"/>
              </w:rPr>
              <w:t xml:space="preserve">Umiejętności – </w:t>
            </w:r>
            <w:r w:rsidRPr="00DB7FA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751F2" w:rsidRPr="00DB7F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B7F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2" w:type="dxa"/>
          </w:tcPr>
          <w:p w:rsidR="009A4993" w:rsidRPr="000F134B" w:rsidRDefault="009A4993" w:rsidP="009A49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posiada pogłębioną umiejętność prezentacji zagadnień związanych z uwarunkowaniami  gospodarstw ogrodniczych w kontekście WPR w formie wystąpień ustnych wspartych prezentacjami multimedialnymi</w:t>
            </w:r>
          </w:p>
        </w:tc>
        <w:tc>
          <w:tcPr>
            <w:tcW w:w="3001" w:type="dxa"/>
          </w:tcPr>
          <w:p w:rsidR="009A4993" w:rsidRPr="000F134B" w:rsidRDefault="009A4993" w:rsidP="009A499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A4993" w:rsidRPr="000F134B" w:rsidRDefault="009A4993" w:rsidP="009A499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DB7FA3">
        <w:tc>
          <w:tcPr>
            <w:tcW w:w="1768" w:type="dxa"/>
          </w:tcPr>
          <w:p w:rsidR="00B26FA0" w:rsidRPr="00DB7FA3" w:rsidRDefault="00B26FA0" w:rsidP="00B26FA0">
            <w:pPr>
              <w:rPr>
                <w:bCs/>
                <w:sz w:val="18"/>
                <w:szCs w:val="18"/>
              </w:rPr>
            </w:pPr>
            <w:r w:rsidRPr="00DB7FA3">
              <w:rPr>
                <w:bCs/>
                <w:sz w:val="18"/>
                <w:szCs w:val="18"/>
              </w:rPr>
              <w:t xml:space="preserve">Kompetencje - </w:t>
            </w:r>
            <w:r w:rsidRPr="00DB7FA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751F2" w:rsidRPr="00DB7FA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DB7FA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0F134B" w:rsidRDefault="00B16C3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roli rolnictwa w funkcjonowaniu państw Unii Europejskiej</w:t>
            </w:r>
          </w:p>
        </w:tc>
        <w:tc>
          <w:tcPr>
            <w:tcW w:w="3001" w:type="dxa"/>
          </w:tcPr>
          <w:p w:rsidR="00B26FA0" w:rsidRPr="000F134B" w:rsidRDefault="003751F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16C33"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B26FA0" w:rsidRPr="000F134B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13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134B"/>
    <w:rsid w:val="000F27DB"/>
    <w:rsid w:val="000F547E"/>
    <w:rsid w:val="00142E6C"/>
    <w:rsid w:val="00144F21"/>
    <w:rsid w:val="001612D5"/>
    <w:rsid w:val="00207BBF"/>
    <w:rsid w:val="002F27B7"/>
    <w:rsid w:val="00306D7B"/>
    <w:rsid w:val="00341D25"/>
    <w:rsid w:val="00365EDA"/>
    <w:rsid w:val="003751F2"/>
    <w:rsid w:val="003B680D"/>
    <w:rsid w:val="004A0A3D"/>
    <w:rsid w:val="004B1119"/>
    <w:rsid w:val="00530D44"/>
    <w:rsid w:val="00536801"/>
    <w:rsid w:val="005B72B6"/>
    <w:rsid w:val="005C771E"/>
    <w:rsid w:val="006625F0"/>
    <w:rsid w:val="006C766B"/>
    <w:rsid w:val="0072568B"/>
    <w:rsid w:val="007D736E"/>
    <w:rsid w:val="00841B71"/>
    <w:rsid w:val="00874A5C"/>
    <w:rsid w:val="0088158A"/>
    <w:rsid w:val="00895BEB"/>
    <w:rsid w:val="008B0F9A"/>
    <w:rsid w:val="008C1EB0"/>
    <w:rsid w:val="008F177E"/>
    <w:rsid w:val="008F6544"/>
    <w:rsid w:val="008F7E6F"/>
    <w:rsid w:val="00902168"/>
    <w:rsid w:val="00904067"/>
    <w:rsid w:val="0093211F"/>
    <w:rsid w:val="00965A2D"/>
    <w:rsid w:val="00966E0B"/>
    <w:rsid w:val="009A4993"/>
    <w:rsid w:val="009F42F0"/>
    <w:rsid w:val="00A4312D"/>
    <w:rsid w:val="00A43564"/>
    <w:rsid w:val="00A65DB9"/>
    <w:rsid w:val="00AD51C1"/>
    <w:rsid w:val="00B16C33"/>
    <w:rsid w:val="00B26FA0"/>
    <w:rsid w:val="00B2721F"/>
    <w:rsid w:val="00C87504"/>
    <w:rsid w:val="00CB6E0E"/>
    <w:rsid w:val="00CD0414"/>
    <w:rsid w:val="00D01043"/>
    <w:rsid w:val="00D06FEE"/>
    <w:rsid w:val="00D119FC"/>
    <w:rsid w:val="00DB7FA3"/>
    <w:rsid w:val="00DE6C48"/>
    <w:rsid w:val="00DE7379"/>
    <w:rsid w:val="00E47F5C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320C-BB60-41AC-8CD7-3930E44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19</cp:revision>
  <cp:lastPrinted>2019-03-08T11:27:00Z</cp:lastPrinted>
  <dcterms:created xsi:type="dcterms:W3CDTF">2019-04-25T11:29:00Z</dcterms:created>
  <dcterms:modified xsi:type="dcterms:W3CDTF">2019-09-23T10:46:00Z</dcterms:modified>
</cp:coreProperties>
</file>