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22506" w:rsidRDefault="009A1628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06">
              <w:rPr>
                <w:rFonts w:ascii="Times New Roman" w:hAnsi="Times New Roman" w:cs="Times New Roman"/>
                <w:b/>
                <w:bCs/>
                <w:sz w:val="20"/>
              </w:rPr>
              <w:t>Nasiennictwo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i nasionoznawstwo roślin zielarskich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2778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B600F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22506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5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Seed </w:t>
            </w:r>
            <w:r w:rsidR="009A16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production and seed </w:t>
            </w:r>
            <w:r w:rsidRPr="000225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="005178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 medicinal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06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9A162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2250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r w:rsidR="005178D3"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5178D3" w:rsidP="005178D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178D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178D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022506">
              <w:rPr>
                <w:sz w:val="20"/>
                <w:szCs w:val="16"/>
              </w:rPr>
              <w:sym w:font="Wingdings" w:char="F078"/>
            </w:r>
            <w:r w:rsidR="00022506" w:rsidRPr="00207BBF">
              <w:rPr>
                <w:sz w:val="20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333ED" w:rsidRDefault="00C333ED" w:rsidP="003350DC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333ED">
              <w:rPr>
                <w:rFonts w:asciiTheme="minorHAnsi" w:hAnsiTheme="minorHAnsi"/>
                <w:b/>
                <w:sz w:val="16"/>
                <w:szCs w:val="16"/>
              </w:rPr>
              <w:t>OGR-O2-S-1L0</w:t>
            </w:r>
            <w:r w:rsidR="003350DC"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Pr="00C333ED">
              <w:rPr>
                <w:rFonts w:asciiTheme="minorHAnsi" w:hAnsiTheme="minorHAnsi"/>
                <w:b/>
                <w:sz w:val="16"/>
                <w:szCs w:val="16"/>
              </w:rPr>
              <w:t>.18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2250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Ewelina Pióro-Jabrucka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2250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Pracownicy Katedry/doktoranci</w:t>
            </w:r>
          </w:p>
        </w:tc>
      </w:tr>
      <w:tr w:rsidR="00B600F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0FD" w:rsidRPr="00582090" w:rsidRDefault="00B600FD" w:rsidP="00B600FD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0FD" w:rsidRPr="00582090" w:rsidRDefault="00B600FD" w:rsidP="00B600F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B600F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0FD" w:rsidRPr="00582090" w:rsidRDefault="00B600FD" w:rsidP="00B600F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0FD" w:rsidRPr="00C87504" w:rsidRDefault="00B600FD" w:rsidP="00B600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D78" w:rsidRPr="00D5661E" w:rsidRDefault="00022506" w:rsidP="00332D7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przedstawienie zagadnień z zakresu 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>produkcji nasiennej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i nasi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 xml:space="preserve">onoznawstwa roślin 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 xml:space="preserve">zielarskich. </w:t>
            </w:r>
          </w:p>
          <w:p w:rsidR="00332D78" w:rsidRPr="00D5661E" w:rsidRDefault="00332D78" w:rsidP="00332D7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Wykłady: Informacje ogólne na temat nasiennictwa 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>roślin zielarskich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65C58">
              <w:rPr>
                <w:rFonts w:ascii="Times New Roman" w:hAnsi="Times New Roman" w:cs="Times New Roman"/>
                <w:sz w:val="16"/>
                <w:szCs w:val="16"/>
              </w:rPr>
              <w:t>Znacznie gospodarcze nasienn</w:t>
            </w:r>
            <w:r w:rsidR="009A162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C65C58">
              <w:rPr>
                <w:rFonts w:ascii="Times New Roman" w:hAnsi="Times New Roman" w:cs="Times New Roman"/>
                <w:sz w:val="16"/>
                <w:szCs w:val="16"/>
              </w:rPr>
              <w:t xml:space="preserve">ctwa zielarskiego. 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 xml:space="preserve">Nasiona jako surowiec zielarski. </w:t>
            </w:r>
            <w:r w:rsidR="004D472F">
              <w:rPr>
                <w:rFonts w:ascii="Times New Roman" w:hAnsi="Times New Roman" w:cs="Times New Roman"/>
                <w:sz w:val="16"/>
                <w:szCs w:val="16"/>
              </w:rPr>
              <w:t xml:space="preserve">Pochodzenie roślin zielarskich. 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>Produkcja nasienna roślin zielarskich.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87504" w:rsidRPr="00D5661E" w:rsidRDefault="00332D78" w:rsidP="004D472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="004D472F">
              <w:rPr>
                <w:rFonts w:ascii="Times New Roman" w:hAnsi="Times New Roman" w:cs="Times New Roman"/>
                <w:sz w:val="16"/>
                <w:szCs w:val="16"/>
              </w:rPr>
              <w:t xml:space="preserve">Charakterystyka 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 xml:space="preserve">materiału siewnego roślin zielarskich.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 xml:space="preserve">cena </w:t>
            </w:r>
            <w:r w:rsidR="004D472F">
              <w:rPr>
                <w:rFonts w:ascii="Times New Roman" w:hAnsi="Times New Roman" w:cs="Times New Roman"/>
                <w:sz w:val="16"/>
                <w:szCs w:val="16"/>
              </w:rPr>
              <w:t>laboratoryjna nasion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C87504" w:rsidRPr="00E31A6B" w:rsidTr="00022506">
        <w:trPr>
          <w:trHeight w:val="43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1E" w:rsidRPr="00D5661E" w:rsidRDefault="009A1628" w:rsidP="00D5661E">
            <w:pPr>
              <w:tabs>
                <w:tab w:val="num" w:pos="47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ab/>
              <w:t>liczba godzin 15</w:t>
            </w:r>
          </w:p>
          <w:p w:rsidR="00B331BB" w:rsidRPr="00D5661E" w:rsidRDefault="009A1628" w:rsidP="009A16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liczba godzin 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87504" w:rsidRPr="00E31A6B" w:rsidTr="00584C30">
        <w:trPr>
          <w:trHeight w:val="40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22506" w:rsidRDefault="00022506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Wykład, rozwiązanie problemu,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C30" w:rsidRPr="00584C30" w:rsidRDefault="00584C30" w:rsidP="00584C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Zakres wiedzy – 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 xml:space="preserve"> z zakresu botaniki</w:t>
            </w:r>
            <w:r w:rsidR="009A16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178D3">
              <w:rPr>
                <w:rFonts w:ascii="Times New Roman" w:hAnsi="Times New Roman" w:cs="Times New Roman"/>
                <w:sz w:val="16"/>
                <w:szCs w:val="16"/>
              </w:rPr>
              <w:t xml:space="preserve"> w tym taksonomii, organografii roślin oraz nasiennictwa </w:t>
            </w:r>
          </w:p>
          <w:p w:rsidR="00C87504" w:rsidRPr="00584C30" w:rsidRDefault="00584C30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Zakres umiejętności – rozpoznanie podstawowych elementów budowy kwiatu, rozumienie procesu podwójnego zapłodnienia</w:t>
            </w:r>
          </w:p>
        </w:tc>
      </w:tr>
      <w:tr w:rsidR="00C87504" w:rsidTr="00C65C58">
        <w:trPr>
          <w:trHeight w:val="129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D5661E" w:rsidRDefault="00C87504" w:rsidP="005C46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D5661E" w:rsidRDefault="00FF435F" w:rsidP="005C46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>rozumie</w:t>
            </w:r>
            <w:r w:rsidR="002360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C58">
              <w:rPr>
                <w:rFonts w:ascii="Times New Roman" w:hAnsi="Times New Roman" w:cs="Times New Roman"/>
                <w:sz w:val="16"/>
                <w:szCs w:val="16"/>
              </w:rPr>
              <w:t>znaczenie nasion roślin zielarskich jak</w:t>
            </w:r>
            <w:r w:rsidR="005C4662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C65C58">
              <w:rPr>
                <w:rFonts w:ascii="Times New Roman" w:hAnsi="Times New Roman" w:cs="Times New Roman"/>
                <w:sz w:val="16"/>
                <w:szCs w:val="16"/>
              </w:rPr>
              <w:t xml:space="preserve"> materiału siewnego oraz surowca zielarskiego </w:t>
            </w:r>
          </w:p>
          <w:p w:rsidR="00C87504" w:rsidRPr="00C65C58" w:rsidRDefault="00FF435F" w:rsidP="005C46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0536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A1628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zna zasady produkcji materiału siewnego</w:t>
            </w:r>
            <w:r w:rsidR="00C65C58">
              <w:rPr>
                <w:rFonts w:ascii="Times New Roman" w:hAnsi="Times New Roman" w:cs="Times New Roman"/>
                <w:sz w:val="16"/>
                <w:szCs w:val="16"/>
              </w:rPr>
              <w:t xml:space="preserve"> gatunków zielarskich</w:t>
            </w:r>
          </w:p>
        </w:tc>
        <w:tc>
          <w:tcPr>
            <w:tcW w:w="2680" w:type="dxa"/>
            <w:gridSpan w:val="3"/>
          </w:tcPr>
          <w:p w:rsidR="00C87504" w:rsidRPr="00D5661E" w:rsidRDefault="00C87504" w:rsidP="005C46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260A6" w:rsidRPr="00C260A6" w:rsidRDefault="00FF435F" w:rsidP="005C46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0536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05367A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rozpoznać nasiona</w:t>
            </w:r>
            <w:r w:rsidR="0005367A">
              <w:rPr>
                <w:rFonts w:ascii="Times New Roman" w:hAnsi="Times New Roman" w:cs="Times New Roman"/>
                <w:sz w:val="16"/>
                <w:szCs w:val="16"/>
              </w:rPr>
              <w:t xml:space="preserve"> omawianych</w:t>
            </w:r>
            <w:r w:rsidR="0005367A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367A">
              <w:rPr>
                <w:rFonts w:ascii="Times New Roman" w:hAnsi="Times New Roman" w:cs="Times New Roman"/>
                <w:sz w:val="16"/>
                <w:szCs w:val="16"/>
              </w:rPr>
              <w:t xml:space="preserve">gatunków roślin zielarskich oraz </w:t>
            </w:r>
            <w:r w:rsidR="00C27786">
              <w:rPr>
                <w:rFonts w:ascii="Times New Roman" w:hAnsi="Times New Roman" w:cs="Times New Roman"/>
                <w:sz w:val="16"/>
                <w:szCs w:val="16"/>
              </w:rPr>
              <w:t xml:space="preserve">laboratoryjnie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>oc</w:t>
            </w:r>
            <w:r w:rsidR="00C65C58">
              <w:rPr>
                <w:rFonts w:ascii="Times New Roman" w:hAnsi="Times New Roman" w:cs="Times New Roman"/>
                <w:sz w:val="16"/>
                <w:szCs w:val="16"/>
              </w:rPr>
              <w:t xml:space="preserve">enić </w:t>
            </w:r>
            <w:r w:rsidR="0005367A">
              <w:rPr>
                <w:rFonts w:ascii="Times New Roman" w:hAnsi="Times New Roman" w:cs="Times New Roman"/>
                <w:sz w:val="16"/>
                <w:szCs w:val="16"/>
              </w:rPr>
              <w:t>ich jakość</w:t>
            </w:r>
            <w:r w:rsidR="00C65C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C87504" w:rsidRPr="00D5661E" w:rsidRDefault="00C87504" w:rsidP="005C46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5661E" w:rsidRPr="00D5661E" w:rsidRDefault="00FF435F" w:rsidP="005C46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 w:rsidR="00CE4922"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  <w:p w:rsidR="00C87504" w:rsidRPr="00D5661E" w:rsidRDefault="00FF435F" w:rsidP="005C46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A162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a świadomość konieczności postępowania 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C65C5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9A16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65C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C58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 w:rsidR="00C65C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971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121" w:rsidRPr="00697121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D5661E" w:rsidRDefault="00697121" w:rsidP="006971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0536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</w:t>
            </w:r>
            <w:r w:rsidR="00D5661E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D566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61E" w:rsidRPr="00697121">
              <w:rPr>
                <w:rFonts w:ascii="Times New Roman" w:hAnsi="Times New Roman" w:cs="Times New Roman"/>
                <w:sz w:val="16"/>
                <w:szCs w:val="16"/>
              </w:rPr>
              <w:t>sprawdziany na zajęciach ćwiczeni</w:t>
            </w:r>
            <w:r w:rsidR="00C27786">
              <w:rPr>
                <w:rFonts w:ascii="Times New Roman" w:hAnsi="Times New Roman" w:cs="Times New Roman"/>
                <w:sz w:val="16"/>
                <w:szCs w:val="16"/>
              </w:rPr>
              <w:t>owych z przerobionego materiału</w:t>
            </w:r>
          </w:p>
          <w:p w:rsidR="001B4EFD" w:rsidRPr="00697121" w:rsidRDefault="00D5661E" w:rsidP="009A16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27786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9A162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536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K_02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7121" w:rsidRPr="00697121">
              <w:rPr>
                <w:rFonts w:ascii="Times New Roman" w:hAnsi="Times New Roman" w:cs="Times New Roman"/>
                <w:sz w:val="16"/>
                <w:szCs w:val="16"/>
              </w:rPr>
              <w:t>ocena pracy studenta w czasie ćwiczeń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A212E" w:rsidRDefault="00C65C58" w:rsidP="003A212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3A212E"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prawdziany,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karty ćwiczeniowe, </w:t>
            </w:r>
            <w:r w:rsidR="003A212E" w:rsidRPr="003A212E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D29EF" w:rsidRPr="009D29EF" w:rsidRDefault="003A212E" w:rsidP="009A16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Na ocenę efektów kształcenia składa się: 1 – ocena ze sprawdzianów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D29EF" w:rsidRPr="003A212E">
              <w:rPr>
                <w:rFonts w:ascii="Times New Roman" w:hAnsi="Times New Roman" w:cs="Times New Roman"/>
                <w:sz w:val="16"/>
                <w:szCs w:val="16"/>
              </w:rPr>
              <w:t>40%,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4D4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– ocena pracy studenta w czasie ćwiczeń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29EF" w:rsidRPr="003A212E">
              <w:rPr>
                <w:rFonts w:ascii="Times New Roman" w:hAnsi="Times New Roman" w:cs="Times New Roman"/>
                <w:sz w:val="16"/>
                <w:szCs w:val="16"/>
              </w:rPr>
              <w:t>– 10%,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16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– ocena z egzaminu </w:t>
            </w:r>
            <w:r w:rsidR="004D472F">
              <w:rPr>
                <w:rFonts w:ascii="Times New Roman" w:hAnsi="Times New Roman" w:cs="Times New Roman"/>
                <w:sz w:val="16"/>
                <w:szCs w:val="16"/>
              </w:rPr>
              <w:t>– 5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  <w:r w:rsidRPr="009D29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4C30" w:rsidRDefault="00584C30" w:rsidP="00584C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Sala dydaktyczna, pracownia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D5661E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3A212E" w:rsidRPr="00D5661E" w:rsidRDefault="00C87504" w:rsidP="004D472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Duczmal K.W, Tucholska H.,  praca zbiorowa pod red. 2000. Nasiennictwo t. 1 i 2. </w:t>
            </w:r>
            <w:proofErr w:type="spellStart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C87504" w:rsidRPr="00D5661E" w:rsidRDefault="00D5661E" w:rsidP="004D47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Hołubowicz R., Zarządzanie przedsiębiorstwem nasiennym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WUP w Poznaniu, 2009.</w:t>
            </w:r>
          </w:p>
          <w:p w:rsidR="00C87504" w:rsidRPr="004B5613" w:rsidRDefault="00D5661E" w:rsidP="004D472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4.  Dąbrowska B., </w:t>
            </w:r>
            <w:proofErr w:type="spell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Polejska</w:t>
            </w:r>
            <w:proofErr w:type="spell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H., </w:t>
            </w:r>
            <w:proofErr w:type="spell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Suchorska</w:t>
            </w:r>
            <w:proofErr w:type="spell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-Tropiło K., 2000. Metody laboratoryjnej oceny materiału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siewnego. Wyd. SGGW, Warszawa. </w:t>
            </w:r>
          </w:p>
        </w:tc>
      </w:tr>
      <w:tr w:rsidR="00C87504" w:rsidTr="00584C30">
        <w:trPr>
          <w:trHeight w:val="434"/>
        </w:trPr>
        <w:tc>
          <w:tcPr>
            <w:tcW w:w="10670" w:type="dxa"/>
            <w:gridSpan w:val="12"/>
            <w:vAlign w:val="center"/>
          </w:tcPr>
          <w:p w:rsidR="00C87504" w:rsidRPr="00584C3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3A212E" w:rsidRDefault="00C87504" w:rsidP="005865D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D472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27786">
              <w:rPr>
                <w:b/>
                <w:bCs/>
                <w:sz w:val="18"/>
                <w:szCs w:val="18"/>
              </w:rPr>
              <w:t>1</w:t>
            </w:r>
            <w:r w:rsidR="001C074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2778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453BA">
        <w:rPr>
          <w:sz w:val="18"/>
        </w:rPr>
        <w:t>uczenia</w:t>
      </w:r>
      <w:r w:rsidRPr="0058648C">
        <w:rPr>
          <w:sz w:val="18"/>
        </w:rPr>
        <w:t xml:space="preserve"> </w:t>
      </w:r>
      <w:r w:rsidR="009A1628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9A1628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C27786" w:rsidRDefault="00C27786" w:rsidP="009A1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rozumie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znaczenie nasion roślin zielarskich jak</w:t>
            </w:r>
            <w:r w:rsidR="005C4662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materiału siewnego oraz surowca zielarskiego </w:t>
            </w:r>
          </w:p>
        </w:tc>
        <w:tc>
          <w:tcPr>
            <w:tcW w:w="3001" w:type="dxa"/>
          </w:tcPr>
          <w:p w:rsidR="0093211F" w:rsidRPr="00DD2D49" w:rsidRDefault="00C25A7D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9A1628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C27786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="0005367A">
              <w:rPr>
                <w:rFonts w:ascii="Times New Roman" w:hAnsi="Times New Roman" w:cs="Times New Roman"/>
                <w:bCs/>
                <w:sz w:val="16"/>
                <w:szCs w:val="16"/>
              </w:rPr>
              <w:t>;  K_</w:t>
            </w:r>
            <w:r w:rsidR="009A1628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05367A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DD2D49" w:rsidRDefault="00C27786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0536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93211F" w:rsidRPr="00FB1C10" w:rsidTr="00DD2D49">
        <w:trPr>
          <w:trHeight w:val="250"/>
        </w:trPr>
        <w:tc>
          <w:tcPr>
            <w:tcW w:w="1547" w:type="dxa"/>
          </w:tcPr>
          <w:p w:rsidR="0093211F" w:rsidRPr="004B5613" w:rsidRDefault="0093211F" w:rsidP="009A1628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DD2D49" w:rsidRDefault="00C27786" w:rsidP="009A1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zna zasady produkcji materiału siewnego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gatunków zielarskich</w:t>
            </w:r>
          </w:p>
        </w:tc>
        <w:tc>
          <w:tcPr>
            <w:tcW w:w="3001" w:type="dxa"/>
          </w:tcPr>
          <w:p w:rsidR="0093211F" w:rsidRPr="00DD2D49" w:rsidRDefault="00C25A7D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5367A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9A1628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05367A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</w:t>
            </w:r>
            <w:r w:rsidR="009A1628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DD2D49" w:rsidRDefault="00C25A7D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9A1628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C27786" w:rsidRDefault="0005367A" w:rsidP="009A1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potrafi  rozpoznać nasiona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omawianych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gatunków roślin zielarskich oraz laboratoryjnie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oc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enić ich jakość</w:t>
            </w:r>
          </w:p>
        </w:tc>
        <w:tc>
          <w:tcPr>
            <w:tcW w:w="3001" w:type="dxa"/>
          </w:tcPr>
          <w:p w:rsidR="0093211F" w:rsidRPr="00115D08" w:rsidRDefault="00C25A7D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9A1628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05367A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381" w:type="dxa"/>
          </w:tcPr>
          <w:p w:rsidR="0093211F" w:rsidRPr="00115D08" w:rsidRDefault="0005367A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9A1628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260A6" w:rsidRPr="00115D08" w:rsidRDefault="00C260A6" w:rsidP="009A1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</w:tc>
        <w:tc>
          <w:tcPr>
            <w:tcW w:w="3001" w:type="dxa"/>
          </w:tcPr>
          <w:p w:rsidR="00C260A6" w:rsidRPr="004B5613" w:rsidRDefault="007C799A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9A162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C260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C260A6" w:rsidRPr="004B5613" w:rsidRDefault="00C260A6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9A1628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C260A6" w:rsidRPr="004B5613" w:rsidRDefault="00C260A6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konieczności postępowania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  <w:tc>
          <w:tcPr>
            <w:tcW w:w="3001" w:type="dxa"/>
          </w:tcPr>
          <w:p w:rsidR="00C260A6" w:rsidRPr="004B5613" w:rsidRDefault="007C799A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9A162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C260A6" w:rsidRPr="004B5613" w:rsidRDefault="007C799A" w:rsidP="009A16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2506"/>
    <w:rsid w:val="00032BF0"/>
    <w:rsid w:val="0005367A"/>
    <w:rsid w:val="000834BC"/>
    <w:rsid w:val="000C4232"/>
    <w:rsid w:val="000F27DB"/>
    <w:rsid w:val="000F547E"/>
    <w:rsid w:val="00115D08"/>
    <w:rsid w:val="00142E6C"/>
    <w:rsid w:val="001612D5"/>
    <w:rsid w:val="001B4EFD"/>
    <w:rsid w:val="001C0745"/>
    <w:rsid w:val="001D23B1"/>
    <w:rsid w:val="00207BBF"/>
    <w:rsid w:val="00236014"/>
    <w:rsid w:val="002F27B7"/>
    <w:rsid w:val="00306D7B"/>
    <w:rsid w:val="00307E96"/>
    <w:rsid w:val="00332D78"/>
    <w:rsid w:val="003350DC"/>
    <w:rsid w:val="00341D25"/>
    <w:rsid w:val="00365EDA"/>
    <w:rsid w:val="003A212E"/>
    <w:rsid w:val="003B680D"/>
    <w:rsid w:val="00487428"/>
    <w:rsid w:val="004A4E76"/>
    <w:rsid w:val="004B1119"/>
    <w:rsid w:val="004B5613"/>
    <w:rsid w:val="004D472F"/>
    <w:rsid w:val="004F2999"/>
    <w:rsid w:val="005039C7"/>
    <w:rsid w:val="005178D3"/>
    <w:rsid w:val="00536801"/>
    <w:rsid w:val="00584C30"/>
    <w:rsid w:val="005865DF"/>
    <w:rsid w:val="005B5EDB"/>
    <w:rsid w:val="005C4662"/>
    <w:rsid w:val="006625F0"/>
    <w:rsid w:val="00697121"/>
    <w:rsid w:val="006C766B"/>
    <w:rsid w:val="0072568B"/>
    <w:rsid w:val="00761428"/>
    <w:rsid w:val="0076799B"/>
    <w:rsid w:val="00775CA1"/>
    <w:rsid w:val="00791BAC"/>
    <w:rsid w:val="007A0639"/>
    <w:rsid w:val="007C799A"/>
    <w:rsid w:val="007D2904"/>
    <w:rsid w:val="007D736E"/>
    <w:rsid w:val="00812A86"/>
    <w:rsid w:val="008453BA"/>
    <w:rsid w:val="00895BEB"/>
    <w:rsid w:val="008F7E6F"/>
    <w:rsid w:val="00902168"/>
    <w:rsid w:val="0093211F"/>
    <w:rsid w:val="00965A2D"/>
    <w:rsid w:val="00966E0B"/>
    <w:rsid w:val="009A1628"/>
    <w:rsid w:val="009D29EF"/>
    <w:rsid w:val="009F42F0"/>
    <w:rsid w:val="00A43564"/>
    <w:rsid w:val="00A65DB9"/>
    <w:rsid w:val="00A829F5"/>
    <w:rsid w:val="00AB2537"/>
    <w:rsid w:val="00AD51C1"/>
    <w:rsid w:val="00B2721F"/>
    <w:rsid w:val="00B331BB"/>
    <w:rsid w:val="00B600FD"/>
    <w:rsid w:val="00C25A7D"/>
    <w:rsid w:val="00C260A6"/>
    <w:rsid w:val="00C27786"/>
    <w:rsid w:val="00C333ED"/>
    <w:rsid w:val="00C65C58"/>
    <w:rsid w:val="00C87504"/>
    <w:rsid w:val="00CD0414"/>
    <w:rsid w:val="00CE4922"/>
    <w:rsid w:val="00D06FEE"/>
    <w:rsid w:val="00D5661E"/>
    <w:rsid w:val="00DB662E"/>
    <w:rsid w:val="00DD2D49"/>
    <w:rsid w:val="00DE6C48"/>
    <w:rsid w:val="00DE7379"/>
    <w:rsid w:val="00DF19FA"/>
    <w:rsid w:val="00EB1953"/>
    <w:rsid w:val="00ED11F9"/>
    <w:rsid w:val="00ED37E5"/>
    <w:rsid w:val="00ED54DF"/>
    <w:rsid w:val="00F35663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959F1-F41D-4852-B020-15B58967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25</cp:revision>
  <cp:lastPrinted>2019-03-08T11:27:00Z</cp:lastPrinted>
  <dcterms:created xsi:type="dcterms:W3CDTF">2019-04-25T13:19:00Z</dcterms:created>
  <dcterms:modified xsi:type="dcterms:W3CDTF">2019-09-20T11:10:00Z</dcterms:modified>
</cp:coreProperties>
</file>