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6D4993" w:rsidRDefault="002B7148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Ocena sensoryczna warzyw i </w:t>
            </w:r>
            <w:r w:rsidR="00957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ziół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2B714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4B74DD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6D4993" w:rsidRDefault="0095748A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Sensory evaluation of vegetables and herbs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6D499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6D4993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95748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5E6080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5E608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5E6080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95748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95748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95748A" w:rsidP="0095748A">
            <w:pPr>
              <w:spacing w:line="240" w:lineRule="auto"/>
              <w:rPr>
                <w:bCs/>
                <w:sz w:val="16"/>
                <w:szCs w:val="16"/>
              </w:rPr>
            </w:pPr>
            <w:r w:rsidRPr="0095748A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5E6080"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8F52E8" w:rsidRDefault="008F52E8" w:rsidP="00F732E6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F52E8">
              <w:rPr>
                <w:b/>
                <w:sz w:val="16"/>
                <w:szCs w:val="16"/>
              </w:rPr>
              <w:t>OGR-02-S-1</w:t>
            </w:r>
            <w:r w:rsidR="00734C17">
              <w:rPr>
                <w:b/>
                <w:sz w:val="16"/>
                <w:szCs w:val="16"/>
              </w:rPr>
              <w:t>L</w:t>
            </w:r>
            <w:r w:rsidRPr="008F52E8">
              <w:rPr>
                <w:b/>
                <w:sz w:val="16"/>
                <w:szCs w:val="16"/>
              </w:rPr>
              <w:t>0</w:t>
            </w:r>
            <w:r w:rsidR="00F732E6">
              <w:rPr>
                <w:b/>
                <w:sz w:val="16"/>
                <w:szCs w:val="16"/>
              </w:rPr>
              <w:t>7</w:t>
            </w:r>
            <w:r w:rsidRPr="008F52E8">
              <w:rPr>
                <w:b/>
                <w:sz w:val="16"/>
                <w:szCs w:val="16"/>
              </w:rPr>
              <w:t>.12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DC3681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Olga Kosakowska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C3681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C3681"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Katedry/doktoranci</w:t>
            </w:r>
          </w:p>
        </w:tc>
      </w:tr>
      <w:tr w:rsidR="004B74D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B74DD" w:rsidRPr="00582090" w:rsidRDefault="004B74DD" w:rsidP="004B74DD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4DD" w:rsidRPr="00582090" w:rsidRDefault="004B74DD" w:rsidP="004B74D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Katedra Roślin Warzywnych i Leczniczych; Instytut Nauk Ogrodniczych</w:t>
            </w:r>
          </w:p>
        </w:tc>
      </w:tr>
      <w:tr w:rsidR="004B74D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B74DD" w:rsidRPr="00582090" w:rsidRDefault="004B74DD" w:rsidP="004B74D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4DD" w:rsidRPr="00C87504" w:rsidRDefault="004B74DD" w:rsidP="004B74D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95748A" w:rsidP="009574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4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Celem przedmiotu jest zapoznanie technikami oceny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sensorycznej i konsumenckiej warzyw i </w:t>
            </w:r>
            <w:r w:rsidRPr="009574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surowców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zielarskich. </w:t>
            </w:r>
          </w:p>
          <w:p w:rsidR="0095748A" w:rsidRPr="0095748A" w:rsidRDefault="0095748A" w:rsidP="009574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48A">
              <w:rPr>
                <w:rFonts w:ascii="Times New Roman" w:hAnsi="Times New Roman" w:cs="Times New Roman"/>
                <w:bCs/>
                <w:sz w:val="16"/>
                <w:szCs w:val="16"/>
              </w:rPr>
              <w:t>Wykłady: Problemy poruszane na wykładach dotyczą specyfiki i roli analizy sensorycznej oraz możliwości jej wykorzystania w ocenie jakości warzyw i ziół. Omawiane są fizjologiczne i psychologiczne podstawy związane z percepcją bodźców zewnętrznych i ich oszacowaniem oraz metody umożliwiające przeprowadzenie oceny sensorycznej, ze szczególnym uwzględnieniem metod opisowych.</w:t>
            </w:r>
          </w:p>
          <w:p w:rsidR="0095748A" w:rsidRPr="00D22A41" w:rsidRDefault="0095748A" w:rsidP="009574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48A">
              <w:rPr>
                <w:rFonts w:ascii="Times New Roman" w:hAnsi="Times New Roman" w:cs="Times New Roman"/>
                <w:bCs/>
                <w:sz w:val="16"/>
                <w:szCs w:val="16"/>
              </w:rPr>
              <w:t>Ćwiczenia: Przekazanie wiedzy i umiejętności w zakresie wykrywania i rozpoznawania podstawowych jakości smaku oraz wykrywania, rozpoznawania i definiowania zapachów. Omawiane są  procedury związane z przygotowaniem prób do oceny oraz metody badawcze pozwalające na ustalenie wartości progowych (próg wyczuwalności,  próg różnicy) dla osób indywidualnych i grup laboratoryjnych. W ramach ćwiczenia studenci oceniają intensywność wybranych podstawowych jakości smaku oraz intensywność zapachu w produktach modelowych oraz wybranych warzywach i ziołach, przy użyciu metod różnicowych, skalowania i opisowych.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4B5613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Wykład: </w:t>
            </w:r>
            <w:r w:rsidR="005E608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95748A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  <w:p w:rsidR="00B331BB" w:rsidRPr="004B5613" w:rsidRDefault="00B331BB" w:rsidP="0095748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</w:t>
            </w:r>
            <w:r w:rsidR="005E608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95748A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95748A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5748A">
              <w:rPr>
                <w:rFonts w:ascii="Times New Roman" w:hAnsi="Times New Roman" w:cs="Times New Roman"/>
                <w:bCs/>
                <w:sz w:val="16"/>
                <w:szCs w:val="16"/>
              </w:rPr>
              <w:t>Prezentacja zagadnień i dyskusja; doświadczenie/eksperyment; konsultacje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48A" w:rsidRPr="00F50823" w:rsidRDefault="0095748A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48A">
              <w:rPr>
                <w:rFonts w:ascii="Times New Roman" w:hAnsi="Times New Roman" w:cs="Times New Roman"/>
                <w:sz w:val="16"/>
                <w:szCs w:val="16"/>
              </w:rPr>
              <w:t>Podstawowe informacje z zakresu chemizmu i analityki roślin zielarskich oraz oceny jakości surowca zielarskiego</w:t>
            </w:r>
          </w:p>
        </w:tc>
      </w:tr>
      <w:tr w:rsidR="00C87504" w:rsidTr="00F50823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D22A41" w:rsidRPr="00F50823" w:rsidRDefault="00C87504" w:rsidP="00A472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0823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F50823" w:rsidRDefault="00FF435F" w:rsidP="00A472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0823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F5082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414741" w:rsidRPr="00414741">
              <w:rPr>
                <w:rFonts w:ascii="Times New Roman" w:hAnsi="Times New Roman" w:cs="Times New Roman"/>
                <w:sz w:val="16"/>
                <w:szCs w:val="16"/>
              </w:rPr>
              <w:t>zna specyfikę i procedury przygotowywania ocen sensorycznych w zakresie szkolenia zespołów oceniających oraz m</w:t>
            </w:r>
            <w:r w:rsidR="00414741">
              <w:rPr>
                <w:rFonts w:ascii="Times New Roman" w:hAnsi="Times New Roman" w:cs="Times New Roman"/>
                <w:sz w:val="16"/>
                <w:szCs w:val="16"/>
              </w:rPr>
              <w:t>etod badawczych i konsumenckich</w:t>
            </w:r>
          </w:p>
          <w:p w:rsidR="00C87504" w:rsidRPr="00F50823" w:rsidRDefault="00FF435F" w:rsidP="00A472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0823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F5082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414741">
              <w:rPr>
                <w:rFonts w:ascii="Times New Roman" w:hAnsi="Times New Roman" w:cs="Times New Roman"/>
                <w:sz w:val="16"/>
                <w:szCs w:val="16"/>
              </w:rPr>
              <w:t>rozumie znaczenie</w:t>
            </w:r>
            <w:r w:rsidR="00414741" w:rsidRPr="00414741">
              <w:rPr>
                <w:rFonts w:ascii="Times New Roman" w:hAnsi="Times New Roman" w:cs="Times New Roman"/>
                <w:sz w:val="16"/>
                <w:szCs w:val="16"/>
              </w:rPr>
              <w:t xml:space="preserve"> czynników psychologicznych i fizjologicznych wpływających na ocenę</w:t>
            </w:r>
            <w:r w:rsidR="00414741">
              <w:rPr>
                <w:rFonts w:ascii="Times New Roman" w:hAnsi="Times New Roman" w:cs="Times New Roman"/>
                <w:sz w:val="16"/>
                <w:szCs w:val="16"/>
              </w:rPr>
              <w:t xml:space="preserve"> sensoryczną, w tym konsumencką</w:t>
            </w:r>
          </w:p>
        </w:tc>
        <w:tc>
          <w:tcPr>
            <w:tcW w:w="2680" w:type="dxa"/>
            <w:gridSpan w:val="3"/>
          </w:tcPr>
          <w:p w:rsidR="00C87504" w:rsidRPr="00F50823" w:rsidRDefault="00C87504" w:rsidP="00A472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0823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95748A" w:rsidRPr="00414741" w:rsidRDefault="00FF435F" w:rsidP="00A47210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50823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F5082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414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potrafi</w:t>
            </w:r>
            <w:r w:rsidR="00414741" w:rsidRPr="00414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przygotować i przeprowadzić ocenę sensoryczną i konsumencką warzyw i ziół</w:t>
            </w:r>
            <w:r w:rsidR="00414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 a także zinterpretować uzyskane wyniki</w:t>
            </w:r>
          </w:p>
          <w:p w:rsidR="00C87504" w:rsidRPr="00F50823" w:rsidRDefault="00C87504" w:rsidP="00A4721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C87504" w:rsidRPr="00F50823" w:rsidRDefault="00C87504" w:rsidP="00A4721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0823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F50823" w:rsidRPr="00F50823" w:rsidRDefault="00FF435F" w:rsidP="00A4721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823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F5082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090EC9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</w:t>
            </w:r>
            <w:r w:rsidR="009574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stałego poszerzania i pogłębiania wiedzy</w:t>
            </w:r>
          </w:p>
          <w:p w:rsidR="00F50823" w:rsidRPr="00F50823" w:rsidRDefault="00FF435F" w:rsidP="00A4721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823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="00EB1953" w:rsidRPr="00F5082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F50823" w:rsidRPr="00F50823">
              <w:rPr>
                <w:rFonts w:ascii="Times New Roman" w:hAnsi="Times New Roman" w:cs="Times New Roman"/>
                <w:bCs/>
                <w:sz w:val="16"/>
                <w:szCs w:val="16"/>
              </w:rPr>
              <w:t>ma świadomość konieczności postępowania zgodnie z zasadami etyki</w:t>
            </w:r>
          </w:p>
          <w:p w:rsidR="00C87504" w:rsidRPr="00F50823" w:rsidRDefault="00C87504" w:rsidP="00A4721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50823" w:rsidRDefault="00F50823" w:rsidP="00F508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0823">
              <w:rPr>
                <w:rFonts w:ascii="Times New Roman" w:hAnsi="Times New Roman" w:cs="Times New Roman"/>
                <w:bCs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F508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</w:t>
            </w:r>
            <w:r w:rsidRPr="00F508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</w:t>
            </w:r>
            <w:r w:rsidRPr="00F508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02,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</w:t>
            </w:r>
            <w:r w:rsidRPr="00F5082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508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K_01</w:t>
            </w:r>
            <w:r w:rsidRPr="00F508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K_02</w:t>
            </w:r>
            <w:r w:rsidRPr="00F508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ocena </w:t>
            </w:r>
            <w:r w:rsidR="00C000F1">
              <w:rPr>
                <w:rFonts w:ascii="Times New Roman" w:hAnsi="Times New Roman" w:cs="Times New Roman"/>
                <w:bCs/>
                <w:sz w:val="16"/>
                <w:szCs w:val="16"/>
              </w:rPr>
              <w:t>eksperymentów</w:t>
            </w:r>
            <w:r w:rsidRPr="00F508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wykonywanych w trakcie zajęć</w:t>
            </w:r>
          </w:p>
          <w:p w:rsidR="00082CD9" w:rsidRPr="00F50823" w:rsidRDefault="00082CD9" w:rsidP="00F508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Efekty W_01, K_01 – opracowanie pisemne</w:t>
            </w:r>
          </w:p>
          <w:p w:rsidR="00F50823" w:rsidRPr="00F50823" w:rsidRDefault="00F50823" w:rsidP="0041474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0823"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="004147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fekty W_01, W_02, U_01 </w:t>
            </w:r>
            <w:r w:rsidRPr="00F508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C000F1">
              <w:rPr>
                <w:rFonts w:ascii="Times New Roman" w:hAnsi="Times New Roman" w:cs="Times New Roman"/>
                <w:bCs/>
                <w:sz w:val="16"/>
                <w:szCs w:val="16"/>
              </w:rPr>
              <w:t>egzamin pisemny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F50823" w:rsidP="009574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823">
              <w:rPr>
                <w:rFonts w:ascii="Times New Roman" w:hAnsi="Times New Roman" w:cs="Times New Roman"/>
                <w:bCs/>
                <w:sz w:val="16"/>
                <w:szCs w:val="16"/>
              </w:rPr>
              <w:t>Imienn</w:t>
            </w:r>
            <w:r w:rsidR="0095748A"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Pr="00F508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kart</w:t>
            </w:r>
            <w:r w:rsidR="0095748A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F508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oceny studenta, treść pytań </w:t>
            </w:r>
            <w:r w:rsidR="0095748A">
              <w:rPr>
                <w:rFonts w:ascii="Times New Roman" w:hAnsi="Times New Roman" w:cs="Times New Roman"/>
                <w:bCs/>
                <w:sz w:val="16"/>
                <w:szCs w:val="16"/>
              </w:rPr>
              <w:t>egzaminacyjnych</w:t>
            </w:r>
            <w:r w:rsidRPr="00F508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oceną</w:t>
            </w:r>
            <w:r w:rsidR="00082CD9">
              <w:rPr>
                <w:rFonts w:ascii="Times New Roman" w:hAnsi="Times New Roman" w:cs="Times New Roman"/>
                <w:bCs/>
                <w:sz w:val="16"/>
                <w:szCs w:val="16"/>
              </w:rPr>
              <w:t>, opracowania pisemne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621BC2" w:rsidRDefault="00621BC2" w:rsidP="00621BC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B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</w:t>
            </w:r>
            <w:r w:rsidR="0095748A">
              <w:rPr>
                <w:rFonts w:ascii="Times New Roman" w:hAnsi="Times New Roman" w:cs="Times New Roman"/>
                <w:bCs/>
                <w:sz w:val="16"/>
                <w:szCs w:val="16"/>
              </w:rPr>
              <w:t>eksperymentów wykonywanych w trakcie zajęć</w:t>
            </w:r>
            <w:r w:rsidRPr="00621B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082CD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621BC2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  <w:p w:rsidR="00082CD9" w:rsidRPr="00621BC2" w:rsidRDefault="00082CD9" w:rsidP="00621BC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Ocena opracowania pisemnego – 10%</w:t>
            </w:r>
          </w:p>
          <w:p w:rsidR="00C87504" w:rsidRPr="004B5613" w:rsidRDefault="00621BC2" w:rsidP="009574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1B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 </w:t>
            </w:r>
            <w:r w:rsidR="009574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egzaminu </w:t>
            </w:r>
            <w:r w:rsidR="0095748A" w:rsidRPr="009574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95748A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="0095748A" w:rsidRPr="0095748A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D22A41" w:rsidP="0095748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A41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laboratorium</w:t>
            </w:r>
            <w:r w:rsidR="009574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analizy sensorycznej</w:t>
            </w:r>
          </w:p>
        </w:tc>
      </w:tr>
      <w:tr w:rsidR="00C87504" w:rsidRPr="004B74DD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95748A" w:rsidRDefault="0095748A" w:rsidP="0095748A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748A">
              <w:rPr>
                <w:rFonts w:ascii="Times New Roman" w:hAnsi="Times New Roman" w:cs="Times New Roman"/>
                <w:sz w:val="16"/>
                <w:szCs w:val="16"/>
              </w:rPr>
              <w:t>Baryłko-</w:t>
            </w:r>
            <w:proofErr w:type="spellStart"/>
            <w:r w:rsidRPr="0095748A">
              <w:rPr>
                <w:rFonts w:ascii="Times New Roman" w:hAnsi="Times New Roman" w:cs="Times New Roman"/>
                <w:sz w:val="16"/>
                <w:szCs w:val="16"/>
              </w:rPr>
              <w:t>Pikielna</w:t>
            </w:r>
            <w:proofErr w:type="spellEnd"/>
            <w:r w:rsidRPr="0095748A">
              <w:rPr>
                <w:rFonts w:ascii="Times New Roman" w:hAnsi="Times New Roman" w:cs="Times New Roman"/>
                <w:sz w:val="16"/>
                <w:szCs w:val="16"/>
              </w:rPr>
              <w:t xml:space="preserve"> N., 2009. Sensoryczne badania żywności. WN PTTŻ, Kraków.</w:t>
            </w:r>
          </w:p>
          <w:p w:rsidR="0095748A" w:rsidRPr="0095748A" w:rsidRDefault="0095748A" w:rsidP="0095748A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4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Dobrzycki J., 1986. Instrumentalne metody pomiaru tekstury żywności. </w:t>
            </w:r>
            <w:proofErr w:type="spellStart"/>
            <w:r w:rsidRPr="0095748A">
              <w:rPr>
                <w:rFonts w:ascii="Times New Roman" w:hAnsi="Times New Roman" w:cs="Times New Roman"/>
                <w:bCs/>
                <w:sz w:val="16"/>
                <w:szCs w:val="16"/>
              </w:rPr>
              <w:t>IŻiŻ</w:t>
            </w:r>
            <w:proofErr w:type="spellEnd"/>
            <w:r w:rsidRPr="0095748A">
              <w:rPr>
                <w:rFonts w:ascii="Times New Roman" w:hAnsi="Times New Roman" w:cs="Times New Roman"/>
                <w:bCs/>
                <w:sz w:val="16"/>
                <w:szCs w:val="16"/>
              </w:rPr>
              <w:t>., Warszawa.</w:t>
            </w:r>
          </w:p>
          <w:p w:rsidR="0095748A" w:rsidRPr="0095748A" w:rsidRDefault="0095748A" w:rsidP="0095748A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48A">
              <w:rPr>
                <w:rFonts w:ascii="Times New Roman" w:hAnsi="Times New Roman" w:cs="Times New Roman"/>
                <w:bCs/>
                <w:sz w:val="16"/>
                <w:szCs w:val="16"/>
              </w:rPr>
              <w:t>Klepacka A., 2000. Analiza żywności. Cz.1. Fundacja Rozwój SGGW, Warszawa.</w:t>
            </w:r>
          </w:p>
          <w:p w:rsidR="00C87504" w:rsidRPr="0095748A" w:rsidRDefault="0095748A" w:rsidP="0095748A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574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Meilgaard</w:t>
            </w:r>
            <w:proofErr w:type="spellEnd"/>
            <w:r w:rsidRPr="009574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M., </w:t>
            </w:r>
            <w:proofErr w:type="spellStart"/>
            <w:r w:rsidRPr="009574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Civille</w:t>
            </w:r>
            <w:proofErr w:type="spellEnd"/>
            <w:r w:rsidRPr="009574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G.V., Carr B.T., 1999. Sensory Evaluation Techniques. CRC Press. 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  <w:p w:rsidR="0095748A" w:rsidRPr="0095748A" w:rsidRDefault="0095748A" w:rsidP="009574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504" w:rsidRPr="0095748A" w:rsidRDefault="00C87504" w:rsidP="0095748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41474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621BC2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8F52E8">
        <w:rPr>
          <w:sz w:val="18"/>
        </w:rPr>
        <w:t>uczenia</w:t>
      </w:r>
      <w:r w:rsidRPr="0058648C">
        <w:rPr>
          <w:sz w:val="18"/>
        </w:rPr>
        <w:t xml:space="preserve"> </w:t>
      </w:r>
      <w:r w:rsidR="005E6080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F26525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4B5613" w:rsidRDefault="00414741" w:rsidP="00F265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741">
              <w:rPr>
                <w:rFonts w:ascii="Times New Roman" w:hAnsi="Times New Roman" w:cs="Times New Roman"/>
                <w:bCs/>
                <w:sz w:val="16"/>
                <w:szCs w:val="16"/>
              </w:rPr>
              <w:t>zna specyfikę i procedury przygotowywania ocen sensorycznych w zakresie szkolenia zespołów oceniających oraz metod badawczych i konsumenckich</w:t>
            </w:r>
          </w:p>
        </w:tc>
        <w:tc>
          <w:tcPr>
            <w:tcW w:w="3001" w:type="dxa"/>
          </w:tcPr>
          <w:p w:rsidR="0093211F" w:rsidRPr="004B5613" w:rsidRDefault="00090EC9" w:rsidP="00F265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K_W05; </w:t>
            </w:r>
            <w:r w:rsidR="00EB5F09">
              <w:rPr>
                <w:rFonts w:ascii="Times New Roman" w:hAnsi="Times New Roman" w:cs="Times New Roman"/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="0093211F" w:rsidRPr="004B5613" w:rsidRDefault="00090EC9" w:rsidP="00F265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</w:t>
            </w:r>
            <w:r w:rsidR="005E608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B5F0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F26525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414741" w:rsidP="00F265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741">
              <w:rPr>
                <w:rFonts w:ascii="Times New Roman" w:hAnsi="Times New Roman" w:cs="Times New Roman"/>
                <w:bCs/>
                <w:sz w:val="16"/>
                <w:szCs w:val="16"/>
              </w:rPr>
              <w:t>rozumie znaczenie czynników psychologicznych i fizjologicznych wpływających na ocenę sensoryczną, w tym konsumencką</w:t>
            </w:r>
          </w:p>
        </w:tc>
        <w:tc>
          <w:tcPr>
            <w:tcW w:w="3001" w:type="dxa"/>
          </w:tcPr>
          <w:p w:rsidR="0093211F" w:rsidRPr="004B5613" w:rsidRDefault="00090EC9" w:rsidP="00F265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0EC9">
              <w:rPr>
                <w:rFonts w:ascii="Times New Roman" w:hAnsi="Times New Roman" w:cs="Times New Roman"/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="0093211F" w:rsidRPr="004B5613" w:rsidRDefault="00090EC9" w:rsidP="00F265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F26525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4B5613" w:rsidRDefault="00414741" w:rsidP="00F265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741">
              <w:rPr>
                <w:rFonts w:ascii="Times New Roman" w:hAnsi="Times New Roman" w:cs="Times New Roman"/>
                <w:bCs/>
                <w:sz w:val="16"/>
                <w:szCs w:val="16"/>
              </w:rPr>
              <w:t>potrafi przygotować i przeprowadzić ocenę sensoryczną i konsumencką warzyw i ziół, a także zinterpretować uzyskane wyniki</w:t>
            </w:r>
          </w:p>
        </w:tc>
        <w:tc>
          <w:tcPr>
            <w:tcW w:w="3001" w:type="dxa"/>
          </w:tcPr>
          <w:p w:rsidR="0093211F" w:rsidRPr="004B5613" w:rsidRDefault="00090EC9" w:rsidP="00F265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K_U01; K_U11</w:t>
            </w:r>
          </w:p>
        </w:tc>
        <w:tc>
          <w:tcPr>
            <w:tcW w:w="1381" w:type="dxa"/>
          </w:tcPr>
          <w:p w:rsidR="0093211F" w:rsidRPr="004B5613" w:rsidRDefault="00090EC9" w:rsidP="00F265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</w:t>
            </w:r>
            <w:r w:rsidR="005E608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621BC2" w:rsidRPr="00FB1C10" w:rsidTr="0093211F">
        <w:tc>
          <w:tcPr>
            <w:tcW w:w="1547" w:type="dxa"/>
          </w:tcPr>
          <w:p w:rsidR="00621BC2" w:rsidRPr="004B5613" w:rsidRDefault="00621BC2" w:rsidP="00F26525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621BC2" w:rsidRPr="00414741" w:rsidRDefault="00090EC9" w:rsidP="00F265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</w:t>
            </w:r>
            <w:r w:rsidR="00414741" w:rsidRPr="004147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stałego poszerzania i pogłębiania wiedzy</w:t>
            </w:r>
          </w:p>
        </w:tc>
        <w:tc>
          <w:tcPr>
            <w:tcW w:w="3001" w:type="dxa"/>
          </w:tcPr>
          <w:p w:rsidR="00621BC2" w:rsidRPr="004B5613" w:rsidRDefault="008F52E8" w:rsidP="00F265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90E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_K01;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90E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_K03 </w:t>
            </w:r>
          </w:p>
        </w:tc>
        <w:tc>
          <w:tcPr>
            <w:tcW w:w="1381" w:type="dxa"/>
          </w:tcPr>
          <w:p w:rsidR="00621BC2" w:rsidRPr="004B5613" w:rsidRDefault="00090EC9" w:rsidP="00F265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</w:t>
            </w:r>
            <w:r w:rsidR="005E608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621BC2" w:rsidRPr="00FB1C10" w:rsidTr="0093211F">
        <w:tc>
          <w:tcPr>
            <w:tcW w:w="1547" w:type="dxa"/>
          </w:tcPr>
          <w:p w:rsidR="00621BC2" w:rsidRPr="00305E8A" w:rsidRDefault="00621BC2" w:rsidP="00F26525">
            <w:pPr>
              <w:rPr>
                <w:bCs/>
                <w:sz w:val="16"/>
                <w:szCs w:val="16"/>
              </w:rPr>
            </w:pPr>
            <w:r w:rsidRPr="00305E8A">
              <w:rPr>
                <w:bCs/>
                <w:sz w:val="16"/>
                <w:szCs w:val="16"/>
              </w:rPr>
              <w:t>Kompetencje - K_0</w:t>
            </w:r>
            <w:r w:rsidR="00305E8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621BC2" w:rsidRPr="004B5613" w:rsidRDefault="00414741" w:rsidP="00F265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741">
              <w:rPr>
                <w:rFonts w:ascii="Times New Roman" w:hAnsi="Times New Roman" w:cs="Times New Roman"/>
                <w:bCs/>
                <w:sz w:val="16"/>
                <w:szCs w:val="16"/>
              </w:rPr>
              <w:t>ma świadomość konieczności postępowania zgodnie z zasadami etyki</w:t>
            </w:r>
          </w:p>
        </w:tc>
        <w:tc>
          <w:tcPr>
            <w:tcW w:w="3001" w:type="dxa"/>
          </w:tcPr>
          <w:p w:rsidR="00621BC2" w:rsidRPr="004B5613" w:rsidRDefault="008F52E8" w:rsidP="00F265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90EC9">
              <w:rPr>
                <w:rFonts w:ascii="Times New Roman" w:hAnsi="Times New Roman" w:cs="Times New Roman"/>
                <w:bCs/>
                <w:sz w:val="16"/>
                <w:szCs w:val="16"/>
              </w:rPr>
              <w:t>_K04</w:t>
            </w:r>
          </w:p>
        </w:tc>
        <w:tc>
          <w:tcPr>
            <w:tcW w:w="1381" w:type="dxa"/>
          </w:tcPr>
          <w:p w:rsidR="00621BC2" w:rsidRPr="004B5613" w:rsidRDefault="00090EC9" w:rsidP="00F265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E1482"/>
    <w:multiLevelType w:val="hybridMultilevel"/>
    <w:tmpl w:val="82125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C5B4F"/>
    <w:multiLevelType w:val="hybridMultilevel"/>
    <w:tmpl w:val="11846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E6973"/>
    <w:multiLevelType w:val="hybridMultilevel"/>
    <w:tmpl w:val="66B47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2BF0"/>
    <w:rsid w:val="00082CD9"/>
    <w:rsid w:val="000834BC"/>
    <w:rsid w:val="00090EC9"/>
    <w:rsid w:val="000C4232"/>
    <w:rsid w:val="000F27DB"/>
    <w:rsid w:val="000F547E"/>
    <w:rsid w:val="00142E6C"/>
    <w:rsid w:val="001612D5"/>
    <w:rsid w:val="001B4EFD"/>
    <w:rsid w:val="00207BBF"/>
    <w:rsid w:val="002B7148"/>
    <w:rsid w:val="002F27B7"/>
    <w:rsid w:val="00305E8A"/>
    <w:rsid w:val="00306D7B"/>
    <w:rsid w:val="00341D25"/>
    <w:rsid w:val="00365EDA"/>
    <w:rsid w:val="003B680D"/>
    <w:rsid w:val="00414741"/>
    <w:rsid w:val="004A4E76"/>
    <w:rsid w:val="004B1119"/>
    <w:rsid w:val="004B5613"/>
    <w:rsid w:val="004B74DD"/>
    <w:rsid w:val="00536801"/>
    <w:rsid w:val="005E2BD3"/>
    <w:rsid w:val="005E6080"/>
    <w:rsid w:val="00621BC2"/>
    <w:rsid w:val="006625F0"/>
    <w:rsid w:val="006C766B"/>
    <w:rsid w:val="006D4993"/>
    <w:rsid w:val="0072568B"/>
    <w:rsid w:val="00734C17"/>
    <w:rsid w:val="00761428"/>
    <w:rsid w:val="0076799B"/>
    <w:rsid w:val="00775CA1"/>
    <w:rsid w:val="00791BAC"/>
    <w:rsid w:val="007A0639"/>
    <w:rsid w:val="007D2904"/>
    <w:rsid w:val="007D736E"/>
    <w:rsid w:val="00812A86"/>
    <w:rsid w:val="00895BEB"/>
    <w:rsid w:val="008F52E8"/>
    <w:rsid w:val="008F7E6F"/>
    <w:rsid w:val="00902168"/>
    <w:rsid w:val="0093211F"/>
    <w:rsid w:val="0095748A"/>
    <w:rsid w:val="00965A2D"/>
    <w:rsid w:val="00966E0B"/>
    <w:rsid w:val="0098745A"/>
    <w:rsid w:val="009F42F0"/>
    <w:rsid w:val="00A43564"/>
    <w:rsid w:val="00A47210"/>
    <w:rsid w:val="00A65DB9"/>
    <w:rsid w:val="00A829F5"/>
    <w:rsid w:val="00AD51C1"/>
    <w:rsid w:val="00B103DA"/>
    <w:rsid w:val="00B2721F"/>
    <w:rsid w:val="00B331BB"/>
    <w:rsid w:val="00B465A0"/>
    <w:rsid w:val="00C000F1"/>
    <w:rsid w:val="00C87504"/>
    <w:rsid w:val="00CD0414"/>
    <w:rsid w:val="00D06FEE"/>
    <w:rsid w:val="00D22A41"/>
    <w:rsid w:val="00DB662E"/>
    <w:rsid w:val="00DC3681"/>
    <w:rsid w:val="00DD4097"/>
    <w:rsid w:val="00DE6C48"/>
    <w:rsid w:val="00DE7379"/>
    <w:rsid w:val="00E24F03"/>
    <w:rsid w:val="00EB1953"/>
    <w:rsid w:val="00EB5F09"/>
    <w:rsid w:val="00ED11F9"/>
    <w:rsid w:val="00ED37E5"/>
    <w:rsid w:val="00ED54DF"/>
    <w:rsid w:val="00F13D72"/>
    <w:rsid w:val="00F26525"/>
    <w:rsid w:val="00F50823"/>
    <w:rsid w:val="00F711D5"/>
    <w:rsid w:val="00F732E6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1F809-F2F3-4D00-85B4-4F39AFB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22A4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0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082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74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17</cp:revision>
  <cp:lastPrinted>2019-03-08T11:27:00Z</cp:lastPrinted>
  <dcterms:created xsi:type="dcterms:W3CDTF">2019-04-30T13:09:00Z</dcterms:created>
  <dcterms:modified xsi:type="dcterms:W3CDTF">2019-09-20T11:09:00Z</dcterms:modified>
</cp:coreProperties>
</file>