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8E7F4E" w:rsidRDefault="008E7F4E" w:rsidP="008E7F4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F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Metodyka badań fitopatologicznych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1623F1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RPr="00BD0A05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BD0A05" w:rsidRDefault="00BD0A05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D0A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Phytopathological</w:t>
            </w:r>
            <w:proofErr w:type="spellEnd"/>
            <w:r w:rsidRPr="00BD0A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research methodology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BD0A05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D0A05">
              <w:rPr>
                <w:rFonts w:ascii="Times New Roman" w:hAnsi="Times New Roman" w:cs="Times New Roman"/>
                <w:sz w:val="20"/>
                <w:szCs w:val="20"/>
              </w:rPr>
              <w:t>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BD0A05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BB469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BD0A05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8863D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8863D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8863D5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C224E9" w:rsidP="007C392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OGR-O2-S-1L0</w:t>
            </w:r>
            <w:r w:rsidR="007C392E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.1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6F135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6247B" w:rsidRDefault="00BD0A05" w:rsidP="00BD0A05">
            <w:pPr>
              <w:spacing w:line="240" w:lineRule="auto"/>
              <w:rPr>
                <w:b/>
                <w:bCs/>
                <w:sz w:val="16"/>
                <w:szCs w:val="16"/>
                <w:lang w:val="de-DE"/>
              </w:rPr>
            </w:pPr>
            <w:r w:rsidRPr="00C6247B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 xml:space="preserve">Dr hab. Ewa </w:t>
            </w:r>
            <w:proofErr w:type="spellStart"/>
            <w:r w:rsidRPr="00C6247B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Mirzwa-Mróz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BD0A05" w:rsidP="001D4A9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Pr="00BD0A05">
              <w:rPr>
                <w:rFonts w:ascii="Times New Roman" w:hAnsi="Times New Roman" w:cs="Times New Roman"/>
                <w:bCs/>
                <w:sz w:val="16"/>
                <w:szCs w:val="16"/>
              </w:rPr>
              <w:t>racownicy</w:t>
            </w:r>
            <w:r w:rsidR="001D4A96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BD0A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Zakładu Fitopatologii i/ lub doktoranci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BD0A05" w:rsidP="001D4A9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D0A05">
              <w:rPr>
                <w:rFonts w:ascii="Times New Roman" w:hAnsi="Times New Roman" w:cs="Times New Roman"/>
                <w:bCs/>
                <w:sz w:val="16"/>
                <w:szCs w:val="16"/>
              </w:rPr>
              <w:t>Zakład Fitopatologii,</w:t>
            </w:r>
            <w:r w:rsidR="001D4A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Katedra Ochrony Roślin, Instytut Nauk Ogrodniczych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1D4A9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1D4A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F85" w:rsidRDefault="00AA7D0C" w:rsidP="00AA7D0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7D0C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teoretyczne i praktyczne zapoznanie studentów z różnymi metodami pracy z czynnikami chorobotwórczymi dla roślin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:rsidR="00AA7D0C" w:rsidRPr="00AA7D0C" w:rsidRDefault="00AA7D0C" w:rsidP="00AA7D0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7D0C">
              <w:rPr>
                <w:rFonts w:ascii="Times New Roman" w:hAnsi="Times New Roman" w:cs="Times New Roman"/>
                <w:bCs/>
                <w:sz w:val="16"/>
                <w:szCs w:val="16"/>
              </w:rPr>
              <w:t>Wykłady. Wykorzystanie różnych technik serologicznych w wirusologii roślinnej. Test ELISA. Zasady izolowania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7D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oczyszczania wirusów z materiału roślinnego. Symptomatologia chorób bakteryjnych a metody wykrywania patogena. Klucze do oznaczania bakterii towarzyszących materiałowi roślinnemu. Cechy ważne przy identyfikacji bakterii. Czynniki wpływające na wiarygodność przeprowadzonych testów. Zalety i wady różnych metod identyfikacji </w:t>
            </w:r>
            <w:proofErr w:type="spellStart"/>
            <w:r w:rsidRPr="00AA7D0C">
              <w:rPr>
                <w:rFonts w:ascii="Times New Roman" w:hAnsi="Times New Roman" w:cs="Times New Roman"/>
                <w:bCs/>
                <w:sz w:val="16"/>
                <w:szCs w:val="16"/>
              </w:rPr>
              <w:t>fitopatogenicznych</w:t>
            </w:r>
            <w:proofErr w:type="spellEnd"/>
            <w:r w:rsidR="005A2F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bakterii</w:t>
            </w:r>
            <w:r w:rsidRPr="00AA7D0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D53630">
              <w:t xml:space="preserve"> </w:t>
            </w:r>
            <w:r w:rsidR="00D53630" w:rsidRPr="00D53630">
              <w:rPr>
                <w:rFonts w:ascii="Times New Roman" w:hAnsi="Times New Roman" w:cs="Times New Roman"/>
                <w:bCs/>
                <w:sz w:val="16"/>
                <w:szCs w:val="16"/>
              </w:rPr>
              <w:t>Patogeniczność bakterii – możliwość jej sprawdzania, ocena poziomu patogeniczności, modyfikacje przy uzyskiwaniu reakcji HR.</w:t>
            </w:r>
            <w:r w:rsidRPr="00AA7D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Metodyka pracy w mykologii fitopatologicznej. Zasady izolacji i przechowywania grzybów. Metody inokulacji roślin. Opisy sposobów oznaczania grzybów opartych na ich morfologii, fizjologii i ekologii.</w:t>
            </w:r>
            <w:r w:rsidR="000931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14DC1">
              <w:rPr>
                <w:rFonts w:ascii="Times New Roman" w:hAnsi="Times New Roman" w:cs="Times New Roman"/>
                <w:bCs/>
                <w:sz w:val="16"/>
                <w:szCs w:val="16"/>
              </w:rPr>
              <w:t>Wykorzystanie nowych technik do identyfikacji grzybów chorobotwórczych dla roślin</w:t>
            </w:r>
            <w:r w:rsidRPr="00AA7D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Sposoby pracy z różnymi taksonami grzybów s. lato. Metody pracy z mikroorganizmami z królestwa </w:t>
            </w:r>
            <w:proofErr w:type="spellStart"/>
            <w:r w:rsidRPr="00AA7D0C">
              <w:rPr>
                <w:rFonts w:ascii="Times New Roman" w:hAnsi="Times New Roman" w:cs="Times New Roman"/>
                <w:bCs/>
                <w:sz w:val="16"/>
                <w:szCs w:val="16"/>
              </w:rPr>
              <w:t>Chromista</w:t>
            </w:r>
            <w:proofErr w:type="spellEnd"/>
            <w:r w:rsidRPr="00AA7D0C">
              <w:rPr>
                <w:rFonts w:ascii="Times New Roman" w:hAnsi="Times New Roman" w:cs="Times New Roman"/>
                <w:bCs/>
                <w:sz w:val="16"/>
                <w:szCs w:val="16"/>
              </w:rPr>
              <w:t>. Metody pracy z grzybami s. stricto w zależności od ich zdolności pasożytniczych na wybranych przykładach.</w:t>
            </w:r>
          </w:p>
          <w:p w:rsidR="00C87504" w:rsidRPr="007D736E" w:rsidRDefault="00AA7D0C" w:rsidP="00AB77A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A7D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Ćwiczenia. Użycie testu podwójnej dyfuzji w żelu agarowym do wykrywania w roślinach pszenicy wirusa mozaiki stokłosy (BMV). Test </w:t>
            </w:r>
            <w:proofErr w:type="spellStart"/>
            <w:r w:rsidRPr="00AA7D0C">
              <w:rPr>
                <w:rFonts w:ascii="Times New Roman" w:hAnsi="Times New Roman" w:cs="Times New Roman"/>
                <w:bCs/>
                <w:sz w:val="16"/>
                <w:szCs w:val="16"/>
              </w:rPr>
              <w:t>Agristrip</w:t>
            </w:r>
            <w:proofErr w:type="spellEnd"/>
            <w:r w:rsidRPr="00AA7D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 wykrywania PVX. Odczyt i analiza wyników. Metody izolowania i oczyszczania wirusów z roślin. Oznaczanie cech fizjologiczno-biochemicznych szczepów bakterii z kolekcji: test z KOH, oznaczanie obecności katalazy, enzymów </w:t>
            </w:r>
            <w:proofErr w:type="spellStart"/>
            <w:r w:rsidRPr="00AA7D0C">
              <w:rPr>
                <w:rFonts w:ascii="Times New Roman" w:hAnsi="Times New Roman" w:cs="Times New Roman"/>
                <w:bCs/>
                <w:sz w:val="16"/>
                <w:szCs w:val="16"/>
              </w:rPr>
              <w:t>pektynolitycznych</w:t>
            </w:r>
            <w:proofErr w:type="spellEnd"/>
            <w:r w:rsidRPr="00AA7D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oksydazy, posiew bakterii na podłoże z glukozą, argininą, azotanem, cytrynianem, żelatyną, skrobią. Obserwacja bakterii w kropli wiszącej. Zebranie uzyskanych wyników. Metody odkażania mat. </w:t>
            </w:r>
            <w:proofErr w:type="spellStart"/>
            <w:r w:rsidRPr="00AA7D0C">
              <w:rPr>
                <w:rFonts w:ascii="Times New Roman" w:hAnsi="Times New Roman" w:cs="Times New Roman"/>
                <w:bCs/>
                <w:sz w:val="16"/>
                <w:szCs w:val="16"/>
              </w:rPr>
              <w:t>rośl</w:t>
            </w:r>
            <w:proofErr w:type="spellEnd"/>
            <w:r w:rsidRPr="00AA7D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., przygotowanie podłoży do izolacji patogenów. Izolacja patogenów i inokulacja roślin. Sprawdzenie wyników założonych doświadczeń. Wykonanie kultur wodnych wybranych gatunków </w:t>
            </w:r>
            <w:proofErr w:type="spellStart"/>
            <w:r w:rsidRPr="00AA7D0C">
              <w:rPr>
                <w:rFonts w:ascii="Times New Roman" w:hAnsi="Times New Roman" w:cs="Times New Roman"/>
                <w:bCs/>
                <w:sz w:val="16"/>
                <w:szCs w:val="16"/>
              </w:rPr>
              <w:t>Pythiales</w:t>
            </w:r>
            <w:proofErr w:type="spellEnd"/>
            <w:r w:rsidRPr="00AA7D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proofErr w:type="spellStart"/>
            <w:r w:rsidRPr="00AA7D0C">
              <w:rPr>
                <w:rFonts w:ascii="Times New Roman" w:hAnsi="Times New Roman" w:cs="Times New Roman"/>
                <w:bCs/>
                <w:sz w:val="16"/>
                <w:szCs w:val="16"/>
              </w:rPr>
              <w:t>Oomycota</w:t>
            </w:r>
            <w:proofErr w:type="spellEnd"/>
            <w:r w:rsidRPr="00AA7D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AA7D0C">
              <w:rPr>
                <w:rFonts w:ascii="Times New Roman" w:hAnsi="Times New Roman" w:cs="Times New Roman"/>
                <w:bCs/>
                <w:sz w:val="16"/>
                <w:szCs w:val="16"/>
              </w:rPr>
              <w:t>Chromista</w:t>
            </w:r>
            <w:proofErr w:type="spellEnd"/>
            <w:r w:rsidRPr="00AA7D0C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C87504" w:rsidRPr="00E31A6B" w:rsidTr="00705394">
        <w:trPr>
          <w:trHeight w:val="45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A86" w:rsidRPr="004B5613" w:rsidRDefault="00812A8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Wykład: </w:t>
            </w:r>
            <w:r w:rsidR="001158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5C7932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  <w:r w:rsidR="00B331BB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B331BB" w:rsidRPr="004B5613" w:rsidRDefault="00B331BB" w:rsidP="001158C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wiczenia:</w:t>
            </w:r>
            <w:r w:rsidR="001158CD">
              <w:t xml:space="preserve"> </w:t>
            </w:r>
            <w:r w:rsidR="001158CD" w:rsidRPr="001158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5C7932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  <w:r w:rsidR="00D536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E31A6B" w:rsidTr="00705394">
        <w:trPr>
          <w:trHeight w:val="27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012225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Pr="00012225">
              <w:rPr>
                <w:rFonts w:ascii="Times New Roman" w:hAnsi="Times New Roman" w:cs="Times New Roman"/>
                <w:bCs/>
                <w:sz w:val="16"/>
                <w:szCs w:val="16"/>
              </w:rPr>
              <w:t>ykłady-prezentacja multimedialna, ćwiczenia prowadzone w laboratorium i szklarni, praca z mikroskopem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95338" w:rsidRDefault="00D53630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Podstawowe wiadomości z f</w:t>
            </w:r>
            <w:r w:rsidR="00795338" w:rsidRPr="00795338">
              <w:rPr>
                <w:rFonts w:ascii="Times New Roman" w:hAnsi="Times New Roman" w:cs="Times New Roman"/>
                <w:sz w:val="16"/>
                <w:szCs w:val="16"/>
              </w:rPr>
              <w:t>itopatologi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 i</w:t>
            </w:r>
            <w:r w:rsidR="00795338" w:rsidRPr="00795338">
              <w:rPr>
                <w:rFonts w:ascii="Times New Roman" w:hAnsi="Times New Roman" w:cs="Times New Roman"/>
                <w:sz w:val="16"/>
                <w:szCs w:val="16"/>
              </w:rPr>
              <w:t xml:space="preserve"> diagnostyk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 fitopatologicznej</w:t>
            </w:r>
          </w:p>
          <w:p w:rsidR="00C87504" w:rsidRPr="00582090" w:rsidRDefault="00795338" w:rsidP="00D5363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Pr="007953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tudenci posiadają wiedzę dotyczącą </w:t>
            </w:r>
            <w:r w:rsidR="00D536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pracy z </w:t>
            </w:r>
            <w:r w:rsidRPr="00795338">
              <w:rPr>
                <w:rFonts w:ascii="Times New Roman" w:hAnsi="Times New Roman" w:cs="Times New Roman"/>
                <w:bCs/>
                <w:sz w:val="16"/>
                <w:szCs w:val="16"/>
              </w:rPr>
              <w:t>czynnik</w:t>
            </w:r>
            <w:r w:rsidR="00D53630">
              <w:rPr>
                <w:rFonts w:ascii="Times New Roman" w:hAnsi="Times New Roman" w:cs="Times New Roman"/>
                <w:bCs/>
                <w:sz w:val="16"/>
                <w:szCs w:val="16"/>
              </w:rPr>
              <w:t>ami</w:t>
            </w:r>
            <w:r w:rsidRPr="007953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chorobotwórczy</w:t>
            </w:r>
            <w:r w:rsidR="00D53630">
              <w:rPr>
                <w:rFonts w:ascii="Times New Roman" w:hAnsi="Times New Roman" w:cs="Times New Roman"/>
                <w:bCs/>
                <w:sz w:val="16"/>
                <w:szCs w:val="16"/>
              </w:rPr>
              <w:t>mi i ich identyfikacji</w:t>
            </w:r>
          </w:p>
        </w:tc>
      </w:tr>
      <w:tr w:rsidR="00C87504" w:rsidTr="006F3450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6F1356" w:rsidRDefault="00C87504" w:rsidP="000931D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356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6F1356" w:rsidRDefault="006F1356" w:rsidP="000931D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356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22766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6F13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A0639" w:rsidRPr="006F1356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705394" w:rsidRPr="006F1356">
              <w:rPr>
                <w:rFonts w:ascii="Times New Roman" w:hAnsi="Times New Roman" w:cs="Times New Roman"/>
              </w:rPr>
              <w:t xml:space="preserve"> </w:t>
            </w:r>
            <w:r w:rsidR="00705394" w:rsidRPr="006F1356">
              <w:rPr>
                <w:rFonts w:ascii="Times New Roman" w:hAnsi="Times New Roman" w:cs="Times New Roman"/>
                <w:sz w:val="16"/>
                <w:szCs w:val="16"/>
              </w:rPr>
              <w:t>zna i rozumie zakres metod badań fitopatologicznych niezbędny do wykrywania czynników chorobotwórczych dla roślin.</w:t>
            </w:r>
          </w:p>
          <w:p w:rsidR="00C87504" w:rsidRPr="006F1356" w:rsidRDefault="006F1356" w:rsidP="000931D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356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22766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6F13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B1953" w:rsidRPr="006F1356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705394" w:rsidRPr="006F1356">
              <w:rPr>
                <w:rFonts w:ascii="Times New Roman" w:hAnsi="Times New Roman" w:cs="Times New Roman"/>
              </w:rPr>
              <w:t xml:space="preserve"> </w:t>
            </w:r>
            <w:r w:rsidR="00705394" w:rsidRPr="006F1356">
              <w:rPr>
                <w:rFonts w:ascii="Times New Roman" w:hAnsi="Times New Roman" w:cs="Times New Roman"/>
                <w:sz w:val="16"/>
                <w:szCs w:val="16"/>
              </w:rPr>
              <w:t>zna zaawansowane techniki i narzędzia wykorzystywane w diagnostyce fitopatologicznej.</w:t>
            </w:r>
          </w:p>
          <w:p w:rsidR="00C87504" w:rsidRPr="006F1356" w:rsidRDefault="00C87504" w:rsidP="000931D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6F1356" w:rsidRDefault="00C87504" w:rsidP="000931D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356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87504" w:rsidRPr="006F1356" w:rsidRDefault="006F1356" w:rsidP="000931D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356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22766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6F13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B1953" w:rsidRPr="006F1356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705394" w:rsidRPr="006F1356">
              <w:rPr>
                <w:rFonts w:ascii="Times New Roman" w:hAnsi="Times New Roman" w:cs="Times New Roman"/>
              </w:rPr>
              <w:t xml:space="preserve"> </w:t>
            </w:r>
            <w:r w:rsidR="00705394" w:rsidRPr="006F1356">
              <w:rPr>
                <w:rFonts w:ascii="Times New Roman" w:hAnsi="Times New Roman" w:cs="Times New Roman"/>
                <w:sz w:val="16"/>
                <w:szCs w:val="16"/>
              </w:rPr>
              <w:t>potrafi korzystać z internetowych i bibliotecznych baz danych w sposób zawansowany.</w:t>
            </w:r>
          </w:p>
          <w:p w:rsidR="00C87504" w:rsidRPr="006F1356" w:rsidRDefault="006F1356" w:rsidP="000931D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356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22766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6F13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B1953" w:rsidRPr="006F1356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705394" w:rsidRPr="006F1356">
              <w:rPr>
                <w:rFonts w:ascii="Times New Roman" w:hAnsi="Times New Roman" w:cs="Times New Roman"/>
              </w:rPr>
              <w:t xml:space="preserve"> </w:t>
            </w:r>
            <w:r w:rsidR="00705394" w:rsidRPr="006F1356">
              <w:rPr>
                <w:rFonts w:ascii="Times New Roman" w:hAnsi="Times New Roman" w:cs="Times New Roman"/>
                <w:sz w:val="16"/>
                <w:szCs w:val="16"/>
              </w:rPr>
              <w:t xml:space="preserve">potrafi samodzielnie w sposób krytyczny ocenić wyniki swoich eksperymentów i przygotować pracę pisemną związaną z różnymi metodami wykrywania  i identyfikacji czynników chorobotwórczych </w:t>
            </w:r>
          </w:p>
          <w:p w:rsidR="006F18C3" w:rsidRPr="006F1356" w:rsidRDefault="006F1356" w:rsidP="000931D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356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22766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6F18C3" w:rsidRPr="006F13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931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345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6F18C3" w:rsidRPr="006F1356">
              <w:rPr>
                <w:rFonts w:ascii="Times New Roman" w:hAnsi="Times New Roman" w:cs="Times New Roman"/>
                <w:sz w:val="16"/>
                <w:szCs w:val="16"/>
              </w:rPr>
              <w:t xml:space="preserve"> potrafi pracować w zespole</w:t>
            </w:r>
          </w:p>
        </w:tc>
        <w:tc>
          <w:tcPr>
            <w:tcW w:w="2520" w:type="dxa"/>
            <w:gridSpan w:val="4"/>
          </w:tcPr>
          <w:p w:rsidR="00C87504" w:rsidRPr="006F1356" w:rsidRDefault="00C87504" w:rsidP="000931D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1356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43BA7" w:rsidRPr="006F1356" w:rsidRDefault="006F1356" w:rsidP="000931D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356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22766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6F13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B1953" w:rsidRPr="006F1356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C43BA7" w:rsidRPr="006F1356">
              <w:rPr>
                <w:rFonts w:ascii="Times New Roman" w:hAnsi="Times New Roman" w:cs="Times New Roman"/>
              </w:rPr>
              <w:t xml:space="preserve"> </w:t>
            </w:r>
            <w:r w:rsidR="00C43BA7" w:rsidRPr="006F1356">
              <w:rPr>
                <w:rFonts w:ascii="Times New Roman" w:hAnsi="Times New Roman" w:cs="Times New Roman"/>
                <w:sz w:val="16"/>
                <w:szCs w:val="16"/>
              </w:rPr>
              <w:t>jest got</w:t>
            </w:r>
            <w:r w:rsidR="006F18C3" w:rsidRPr="006F1356">
              <w:rPr>
                <w:rFonts w:ascii="Times New Roman" w:hAnsi="Times New Roman" w:cs="Times New Roman"/>
                <w:sz w:val="16"/>
                <w:szCs w:val="16"/>
              </w:rPr>
              <w:t>owy</w:t>
            </w:r>
            <w:r w:rsidR="00C43BA7" w:rsidRPr="006F1356">
              <w:rPr>
                <w:rFonts w:ascii="Times New Roman" w:hAnsi="Times New Roman" w:cs="Times New Roman"/>
                <w:sz w:val="16"/>
                <w:szCs w:val="16"/>
              </w:rPr>
              <w:t xml:space="preserve"> do wybrania odpowiedniej metody w celu wykrycia czynnika chorobotwórczego </w:t>
            </w:r>
          </w:p>
          <w:p w:rsidR="00C87504" w:rsidRPr="006F1356" w:rsidRDefault="00C87504" w:rsidP="000931D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9F1EE7">
        <w:trPr>
          <w:trHeight w:val="429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9F1EE7" w:rsidRDefault="009F1EE7" w:rsidP="00D5363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6F1356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22766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91AC8" w:rsidRPr="00F711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1AC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F1356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227669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B91AC8"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6F1356">
              <w:rPr>
                <w:rFonts w:ascii="Times New Roman" w:hAnsi="Times New Roman" w:cs="Times New Roman"/>
                <w:bCs/>
                <w:sz w:val="16"/>
                <w:szCs w:val="16"/>
              </w:rPr>
              <w:t>, U</w:t>
            </w:r>
            <w:r w:rsidR="00227669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6F1356">
              <w:rPr>
                <w:rFonts w:ascii="Times New Roman" w:hAnsi="Times New Roman" w:cs="Times New Roman"/>
                <w:bCs/>
                <w:sz w:val="16"/>
                <w:szCs w:val="16"/>
              </w:rPr>
              <w:t>1, U</w:t>
            </w:r>
            <w:r w:rsidR="00227669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B91AC8">
              <w:rPr>
                <w:rFonts w:ascii="Times New Roman" w:hAnsi="Times New Roman" w:cs="Times New Roman"/>
                <w:bCs/>
                <w:sz w:val="16"/>
                <w:szCs w:val="16"/>
              </w:rPr>
              <w:t>2,</w:t>
            </w:r>
            <w:r w:rsidR="006F13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</w:t>
            </w:r>
            <w:r w:rsidR="00227669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6F18C3">
              <w:rPr>
                <w:rFonts w:ascii="Times New Roman" w:hAnsi="Times New Roman" w:cs="Times New Roman"/>
                <w:bCs/>
                <w:sz w:val="16"/>
                <w:szCs w:val="16"/>
              </w:rPr>
              <w:t>3,</w:t>
            </w:r>
            <w:r w:rsidR="006F13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</w:t>
            </w:r>
            <w:r w:rsidR="00227669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B91A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r w:rsidR="006F34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B91AC8">
              <w:rPr>
                <w:rFonts w:ascii="Times New Roman" w:hAnsi="Times New Roman" w:cs="Times New Roman"/>
                <w:bCs/>
                <w:sz w:val="16"/>
                <w:szCs w:val="16"/>
              </w:rPr>
              <w:t>r</w:t>
            </w:r>
            <w:r w:rsidR="00C43BA7" w:rsidRPr="00C43BA7">
              <w:rPr>
                <w:rFonts w:ascii="Times New Roman" w:hAnsi="Times New Roman" w:cs="Times New Roman"/>
                <w:bCs/>
                <w:sz w:val="16"/>
                <w:szCs w:val="16"/>
              </w:rPr>
              <w:t>aport z przeprowad</w:t>
            </w:r>
            <w:r w:rsidR="00B91A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zonych doświadczeń </w:t>
            </w:r>
            <w:r w:rsidR="00D53630">
              <w:rPr>
                <w:rFonts w:ascii="Times New Roman" w:hAnsi="Times New Roman" w:cs="Times New Roman"/>
                <w:bCs/>
                <w:sz w:val="16"/>
                <w:szCs w:val="16"/>
              </w:rPr>
              <w:t>dotyczących bakterii</w:t>
            </w:r>
            <w:r w:rsidR="00B91A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B4EFD" w:rsidRPr="001B4EFD" w:rsidRDefault="006F1356" w:rsidP="009F1EE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Efekty W</w:t>
            </w:r>
            <w:r w:rsidR="00227669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1, W</w:t>
            </w:r>
            <w:r w:rsidR="00227669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2, U</w:t>
            </w:r>
            <w:r w:rsidR="00227669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1,  K</w:t>
            </w:r>
            <w:r w:rsidR="00227669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9F1EE7" w:rsidRPr="009F1EE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6F34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</w:t>
            </w:r>
            <w:r w:rsidR="00C43BA7" w:rsidRPr="00C43B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2766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egzamin </w:t>
            </w:r>
            <w:r w:rsidR="006F345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22766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43BA7" w:rsidRPr="00C43B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test </w:t>
            </w:r>
            <w:r w:rsidR="00D536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 pytaniami otwartymi i do wyboru </w:t>
            </w:r>
            <w:r w:rsidR="00C43BA7" w:rsidRPr="00C43BA7">
              <w:rPr>
                <w:rFonts w:ascii="Times New Roman" w:hAnsi="Times New Roman" w:cs="Times New Roman"/>
                <w:bCs/>
                <w:sz w:val="16"/>
                <w:szCs w:val="16"/>
              </w:rPr>
              <w:t>obejmujący zakres materiału z wirusów i grzybów</w:t>
            </w:r>
            <w:r w:rsidR="00B91AC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C43BA7" w:rsidRPr="00C43B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43BA7"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D53630" w:rsidP="00DD4A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Imienna karta oceny studenta, r</w:t>
            </w:r>
            <w:r w:rsidR="00567BD6" w:rsidRPr="00567BD6">
              <w:rPr>
                <w:rFonts w:ascii="Times New Roman" w:hAnsi="Times New Roman" w:cs="Times New Roman"/>
                <w:bCs/>
                <w:sz w:val="16"/>
                <w:szCs w:val="16"/>
              </w:rPr>
              <w:t>aport z przeprowad</w:t>
            </w:r>
            <w:r w:rsidR="00B91A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zonych doświadczeń </w:t>
            </w:r>
            <w:r w:rsidR="00DD4AF3">
              <w:rPr>
                <w:rFonts w:ascii="Times New Roman" w:hAnsi="Times New Roman" w:cs="Times New Roman"/>
                <w:bCs/>
                <w:sz w:val="16"/>
                <w:szCs w:val="16"/>
              </w:rPr>
              <w:t>dotyczących</w:t>
            </w:r>
            <w:r w:rsidR="00E060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bakterii</w:t>
            </w:r>
            <w:r w:rsidR="00B91A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060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 oceną </w:t>
            </w:r>
            <w:r w:rsidR="00567BD6" w:rsidRPr="00567BD6">
              <w:rPr>
                <w:rFonts w:ascii="Times New Roman" w:hAnsi="Times New Roman" w:cs="Times New Roman"/>
                <w:bCs/>
                <w:sz w:val="16"/>
                <w:szCs w:val="16"/>
              </w:rPr>
              <w:t>oraz test obejmujący zakres materiału z wirusów i grzybów</w:t>
            </w:r>
            <w:r w:rsidR="00B91A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oceną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567BD6" w:rsidP="00BB46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7BD6">
              <w:rPr>
                <w:rFonts w:ascii="Times New Roman" w:hAnsi="Times New Roman" w:cs="Times New Roman"/>
                <w:bCs/>
                <w:sz w:val="16"/>
                <w:szCs w:val="16"/>
              </w:rPr>
              <w:t>1 -</w:t>
            </w:r>
            <w:r w:rsidR="006F34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67BD6">
              <w:rPr>
                <w:rFonts w:ascii="Times New Roman" w:hAnsi="Times New Roman" w:cs="Times New Roman"/>
                <w:bCs/>
                <w:sz w:val="16"/>
                <w:szCs w:val="16"/>
              </w:rPr>
              <w:t>ocena z raportu z bakteriologii</w:t>
            </w:r>
            <w:r w:rsidR="00D536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(30%)</w:t>
            </w:r>
            <w:r w:rsidRPr="00567BD6">
              <w:rPr>
                <w:rFonts w:ascii="Times New Roman" w:hAnsi="Times New Roman" w:cs="Times New Roman"/>
                <w:bCs/>
                <w:sz w:val="16"/>
                <w:szCs w:val="16"/>
              </w:rPr>
              <w:t>, 2 -</w:t>
            </w:r>
            <w:r w:rsidR="006F34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67BD6">
              <w:rPr>
                <w:rFonts w:ascii="Times New Roman" w:hAnsi="Times New Roman" w:cs="Times New Roman"/>
                <w:bCs/>
                <w:sz w:val="16"/>
                <w:szCs w:val="16"/>
              </w:rPr>
              <w:t>ocena z testu z wirusologii i mykologii</w:t>
            </w:r>
            <w:r w:rsidR="00D536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(70%)</w:t>
            </w:r>
            <w:r w:rsidRPr="00567B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które składają się na całość przedmiotu.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390E2C" w:rsidP="000C3D7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E2C">
              <w:rPr>
                <w:rFonts w:ascii="Times New Roman" w:hAnsi="Times New Roman" w:cs="Times New Roman"/>
                <w:bCs/>
                <w:sz w:val="16"/>
                <w:szCs w:val="16"/>
              </w:rPr>
              <w:t>Sal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Pr="00390E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dydaktyczn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a,</w:t>
            </w:r>
            <w:r w:rsidRPr="00390E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labo</w:t>
            </w:r>
            <w:r w:rsidR="0074233F">
              <w:rPr>
                <w:rFonts w:ascii="Times New Roman" w:hAnsi="Times New Roman" w:cs="Times New Roman"/>
                <w:bCs/>
                <w:sz w:val="16"/>
                <w:szCs w:val="16"/>
              </w:rPr>
              <w:t>rato</w:t>
            </w:r>
            <w:r w:rsidRPr="00390E2C">
              <w:rPr>
                <w:rFonts w:ascii="Times New Roman" w:hAnsi="Times New Roman" w:cs="Times New Roman"/>
                <w:bCs/>
                <w:sz w:val="16"/>
                <w:szCs w:val="16"/>
              </w:rPr>
              <w:t>r</w:t>
            </w:r>
            <w:r w:rsidR="000C3D7B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390E2C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0C3D7B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390E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szklarnia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AB77AB" w:rsidRDefault="00C87504" w:rsidP="00AB77A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B77AB">
              <w:t xml:space="preserve"> </w:t>
            </w:r>
            <w:r w:rsidR="00AB77AB" w:rsidRPr="00AB77AB">
              <w:rPr>
                <w:rFonts w:ascii="Times New Roman" w:hAnsi="Times New Roman" w:cs="Times New Roman"/>
                <w:sz w:val="16"/>
                <w:szCs w:val="16"/>
              </w:rPr>
              <w:t>Marcinkowska J., 2004. Oznaczanie rodzajów grzybów ważnych w patologii roślin. Fundacja Rozwój SGGW. Warszawa.</w:t>
            </w:r>
          </w:p>
          <w:p w:rsidR="00AB77AB" w:rsidRPr="00AB77AB" w:rsidRDefault="00AB77AB" w:rsidP="00AB77A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AB77AB">
              <w:rPr>
                <w:rFonts w:ascii="Times New Roman" w:hAnsi="Times New Roman" w:cs="Times New Roman"/>
                <w:sz w:val="16"/>
                <w:szCs w:val="16"/>
              </w:rPr>
              <w:t xml:space="preserve">Marcinkowska J., 2010. Oznaczanie rodzajów ważnych organizmów </w:t>
            </w:r>
            <w:proofErr w:type="spellStart"/>
            <w:r w:rsidRPr="00AB77AB">
              <w:rPr>
                <w:rFonts w:ascii="Times New Roman" w:hAnsi="Times New Roman" w:cs="Times New Roman"/>
                <w:sz w:val="16"/>
                <w:szCs w:val="16"/>
              </w:rPr>
              <w:t>fitopatogenicznych</w:t>
            </w:r>
            <w:proofErr w:type="spellEnd"/>
            <w:r w:rsidRPr="00AB77A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B77AB">
              <w:rPr>
                <w:rFonts w:ascii="Times New Roman" w:hAnsi="Times New Roman" w:cs="Times New Roman"/>
                <w:sz w:val="16"/>
                <w:szCs w:val="16"/>
              </w:rPr>
              <w:t>Fungi</w:t>
            </w:r>
            <w:proofErr w:type="spellEnd"/>
            <w:r w:rsidRPr="00AB77A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B77AB">
              <w:rPr>
                <w:rFonts w:ascii="Times New Roman" w:hAnsi="Times New Roman" w:cs="Times New Roman"/>
                <w:sz w:val="16"/>
                <w:szCs w:val="16"/>
              </w:rPr>
              <w:t>Oomycota</w:t>
            </w:r>
            <w:proofErr w:type="spellEnd"/>
            <w:r w:rsidRPr="00AB77A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B77AB">
              <w:rPr>
                <w:rFonts w:ascii="Times New Roman" w:hAnsi="Times New Roman" w:cs="Times New Roman"/>
                <w:sz w:val="16"/>
                <w:szCs w:val="16"/>
              </w:rPr>
              <w:t>Plasmodiophorida</w:t>
            </w:r>
            <w:proofErr w:type="spellEnd"/>
            <w:r w:rsidRPr="00AB77AB">
              <w:rPr>
                <w:rFonts w:ascii="Times New Roman" w:hAnsi="Times New Roman" w:cs="Times New Roman"/>
                <w:sz w:val="16"/>
                <w:szCs w:val="16"/>
              </w:rPr>
              <w:t>). Wydawnictwo  SGGW.</w:t>
            </w:r>
          </w:p>
          <w:p w:rsidR="00AB77AB" w:rsidRPr="00AB77AB" w:rsidRDefault="00AB77AB" w:rsidP="00AB77A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AB77AB">
              <w:rPr>
                <w:rFonts w:ascii="Times New Roman" w:hAnsi="Times New Roman" w:cs="Times New Roman"/>
                <w:sz w:val="16"/>
                <w:szCs w:val="16"/>
              </w:rPr>
              <w:t>Kryczyński</w:t>
            </w:r>
            <w:proofErr w:type="spellEnd"/>
            <w:r w:rsidRPr="00AB77AB">
              <w:rPr>
                <w:rFonts w:ascii="Times New Roman" w:hAnsi="Times New Roman" w:cs="Times New Roman"/>
                <w:sz w:val="16"/>
                <w:szCs w:val="16"/>
              </w:rPr>
              <w:t xml:space="preserve"> S. 1981. Materiały do zajęć specjalizacyjnych z fitopatologii. Część I. Zasady identyfikacji i klasyfikacji wirusów roślinnych. Wydawnictwo SGGW,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spellStart"/>
            <w:r w:rsidRPr="00AB77AB">
              <w:rPr>
                <w:rFonts w:ascii="Times New Roman" w:hAnsi="Times New Roman" w:cs="Times New Roman"/>
                <w:sz w:val="16"/>
                <w:szCs w:val="16"/>
              </w:rPr>
              <w:t>Schollenberger</w:t>
            </w:r>
            <w:proofErr w:type="spellEnd"/>
            <w:r w:rsidRPr="00AB77AB">
              <w:rPr>
                <w:rFonts w:ascii="Times New Roman" w:hAnsi="Times New Roman" w:cs="Times New Roman"/>
                <w:sz w:val="16"/>
                <w:szCs w:val="16"/>
              </w:rPr>
              <w:t xml:space="preserve"> M. 1984. Materiały do zajęć specjalizacyjnych z fitopatologii. Część II. Zasady identyfikacji bakterii patogenicznych dla roślin. Wyd. SGGW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5. 5. </w:t>
            </w:r>
            <w:proofErr w:type="spellStart"/>
            <w:r w:rsidRPr="00AB77AB">
              <w:rPr>
                <w:rFonts w:ascii="Times New Roman" w:hAnsi="Times New Roman" w:cs="Times New Roman"/>
                <w:sz w:val="16"/>
                <w:szCs w:val="16"/>
              </w:rPr>
              <w:t>Sobiczewski</w:t>
            </w:r>
            <w:proofErr w:type="spellEnd"/>
            <w:r w:rsidRPr="00AB77AB">
              <w:rPr>
                <w:rFonts w:ascii="Times New Roman" w:hAnsi="Times New Roman" w:cs="Times New Roman"/>
                <w:sz w:val="16"/>
                <w:szCs w:val="16"/>
              </w:rPr>
              <w:t xml:space="preserve"> P., </w:t>
            </w:r>
            <w:proofErr w:type="spellStart"/>
            <w:r w:rsidRPr="00AB77AB">
              <w:rPr>
                <w:rFonts w:ascii="Times New Roman" w:hAnsi="Times New Roman" w:cs="Times New Roman"/>
                <w:sz w:val="16"/>
                <w:szCs w:val="16"/>
              </w:rPr>
              <w:t>Schollenberger</w:t>
            </w:r>
            <w:proofErr w:type="spellEnd"/>
            <w:r w:rsidRPr="00AB77AB">
              <w:rPr>
                <w:rFonts w:ascii="Times New Roman" w:hAnsi="Times New Roman" w:cs="Times New Roman"/>
                <w:sz w:val="16"/>
                <w:szCs w:val="16"/>
              </w:rPr>
              <w:t xml:space="preserve"> M. 2002. Bakteryjne choroby roślin ogrodniczych. PWRL, Warszawa</w:t>
            </w:r>
          </w:p>
          <w:p w:rsidR="00AB77AB" w:rsidRPr="00AB77AB" w:rsidRDefault="00AB77AB" w:rsidP="00AB77A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Pr="00AB77AB">
              <w:rPr>
                <w:rFonts w:ascii="Times New Roman" w:hAnsi="Times New Roman" w:cs="Times New Roman"/>
                <w:sz w:val="16"/>
                <w:szCs w:val="16"/>
              </w:rPr>
              <w:t>Kochman J. 1986. Zarys mikologii dla fitopatologów. Wydawnictwo SGGW.</w:t>
            </w:r>
          </w:p>
          <w:p w:rsidR="00C87504" w:rsidRPr="004B5613" w:rsidRDefault="00AB77AB" w:rsidP="00AB77A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r w:rsidRPr="00AB77AB">
              <w:rPr>
                <w:rFonts w:ascii="Times New Roman" w:hAnsi="Times New Roman" w:cs="Times New Roman"/>
                <w:sz w:val="16"/>
                <w:szCs w:val="16"/>
              </w:rPr>
              <w:t>Zamorski C. 1984. Materiały do zajęć specjalizacyjnych z fitopatologii. Część III. Zasady identyfikacji grzybów patogenicznych dla roślin. Wyd. SGGW.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4B5613" w:rsidRDefault="00C87504" w:rsidP="00BA005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Pr="00A829F5" w:rsidRDefault="008F7E6F" w:rsidP="00ED11F9">
      <w:pPr>
        <w:rPr>
          <w:sz w:val="16"/>
        </w:rPr>
      </w:pPr>
      <w:r>
        <w:rPr>
          <w:sz w:val="16"/>
        </w:rPr>
        <w:br w:type="page"/>
      </w:r>
      <w:r w:rsidR="00ED11F9" w:rsidRPr="00582090">
        <w:rPr>
          <w:sz w:val="16"/>
        </w:rPr>
        <w:lastRenderedPageBreak/>
        <w:t xml:space="preserve">Wskaźniki ilościowe </w:t>
      </w:r>
      <w:r w:rsidR="00ED11F9"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4511D0" w:rsidP="006F3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6F3450" w:rsidP="006F34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0931D4" w:rsidRDefault="000931D4" w:rsidP="00093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0931D4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0931D4">
        <w:tc>
          <w:tcPr>
            <w:tcW w:w="1740" w:type="dxa"/>
          </w:tcPr>
          <w:p w:rsidR="0093211F" w:rsidRPr="00055AC9" w:rsidRDefault="0093211F" w:rsidP="006478A0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055A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22766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055AC9"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  <w:t xml:space="preserve"> </w:t>
            </w:r>
            <w:r w:rsidR="00055AC9" w:rsidRPr="00055AC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22766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055A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4B5613" w:rsidRDefault="002F6D03" w:rsidP="002F6D0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6D03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zakres metod badań fitopatologicznych niezbędny do wykrywania czynnik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ów chorobotwórczych dla roślin.</w:t>
            </w:r>
          </w:p>
        </w:tc>
        <w:tc>
          <w:tcPr>
            <w:tcW w:w="3001" w:type="dxa"/>
          </w:tcPr>
          <w:p w:rsidR="0093211F" w:rsidRPr="004B5613" w:rsidRDefault="000931D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K_W01; K_W03;</w:t>
            </w:r>
            <w:r w:rsidR="002F6D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4716F"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C77938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94716F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381" w:type="dxa"/>
          </w:tcPr>
          <w:p w:rsidR="0093211F" w:rsidRPr="004B5613" w:rsidRDefault="0094716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</w:t>
            </w:r>
            <w:r w:rsidR="004511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</w:t>
            </w:r>
            <w:r w:rsidR="004511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0931D4">
        <w:tc>
          <w:tcPr>
            <w:tcW w:w="1740" w:type="dxa"/>
          </w:tcPr>
          <w:p w:rsidR="0093211F" w:rsidRPr="00055AC9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A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22766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055AC9" w:rsidRPr="00055A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</w:t>
            </w:r>
            <w:r w:rsidR="00227669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B4EFD" w:rsidRPr="00055AC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4B5613" w:rsidRDefault="002F6D0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6D03">
              <w:rPr>
                <w:rFonts w:ascii="Times New Roman" w:hAnsi="Times New Roman" w:cs="Times New Roman"/>
                <w:bCs/>
                <w:sz w:val="16"/>
                <w:szCs w:val="16"/>
              </w:rPr>
              <w:t>zna zaawansowane techniki i narzędzia wykorzystywane w diagnostyce fitopatologicznej.</w:t>
            </w:r>
          </w:p>
        </w:tc>
        <w:tc>
          <w:tcPr>
            <w:tcW w:w="3001" w:type="dxa"/>
          </w:tcPr>
          <w:p w:rsidR="0093211F" w:rsidRPr="004B5613" w:rsidRDefault="0094716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:rsidR="0093211F" w:rsidRPr="004B5613" w:rsidRDefault="0094716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0931D4">
        <w:tc>
          <w:tcPr>
            <w:tcW w:w="1740" w:type="dxa"/>
          </w:tcPr>
          <w:p w:rsidR="0093211F" w:rsidRPr="00055AC9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A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22766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055A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55AC9" w:rsidRPr="00055AC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22766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055A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4B5613" w:rsidRDefault="0094716F" w:rsidP="009471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716F">
              <w:rPr>
                <w:rFonts w:ascii="Times New Roman" w:hAnsi="Times New Roman" w:cs="Times New Roman"/>
                <w:bCs/>
                <w:sz w:val="16"/>
                <w:szCs w:val="16"/>
              </w:rPr>
              <w:t>potrafi korzystać z internetowych i bibliotecznych baz danych w sposób zawansowany.</w:t>
            </w:r>
          </w:p>
        </w:tc>
        <w:tc>
          <w:tcPr>
            <w:tcW w:w="3001" w:type="dxa"/>
          </w:tcPr>
          <w:p w:rsidR="0093211F" w:rsidRPr="004B5613" w:rsidRDefault="0094716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K_U07; K_U10</w:t>
            </w:r>
          </w:p>
        </w:tc>
        <w:tc>
          <w:tcPr>
            <w:tcW w:w="1381" w:type="dxa"/>
          </w:tcPr>
          <w:p w:rsidR="0093211F" w:rsidRPr="004B5613" w:rsidRDefault="0094716F" w:rsidP="009471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3; 2</w:t>
            </w:r>
          </w:p>
        </w:tc>
      </w:tr>
      <w:tr w:rsidR="0093211F" w:rsidRPr="00FB1C10" w:rsidTr="000931D4">
        <w:tc>
          <w:tcPr>
            <w:tcW w:w="1740" w:type="dxa"/>
          </w:tcPr>
          <w:p w:rsidR="0093211F" w:rsidRPr="00055AC9" w:rsidRDefault="00B91AC8" w:rsidP="00FF435F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055A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22766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055A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55AC9" w:rsidRPr="00055AC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22766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055A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4B5613" w:rsidRDefault="0094716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716F">
              <w:rPr>
                <w:rFonts w:ascii="Times New Roman" w:hAnsi="Times New Roman" w:cs="Times New Roman"/>
                <w:bCs/>
                <w:sz w:val="16"/>
                <w:szCs w:val="16"/>
              </w:rPr>
              <w:t>potrafi samodzielnie w sposób krytyczny ocenić wyniki swoich eksperymentów i przygotować pracę pisemną związaną z różnymi metodami wykrywania  i identyfikacji czynników chorobotwórczych</w:t>
            </w:r>
          </w:p>
        </w:tc>
        <w:tc>
          <w:tcPr>
            <w:tcW w:w="3001" w:type="dxa"/>
          </w:tcPr>
          <w:p w:rsidR="0093211F" w:rsidRPr="004B5613" w:rsidRDefault="0094716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93211F" w:rsidRPr="004B5613" w:rsidRDefault="0094716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0931D4">
        <w:tc>
          <w:tcPr>
            <w:tcW w:w="1740" w:type="dxa"/>
          </w:tcPr>
          <w:p w:rsidR="0093211F" w:rsidRPr="00055AC9" w:rsidRDefault="00055AC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A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22766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055A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</w:t>
            </w:r>
            <w:r w:rsidR="00227669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450839" w:rsidRPr="00055AC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0" w:type="dxa"/>
          </w:tcPr>
          <w:p w:rsidR="0093211F" w:rsidRPr="00450839" w:rsidRDefault="00450839" w:rsidP="009471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0839">
              <w:rPr>
                <w:rFonts w:ascii="Times New Roman" w:hAnsi="Times New Roman" w:cs="Times New Roman"/>
                <w:bCs/>
                <w:sz w:val="16"/>
                <w:szCs w:val="16"/>
              </w:rPr>
              <w:t>potrafi pracować w zespole</w:t>
            </w:r>
          </w:p>
        </w:tc>
        <w:tc>
          <w:tcPr>
            <w:tcW w:w="3001" w:type="dxa"/>
          </w:tcPr>
          <w:p w:rsidR="0093211F" w:rsidRPr="004B5613" w:rsidRDefault="0045083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93211F" w:rsidRPr="004B5613" w:rsidRDefault="0045083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0931D4">
        <w:tc>
          <w:tcPr>
            <w:tcW w:w="1740" w:type="dxa"/>
          </w:tcPr>
          <w:p w:rsidR="0093211F" w:rsidRPr="00055AC9" w:rsidRDefault="00450839" w:rsidP="00B91AC8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055A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22766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055A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55AC9" w:rsidRPr="00055AC9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22766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055A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450839" w:rsidRDefault="00450839" w:rsidP="0071662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0839">
              <w:rPr>
                <w:rFonts w:ascii="Times New Roman" w:hAnsi="Times New Roman" w:cs="Times New Roman"/>
                <w:bCs/>
                <w:sz w:val="16"/>
                <w:szCs w:val="16"/>
              </w:rPr>
              <w:t>jest got</w:t>
            </w:r>
            <w:r w:rsidR="00716620">
              <w:rPr>
                <w:rFonts w:ascii="Times New Roman" w:hAnsi="Times New Roman" w:cs="Times New Roman"/>
                <w:bCs/>
                <w:sz w:val="16"/>
                <w:szCs w:val="16"/>
              </w:rPr>
              <w:t>owy</w:t>
            </w:r>
            <w:r w:rsidRPr="004508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 wybrania odpowiedniej metody w celu wykrycia czynnika chorobotwórczego</w:t>
            </w:r>
          </w:p>
        </w:tc>
        <w:tc>
          <w:tcPr>
            <w:tcW w:w="3001" w:type="dxa"/>
          </w:tcPr>
          <w:p w:rsidR="0093211F" w:rsidRPr="004B5613" w:rsidRDefault="0045083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4B5613" w:rsidRDefault="0045083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12225"/>
    <w:rsid w:val="00032BF0"/>
    <w:rsid w:val="00055AC9"/>
    <w:rsid w:val="000834BC"/>
    <w:rsid w:val="000931D4"/>
    <w:rsid w:val="000C3D7B"/>
    <w:rsid w:val="000C4232"/>
    <w:rsid w:val="000F27DB"/>
    <w:rsid w:val="000F547E"/>
    <w:rsid w:val="001158CD"/>
    <w:rsid w:val="00142E6C"/>
    <w:rsid w:val="001525AC"/>
    <w:rsid w:val="001612D5"/>
    <w:rsid w:val="001623F1"/>
    <w:rsid w:val="001B4EFD"/>
    <w:rsid w:val="001D4A96"/>
    <w:rsid w:val="00207BBF"/>
    <w:rsid w:val="00227669"/>
    <w:rsid w:val="002F27B7"/>
    <w:rsid w:val="002F6D03"/>
    <w:rsid w:val="00306D7B"/>
    <w:rsid w:val="00341D25"/>
    <w:rsid w:val="00365EDA"/>
    <w:rsid w:val="00390E2C"/>
    <w:rsid w:val="003B680D"/>
    <w:rsid w:val="00450839"/>
    <w:rsid w:val="004511D0"/>
    <w:rsid w:val="00466078"/>
    <w:rsid w:val="004A4E76"/>
    <w:rsid w:val="004B1119"/>
    <w:rsid w:val="004B5613"/>
    <w:rsid w:val="00536801"/>
    <w:rsid w:val="00567BD6"/>
    <w:rsid w:val="005A2F85"/>
    <w:rsid w:val="005C7932"/>
    <w:rsid w:val="00614DC1"/>
    <w:rsid w:val="006625F0"/>
    <w:rsid w:val="006C766B"/>
    <w:rsid w:val="006F1356"/>
    <w:rsid w:val="006F18C3"/>
    <w:rsid w:val="006F3450"/>
    <w:rsid w:val="00705394"/>
    <w:rsid w:val="00716620"/>
    <w:rsid w:val="0072568B"/>
    <w:rsid w:val="0074233F"/>
    <w:rsid w:val="00761428"/>
    <w:rsid w:val="0076799B"/>
    <w:rsid w:val="00775CA1"/>
    <w:rsid w:val="00791BAC"/>
    <w:rsid w:val="00795338"/>
    <w:rsid w:val="007A0639"/>
    <w:rsid w:val="007C392E"/>
    <w:rsid w:val="007D2904"/>
    <w:rsid w:val="007D736E"/>
    <w:rsid w:val="00812A86"/>
    <w:rsid w:val="008863D5"/>
    <w:rsid w:val="00895BEB"/>
    <w:rsid w:val="008E7F4E"/>
    <w:rsid w:val="008F7E6F"/>
    <w:rsid w:val="00902168"/>
    <w:rsid w:val="0093211F"/>
    <w:rsid w:val="0094716F"/>
    <w:rsid w:val="00965A2D"/>
    <w:rsid w:val="00966E0B"/>
    <w:rsid w:val="00980A00"/>
    <w:rsid w:val="009C3A49"/>
    <w:rsid w:val="009F1EE7"/>
    <w:rsid w:val="009F42F0"/>
    <w:rsid w:val="00A43564"/>
    <w:rsid w:val="00A65DB9"/>
    <w:rsid w:val="00A829F5"/>
    <w:rsid w:val="00AA7D0C"/>
    <w:rsid w:val="00AB77AB"/>
    <w:rsid w:val="00AD51C1"/>
    <w:rsid w:val="00B2721F"/>
    <w:rsid w:val="00B331BB"/>
    <w:rsid w:val="00B91AC8"/>
    <w:rsid w:val="00BA0050"/>
    <w:rsid w:val="00BB4698"/>
    <w:rsid w:val="00BD0A05"/>
    <w:rsid w:val="00C224E9"/>
    <w:rsid w:val="00C43BA7"/>
    <w:rsid w:val="00C6247B"/>
    <w:rsid w:val="00C77938"/>
    <w:rsid w:val="00C87504"/>
    <w:rsid w:val="00CD0414"/>
    <w:rsid w:val="00D06FEE"/>
    <w:rsid w:val="00D368E0"/>
    <w:rsid w:val="00D45EAE"/>
    <w:rsid w:val="00D478A7"/>
    <w:rsid w:val="00D53630"/>
    <w:rsid w:val="00DB662E"/>
    <w:rsid w:val="00DD4AF3"/>
    <w:rsid w:val="00DE6C48"/>
    <w:rsid w:val="00DE7379"/>
    <w:rsid w:val="00E060A9"/>
    <w:rsid w:val="00E5150B"/>
    <w:rsid w:val="00EB1953"/>
    <w:rsid w:val="00ED063B"/>
    <w:rsid w:val="00ED11F9"/>
    <w:rsid w:val="00ED37E5"/>
    <w:rsid w:val="00ED54DF"/>
    <w:rsid w:val="00F711D5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1A5FB-A6F5-480B-AA46-3B3087CE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16</cp:revision>
  <cp:lastPrinted>2019-03-08T11:27:00Z</cp:lastPrinted>
  <dcterms:created xsi:type="dcterms:W3CDTF">2019-05-02T18:36:00Z</dcterms:created>
  <dcterms:modified xsi:type="dcterms:W3CDTF">2019-09-23T12:00:00Z</dcterms:modified>
</cp:coreProperties>
</file>