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D4993" w:rsidRDefault="005A629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plonowania roślin warzywnych, leczniczych i grzybów jadalnych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A629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4A35C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629D" w:rsidRDefault="005A629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2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Basics of yielding of vegetable and medicinal plants and edible mushrooms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E686B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A629D" w:rsidP="00C87504">
            <w:pPr>
              <w:spacing w:line="240" w:lineRule="auto"/>
              <w:rPr>
                <w:sz w:val="20"/>
                <w:szCs w:val="16"/>
              </w:rPr>
            </w:pPr>
            <w:r w:rsidRPr="005A629D"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 xml:space="preserve">  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F26AE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3F26A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F26AE" w:rsidP="00C87504">
            <w:pPr>
              <w:spacing w:line="240" w:lineRule="auto"/>
              <w:rPr>
                <w:sz w:val="20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D0CD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D0CD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F26A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3F26AE" w:rsidRDefault="00EF76D1" w:rsidP="001F1DE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F26AE">
              <w:rPr>
                <w:b/>
                <w:sz w:val="16"/>
                <w:szCs w:val="16"/>
              </w:rPr>
              <w:t>OGR-01-Z-7Z</w:t>
            </w:r>
            <w:r w:rsidR="001F1DE1">
              <w:rPr>
                <w:b/>
                <w:sz w:val="16"/>
                <w:szCs w:val="16"/>
              </w:rPr>
              <w:t>58</w:t>
            </w:r>
            <w:r w:rsidRPr="003F26AE">
              <w:rPr>
                <w:b/>
                <w:sz w:val="16"/>
                <w:szCs w:val="16"/>
              </w:rPr>
              <w:t>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10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3E" w:rsidRDefault="002D103E" w:rsidP="002D103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Olga Kosakowska</w:t>
            </w:r>
          </w:p>
        </w:tc>
      </w:tr>
      <w:tr w:rsidR="002D10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3E" w:rsidRDefault="002D103E" w:rsidP="002D103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4A35C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35CA" w:rsidRPr="00582090" w:rsidRDefault="004A35CA" w:rsidP="004A35CA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A" w:rsidRDefault="004A35CA" w:rsidP="004A35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4A35C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35CA" w:rsidRPr="00582090" w:rsidRDefault="004A35CA" w:rsidP="004A35C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A" w:rsidRDefault="004A35CA" w:rsidP="004A35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2D103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3E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0CD7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z mechanizmami podstawowych procesów życiowych roślin warzywnych i leczniczych, odpowiadających za produktywność i tworzenie plonu użytkowego zarówno w warunkach polowych, jak i pod osłonami. Wskazanie potencjalnych możliwości wykorzystania czynników zewnętrznych (temperatura, światło, woda, substancje pokarmowe) oraz wewnętrznych (np. hormony roślinne) w regulacji procesów życiowych roślin warzywnych i leczniczych. Zaznajomienie studentów z problematyką uprawy grzybów jadalnych w pomieszczeniach, znaczeniem gospodarczym, biologią, wartościami odżywczymi i leczniczymi grzybów jadalnych.</w:t>
            </w:r>
          </w:p>
          <w:p w:rsidR="002D103E" w:rsidRPr="00CD0CD7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0CD7">
              <w:rPr>
                <w:rFonts w:ascii="Times New Roman" w:hAnsi="Times New Roman" w:cs="Times New Roman"/>
                <w:bCs/>
                <w:sz w:val="16"/>
                <w:szCs w:val="16"/>
              </w:rPr>
              <w:t>Wykłady: Produktywność roślin a plon użytkowy. Wpływ czynników klimatycznych, glebowych, struktury uprawy oraz cech gatunkowych rośliny uprawianej na plonowanie. Czynniki wpływające na intensywność fotosyntezy i możliwość ich regulacji – temperatura, światło, woda, dwutlenek węgla. Transport i dystrybucja substancji pokarmowych a wytwarzanie plonu. Specyfika nawożenia mineralnego w produkcji warzyw i ziół. Mechanizmy regulacji i kontroli przebiegu procesów życiowych. Rola syntetycznych regulatorów – celowość ich stosowania w różnych typach uprawy. Regulacja pory kwitnienia i owocowania roślin warzywnych. Procesy kataboliczne i ich rola w plonowaniu. Sposoby obniżania aktywności procesów życiowych podczas przechowywania warzyw. Wpływ stresów abiotycznych na plonowanie roślin warzywnych. Znaczenie gospodarcze, biologia, wartości odżywcze i lecznicze grzybów jadalnych.</w:t>
            </w:r>
          </w:p>
          <w:p w:rsidR="002D103E" w:rsidRPr="00D22A41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0CD7">
              <w:rPr>
                <w:rFonts w:ascii="Times New Roman" w:hAnsi="Times New Roman" w:cs="Times New Roman"/>
                <w:bCs/>
                <w:sz w:val="16"/>
                <w:szCs w:val="16"/>
              </w:rPr>
              <w:t>Ćwiczenia: Określenie zależności pomiędzy plonem biologicznym a plonem użytkowym. Określenie wpływu temperatury na wzrost roślin. Określenie zawartości związków fenolowych w ziołach uprawianych w różnych warunkach. Zagadnienia związane z osiągnięciami fizjologii roślin w ocenie produktywności różnych odmian warzyw i ziół. Zasady produkcji oraz ocena grzybni handlowej i podłoży odżywczych dla grzybów uprawnych. Zabiegi pielęgnacyjne i prowadzenie uprawy grzybów w specjalistycznych pomieszczeniach. Zbiór, standaryzacja jakości, przechowywanie grzybów jadalnych.</w:t>
            </w:r>
          </w:p>
        </w:tc>
      </w:tr>
      <w:tr w:rsidR="002D103E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3E" w:rsidRPr="004B5613" w:rsidRDefault="002D103E" w:rsidP="002D10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18</w:t>
            </w:r>
          </w:p>
          <w:p w:rsidR="002D103E" w:rsidRPr="004B5613" w:rsidRDefault="002D103E" w:rsidP="002D10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9</w:t>
            </w:r>
          </w:p>
        </w:tc>
      </w:tr>
      <w:tr w:rsidR="002D103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0CD7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 doświadczenie, praca w grupach, dyskusja otrzymanych wyników, referaty studentów</w:t>
            </w:r>
          </w:p>
        </w:tc>
      </w:tr>
      <w:tr w:rsidR="002D103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D103E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03E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Botanika, Fizjologia roślin </w:t>
            </w:r>
          </w:p>
          <w:p w:rsidR="002D103E" w:rsidRPr="00F5082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Student posiada wiedzę z zakresu fizjologii roślin, rozumie podstawowe procesy biochemiczne zachodzące w roślinie.</w:t>
            </w:r>
          </w:p>
        </w:tc>
      </w:tr>
      <w:tr w:rsidR="002D103E" w:rsidTr="00F50823">
        <w:trPr>
          <w:trHeight w:val="907"/>
        </w:trPr>
        <w:tc>
          <w:tcPr>
            <w:tcW w:w="2480" w:type="dxa"/>
            <w:gridSpan w:val="2"/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2D103E" w:rsidRPr="00F5082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D103E" w:rsidRPr="00F5082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W_01 – zna mechanizmy regulacji i kontroli procesów życiowych roślin wpływające na powstawanie plonu użytkowego</w:t>
            </w:r>
          </w:p>
          <w:p w:rsidR="002D103E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W_02 –  rozumie możliwości dostosowania warunków uprawy w polu i pod osłonami w celu optymalizacji plonu</w:t>
            </w:r>
          </w:p>
          <w:p w:rsidR="002D103E" w:rsidRPr="00F5082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r w:rsidRPr="00CD0CD7">
              <w:rPr>
                <w:rFonts w:ascii="Times New Roman" w:hAnsi="Times New Roman" w:cs="Times New Roman"/>
                <w:sz w:val="16"/>
                <w:szCs w:val="16"/>
              </w:rPr>
              <w:t xml:space="preserve"> wymagania środowiskowe, warunki uprawy i zna wartość odżywczą grzybów jadalnych</w:t>
            </w:r>
          </w:p>
        </w:tc>
        <w:tc>
          <w:tcPr>
            <w:tcW w:w="2680" w:type="dxa"/>
            <w:gridSpan w:val="3"/>
          </w:tcPr>
          <w:p w:rsidR="002D103E" w:rsidRPr="00F50823" w:rsidRDefault="002D103E" w:rsidP="002D10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D103E" w:rsidRPr="00CD0CD7" w:rsidRDefault="002D103E" w:rsidP="002D10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CD7">
              <w:rPr>
                <w:rFonts w:ascii="Times New Roman" w:hAnsi="Times New Roman" w:cs="Times New Roman"/>
                <w:sz w:val="16"/>
                <w:szCs w:val="16"/>
              </w:rPr>
              <w:t>U_01 – potrafi zaplanować i przeprowadzić eksperyment mający na celu określenie wpływu różnych czynników na plonowanie roślin warzywnych i leczniczych</w:t>
            </w:r>
          </w:p>
          <w:p w:rsidR="002D103E" w:rsidRPr="00CD0CD7" w:rsidRDefault="002D103E" w:rsidP="002D103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0CD7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 w:rsidRPr="00CD0C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umie oceniać jakość podłoża i grzybni do uprawy</w:t>
            </w:r>
          </w:p>
          <w:p w:rsidR="002D103E" w:rsidRPr="00CD0CD7" w:rsidRDefault="002D103E" w:rsidP="002D103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0C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U_03 – potrafi kontrolować warunki uprawy, zbioru i przechowywania grzybów</w:t>
            </w:r>
          </w:p>
        </w:tc>
        <w:tc>
          <w:tcPr>
            <w:tcW w:w="2520" w:type="dxa"/>
            <w:gridSpan w:val="4"/>
          </w:tcPr>
          <w:p w:rsidR="002D103E" w:rsidRPr="00F50823" w:rsidRDefault="002D103E" w:rsidP="002D10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D103E" w:rsidRPr="00F50823" w:rsidRDefault="002D103E" w:rsidP="002D10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 kreatywnej pracy w grupie</w:t>
            </w:r>
          </w:p>
          <w:p w:rsidR="002D103E" w:rsidRPr="00F50823" w:rsidRDefault="002D103E" w:rsidP="002D10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  <w:p w:rsidR="002D103E" w:rsidRPr="00F50823" w:rsidRDefault="002D103E" w:rsidP="002D10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103E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D103E" w:rsidRPr="003B305F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5F"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W_03, U_01, U_02, U_03, K_01, K_02 – ocena doświadczeń wykonywanych w trakcie zajęć</w:t>
            </w:r>
          </w:p>
          <w:p w:rsidR="002D103E" w:rsidRPr="003B305F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5F">
              <w:rPr>
                <w:rFonts w:ascii="Times New Roman" w:hAnsi="Times New Roman" w:cs="Times New Roman"/>
                <w:bCs/>
                <w:sz w:val="16"/>
                <w:szCs w:val="16"/>
              </w:rPr>
              <w:t>Efekty W_03, K_01 – przygotowanie prezentacji (referatów)</w:t>
            </w:r>
          </w:p>
          <w:p w:rsidR="002D103E" w:rsidRPr="003B305F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5F"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W_03, U_01 – sprawdziany na zajęciach</w:t>
            </w:r>
          </w:p>
          <w:p w:rsidR="002D103E" w:rsidRPr="003B305F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5F"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W_03, U_01 – egzamin pisemny</w:t>
            </w:r>
          </w:p>
        </w:tc>
      </w:tr>
      <w:tr w:rsidR="002D103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D103E" w:rsidRPr="004B561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aktywności studenta, treść pytań ze sprawdzianów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końcowego z oceną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prezentacje</w:t>
            </w:r>
          </w:p>
        </w:tc>
      </w:tr>
      <w:tr w:rsidR="002D103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2D103E" w:rsidRDefault="002D103E" w:rsidP="002D1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D103E" w:rsidRPr="00582090" w:rsidRDefault="002D103E" w:rsidP="002D103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D103E" w:rsidRPr="00621BC2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– 40%</w:t>
            </w:r>
          </w:p>
          <w:p w:rsidR="002D103E" w:rsidRPr="00621BC2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egzaminu 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2D103E" w:rsidRPr="00621BC2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aktywności studenta podczas ćwiczeń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2D103E" w:rsidRPr="004B561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prezentacji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2D103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D103E" w:rsidRPr="00582090" w:rsidRDefault="002D103E" w:rsidP="002D103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D103E" w:rsidRPr="004B5613" w:rsidRDefault="002D103E" w:rsidP="002D10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laboratorium, pole doświadczalne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/szklarnia</w:t>
            </w:r>
          </w:p>
        </w:tc>
      </w:tr>
      <w:tr w:rsidR="002D103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D103E" w:rsidRPr="000E686B" w:rsidRDefault="002D103E" w:rsidP="002D1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Górecki, S R., Grzesiuk. 2002. Fizjologia plonowania roślin. Wyd. Uniwersytetu Warmińsko-Mazurskiego, 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Kopcewicz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J., Lewak S. 1998. Podstawy fizjologii roślin.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Stryer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L. 1997. Biochemia. PWN, Warszawa.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Piskornik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Z. 1994. Fizjologia roślin dla wydziałów ogrodniczych. Wyd. AR, Kraków.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Szweykowska A. 2002. Fizjologia roślin. Wyd. UAM. 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Szudyga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K. 2006. Uprawa pieczarki.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D103E" w:rsidRPr="000E686B" w:rsidRDefault="002D103E" w:rsidP="002D103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Sakson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N. 2004. Pieczarka – uprawa intensywna.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2D103E" w:rsidRPr="000E686B" w:rsidRDefault="002D103E" w:rsidP="002D103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8.      Gapiński M., Woźniak W.,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Ziombra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M. 1992. Boczniak.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PWRiL,Warszawa</w:t>
            </w:r>
            <w:proofErr w:type="spellEnd"/>
          </w:p>
          <w:p w:rsidR="002D103E" w:rsidRPr="000E686B" w:rsidRDefault="002D103E" w:rsidP="002D103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9.     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Siwulski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M., Nowak-Czerwińska A., Sobieralski K. 2007. Biologia i uprawa twardziaka jadalnego.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, Warszawa,</w:t>
            </w:r>
          </w:p>
          <w:p w:rsidR="002D103E" w:rsidRPr="000E686B" w:rsidRDefault="002D103E" w:rsidP="002D103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10.   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Sakson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 N. 2007. Produkcja podłoża do uprawy pieczarek.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, Poznań,</w:t>
            </w:r>
          </w:p>
          <w:p w:rsidR="002D103E" w:rsidRPr="000E686B" w:rsidRDefault="002D103E" w:rsidP="002D103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E686B">
              <w:rPr>
                <w:rFonts w:ascii="Times New Roman" w:hAnsi="Times New Roman" w:cs="Times New Roman"/>
                <w:sz w:val="16"/>
                <w:szCs w:val="16"/>
              </w:rPr>
              <w:t xml:space="preserve">11.    Kalbarczyk J. 2013. Mykologia przemysłowa. Wyd. Uniwersytetu Przyrodniczego w Lublinie. </w:t>
            </w:r>
            <w:r w:rsidRPr="000E68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12.    Pieczarka - Biuletyn Producenta Pieczarek – kwartalnik. </w:t>
            </w:r>
            <w:proofErr w:type="spellStart"/>
            <w:r w:rsidRPr="000E686B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</w:p>
        </w:tc>
      </w:tr>
      <w:tr w:rsidR="002D103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D103E" w:rsidRDefault="002D103E" w:rsidP="002D103E">
            <w:pP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  <w:r w:rsidRPr="008E1479">
              <w:rPr>
                <w:rFonts w:ascii="Arial" w:eastAsia="Arial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2D103E" w:rsidRDefault="002D103E" w:rsidP="002D1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2D103E" w:rsidRPr="008E1479" w:rsidRDefault="002D103E" w:rsidP="002D1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E14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F26AE" w:rsidRDefault="00F938EA" w:rsidP="006478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938EA">
              <w:rPr>
                <w:b/>
                <w:bCs/>
                <w:sz w:val="18"/>
                <w:szCs w:val="18"/>
              </w:rPr>
              <w:t>1</w:t>
            </w:r>
            <w:r w:rsidR="00737002">
              <w:rPr>
                <w:b/>
                <w:bCs/>
                <w:sz w:val="18"/>
                <w:szCs w:val="18"/>
              </w:rPr>
              <w:t>,5</w:t>
            </w:r>
            <w:r w:rsidR="00ED11F9" w:rsidRPr="00F938E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F76D1">
        <w:rPr>
          <w:sz w:val="18"/>
        </w:rPr>
        <w:t>uczenia</w:t>
      </w:r>
      <w:r w:rsidRPr="0058648C">
        <w:rPr>
          <w:sz w:val="18"/>
        </w:rPr>
        <w:t xml:space="preserve"> </w:t>
      </w:r>
      <w:r w:rsidR="003F26AE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1F4FC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1F4FCD">
        <w:tc>
          <w:tcPr>
            <w:tcW w:w="1740" w:type="dxa"/>
          </w:tcPr>
          <w:p w:rsidR="0093211F" w:rsidRPr="00B8735D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8735D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B8735D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B8735D" w:rsidRDefault="00621BC2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regulacji i kontroli procesów życiowych roślin wpływające na powstawanie plonu użytkowego</w:t>
            </w:r>
          </w:p>
        </w:tc>
        <w:tc>
          <w:tcPr>
            <w:tcW w:w="3001" w:type="dxa"/>
          </w:tcPr>
          <w:p w:rsidR="0093211F" w:rsidRPr="00B8735D" w:rsidRDefault="00305E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93211F" w:rsidRPr="00B8735D" w:rsidRDefault="00305E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745F9F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1F4FCD">
        <w:tc>
          <w:tcPr>
            <w:tcW w:w="1740" w:type="dxa"/>
          </w:tcPr>
          <w:p w:rsidR="0093211F" w:rsidRPr="00B8735D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B4EFD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B8735D" w:rsidRDefault="00621BC2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rozumie możliwości dostosowania warunków uprawy w polu i pod osłonami w celu optymalizacji plonu</w:t>
            </w:r>
          </w:p>
        </w:tc>
        <w:tc>
          <w:tcPr>
            <w:tcW w:w="3001" w:type="dxa"/>
          </w:tcPr>
          <w:p w:rsidR="0093211F" w:rsidRPr="00B8735D" w:rsidRDefault="00DD4097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93211F" w:rsidRPr="00B8735D" w:rsidRDefault="00DD409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745F9F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745F9F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E1479" w:rsidRPr="00FB1C10" w:rsidTr="001F4FCD">
        <w:tc>
          <w:tcPr>
            <w:tcW w:w="1740" w:type="dxa"/>
          </w:tcPr>
          <w:p w:rsidR="008E1479" w:rsidRPr="00B8735D" w:rsidRDefault="008E1479" w:rsidP="008E14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Wiedza - W_03</w:t>
            </w:r>
          </w:p>
        </w:tc>
        <w:tc>
          <w:tcPr>
            <w:tcW w:w="4370" w:type="dxa"/>
          </w:tcPr>
          <w:p w:rsidR="008E1479" w:rsidRPr="00B8735D" w:rsidRDefault="00D65DEF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rozumie wymagania środowiskowe, warunki uprawy i zna wartość odżywczą grzybów jadalnych</w:t>
            </w:r>
          </w:p>
        </w:tc>
        <w:tc>
          <w:tcPr>
            <w:tcW w:w="3001" w:type="dxa"/>
          </w:tcPr>
          <w:p w:rsidR="008E1479" w:rsidRPr="00B8735D" w:rsidRDefault="00D65DEF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8E1479" w:rsidRPr="00B8735D" w:rsidRDefault="00D65DE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745F9F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1F4FCD">
        <w:tc>
          <w:tcPr>
            <w:tcW w:w="1740" w:type="dxa"/>
          </w:tcPr>
          <w:p w:rsidR="0093211F" w:rsidRPr="00B8735D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B5613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435F" w:rsidRPr="00B8735D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B8735D" w:rsidRDefault="00305E8A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i przeprowadzić eksperyment mający na celu określenie wpływu różnych czynników na plonowanie roślin warzywnych i leczniczych</w:t>
            </w:r>
          </w:p>
        </w:tc>
        <w:tc>
          <w:tcPr>
            <w:tcW w:w="3001" w:type="dxa"/>
          </w:tcPr>
          <w:p w:rsidR="0093211F" w:rsidRPr="00B8735D" w:rsidRDefault="00DD4097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K_U01; K_U04</w:t>
            </w:r>
          </w:p>
        </w:tc>
        <w:tc>
          <w:tcPr>
            <w:tcW w:w="1381" w:type="dxa"/>
          </w:tcPr>
          <w:p w:rsidR="0093211F" w:rsidRPr="00B8735D" w:rsidRDefault="00DD409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745F9F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1F4FCD">
        <w:tc>
          <w:tcPr>
            <w:tcW w:w="1740" w:type="dxa"/>
          </w:tcPr>
          <w:p w:rsidR="00621BC2" w:rsidRPr="00B8735D" w:rsidRDefault="00621BC2" w:rsidP="00305E8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B8735D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305E8A" w:rsidRPr="00B873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21BC2" w:rsidRPr="00B8735D" w:rsidRDefault="00D65DEF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umie oceniać jakość podłoża i grzybni do uprawy</w:t>
            </w:r>
          </w:p>
        </w:tc>
        <w:tc>
          <w:tcPr>
            <w:tcW w:w="3001" w:type="dxa"/>
          </w:tcPr>
          <w:p w:rsidR="00621BC2" w:rsidRPr="00B8735D" w:rsidRDefault="00DD4097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K_U07; K_U08</w:t>
            </w:r>
          </w:p>
        </w:tc>
        <w:tc>
          <w:tcPr>
            <w:tcW w:w="1381" w:type="dxa"/>
          </w:tcPr>
          <w:p w:rsidR="00621BC2" w:rsidRPr="00B8735D" w:rsidRDefault="00DD4097" w:rsidP="00621B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745F9F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E1479" w:rsidRPr="00FB1C10" w:rsidTr="001F4FCD">
        <w:tc>
          <w:tcPr>
            <w:tcW w:w="1740" w:type="dxa"/>
          </w:tcPr>
          <w:p w:rsidR="008E1479" w:rsidRPr="00B8735D" w:rsidRDefault="008E1479" w:rsidP="008E14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370" w:type="dxa"/>
          </w:tcPr>
          <w:p w:rsidR="008E1479" w:rsidRPr="00B8735D" w:rsidRDefault="00D65DEF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potrafi kontrolować warunki uprawy, zbioru i przechowywania grzybów</w:t>
            </w:r>
          </w:p>
        </w:tc>
        <w:tc>
          <w:tcPr>
            <w:tcW w:w="3001" w:type="dxa"/>
          </w:tcPr>
          <w:p w:rsidR="008E1479" w:rsidRPr="00B8735D" w:rsidRDefault="00D65DEF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8E1479" w:rsidRPr="00B8735D" w:rsidRDefault="00D65DEF" w:rsidP="00621B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1F4FCD">
        <w:tc>
          <w:tcPr>
            <w:tcW w:w="1740" w:type="dxa"/>
          </w:tcPr>
          <w:p w:rsidR="00621BC2" w:rsidRPr="00B8735D" w:rsidRDefault="00621BC2" w:rsidP="00621B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B8735D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621BC2" w:rsidRPr="00B8735D" w:rsidRDefault="00305E8A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kreatywnej pracy w grupie</w:t>
            </w:r>
          </w:p>
        </w:tc>
        <w:tc>
          <w:tcPr>
            <w:tcW w:w="3001" w:type="dxa"/>
          </w:tcPr>
          <w:p w:rsidR="00621BC2" w:rsidRPr="00B8735D" w:rsidRDefault="00DD4097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621BC2" w:rsidRPr="00B8735D" w:rsidRDefault="00DD4097" w:rsidP="00621B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1F4FCD">
        <w:tc>
          <w:tcPr>
            <w:tcW w:w="1740" w:type="dxa"/>
          </w:tcPr>
          <w:p w:rsidR="00621BC2" w:rsidRPr="00B8735D" w:rsidRDefault="00621BC2" w:rsidP="00305E8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</w:t>
            </w:r>
            <w:r w:rsidR="00305E8A"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21BC2" w:rsidRPr="00B8735D" w:rsidRDefault="00305E8A" w:rsidP="00305E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621BC2" w:rsidRPr="00B8735D" w:rsidRDefault="00DD4097" w:rsidP="00DD40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621BC2" w:rsidRPr="00B8735D" w:rsidRDefault="00DD4097" w:rsidP="00621B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35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482"/>
    <w:multiLevelType w:val="hybridMultilevel"/>
    <w:tmpl w:val="8212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C4232"/>
    <w:rsid w:val="000E686B"/>
    <w:rsid w:val="000F27DB"/>
    <w:rsid w:val="000F547E"/>
    <w:rsid w:val="00142E6C"/>
    <w:rsid w:val="00146F01"/>
    <w:rsid w:val="001612D5"/>
    <w:rsid w:val="001B4EFD"/>
    <w:rsid w:val="001F1DE1"/>
    <w:rsid w:val="001F4FCD"/>
    <w:rsid w:val="00207BBF"/>
    <w:rsid w:val="002D103E"/>
    <w:rsid w:val="002F27B7"/>
    <w:rsid w:val="00305E8A"/>
    <w:rsid w:val="00306D7B"/>
    <w:rsid w:val="00341D25"/>
    <w:rsid w:val="00365EDA"/>
    <w:rsid w:val="003B305F"/>
    <w:rsid w:val="003B680D"/>
    <w:rsid w:val="003D5FCD"/>
    <w:rsid w:val="003F26AE"/>
    <w:rsid w:val="004A35CA"/>
    <w:rsid w:val="004A4E76"/>
    <w:rsid w:val="004B1119"/>
    <w:rsid w:val="004B5613"/>
    <w:rsid w:val="004E5B81"/>
    <w:rsid w:val="00536801"/>
    <w:rsid w:val="005A629D"/>
    <w:rsid w:val="005D4ECB"/>
    <w:rsid w:val="00621BC2"/>
    <w:rsid w:val="00642797"/>
    <w:rsid w:val="006625F0"/>
    <w:rsid w:val="006C46DB"/>
    <w:rsid w:val="006C766B"/>
    <w:rsid w:val="006D4993"/>
    <w:rsid w:val="0072568B"/>
    <w:rsid w:val="00737002"/>
    <w:rsid w:val="00745F9F"/>
    <w:rsid w:val="00761428"/>
    <w:rsid w:val="0076799B"/>
    <w:rsid w:val="00775CA1"/>
    <w:rsid w:val="00791BAC"/>
    <w:rsid w:val="007A0639"/>
    <w:rsid w:val="007D2904"/>
    <w:rsid w:val="007D736E"/>
    <w:rsid w:val="00812A86"/>
    <w:rsid w:val="00895BEB"/>
    <w:rsid w:val="008C65F2"/>
    <w:rsid w:val="008E1479"/>
    <w:rsid w:val="008F7E6F"/>
    <w:rsid w:val="00902168"/>
    <w:rsid w:val="0093211F"/>
    <w:rsid w:val="00942230"/>
    <w:rsid w:val="00965A2D"/>
    <w:rsid w:val="00966E0B"/>
    <w:rsid w:val="009B4639"/>
    <w:rsid w:val="009F42F0"/>
    <w:rsid w:val="00A43564"/>
    <w:rsid w:val="00A65DB9"/>
    <w:rsid w:val="00A72BA6"/>
    <w:rsid w:val="00A829F5"/>
    <w:rsid w:val="00AD51C1"/>
    <w:rsid w:val="00B1775A"/>
    <w:rsid w:val="00B2721F"/>
    <w:rsid w:val="00B331BB"/>
    <w:rsid w:val="00B35701"/>
    <w:rsid w:val="00B8735D"/>
    <w:rsid w:val="00C87504"/>
    <w:rsid w:val="00CD0414"/>
    <w:rsid w:val="00CD0CD7"/>
    <w:rsid w:val="00D06FEE"/>
    <w:rsid w:val="00D22A41"/>
    <w:rsid w:val="00D445DB"/>
    <w:rsid w:val="00D65DEF"/>
    <w:rsid w:val="00DB662E"/>
    <w:rsid w:val="00DC3681"/>
    <w:rsid w:val="00DD4097"/>
    <w:rsid w:val="00DE4818"/>
    <w:rsid w:val="00DE6C48"/>
    <w:rsid w:val="00DE7379"/>
    <w:rsid w:val="00EB1953"/>
    <w:rsid w:val="00ED11F9"/>
    <w:rsid w:val="00ED37E5"/>
    <w:rsid w:val="00ED54DF"/>
    <w:rsid w:val="00EF76D1"/>
    <w:rsid w:val="00F50823"/>
    <w:rsid w:val="00F711D5"/>
    <w:rsid w:val="00F938EA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F7D94-7BE3-4EE4-A41E-4E046EE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A4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2019-05-27T20:04:00Z</dcterms:created>
  <dcterms:modified xsi:type="dcterms:W3CDTF">2019-09-25T13:06:00Z</dcterms:modified>
</cp:coreProperties>
</file>