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46C" w:rsidRDefault="00370A00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Praktyka zawodowa </w:t>
            </w:r>
            <w:r w:rsidR="00D0646C"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E4B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010B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B55C4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A2F05" w:rsidRDefault="00AC4F5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Professional </w:t>
            </w:r>
            <w:proofErr w:type="spellStart"/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2F05" w:rsidRPr="005A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4E4BB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8010B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4D4A7E" w:rsidRDefault="004D4A7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A7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8117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5646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5646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70A0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70A00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F162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E81174" w:rsidRDefault="00621FDE" w:rsidP="007F7B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OGR-O1-Z-6L55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5D3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5" w:rsidRDefault="00235D35" w:rsidP="00235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A435D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435D1" w:rsidRPr="00582090" w:rsidRDefault="00A435D1" w:rsidP="00A435D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5D1" w:rsidRDefault="00A435D1" w:rsidP="00A435D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 Roślin Warzywnych i Leczniczych, Roślin Ozdobnych, Sadownictwa i Ekonomiki Ogrodnictwa; Instytutu Nauk Ogrodniczych i  Katedry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Genetyki Hodowli i Biotechnologii Roślin; Instytutu Biologii a także pracownicy uznanych gospodarstw ogrodniczych w kraju i za granicą</w:t>
            </w:r>
          </w:p>
        </w:tc>
      </w:tr>
      <w:tr w:rsidR="00A435D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435D1" w:rsidRPr="00582090" w:rsidRDefault="00A435D1" w:rsidP="00A435D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5D1" w:rsidRDefault="00A435D1" w:rsidP="00A435D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Katedry Roślin Warzywnych i Leczniczych, Roślin Ozdobnych, Sadownictwa i Ekonomiki Ogrodnictwa; Instytutu Nauk Ogrodniczych i  Katedra Genetyki Hodowli i Biotechnologii Roślin; Instytutu Biologii</w:t>
            </w:r>
          </w:p>
        </w:tc>
      </w:tr>
      <w:tr w:rsidR="00A435D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435D1" w:rsidRPr="00582090" w:rsidRDefault="00A435D1" w:rsidP="00A435D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5D1" w:rsidRDefault="00A435D1" w:rsidP="00A435D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235D3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5" w:rsidRPr="008010BF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10BF">
              <w:rPr>
                <w:rFonts w:ascii="Times New Roman" w:hAnsi="Times New Roman" w:cs="Times New Roman"/>
                <w:sz w:val="16"/>
                <w:szCs w:val="16"/>
              </w:rPr>
              <w:t>Celem praktyki jest kontynuacja praktycznego zapoznania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  <w:p w:rsidR="00235D35" w:rsidRDefault="00235D35" w:rsidP="00235D3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35D35" w:rsidRPr="008010BF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10BF">
              <w:rPr>
                <w:rFonts w:ascii="Times New Roman" w:hAnsi="Times New Roman" w:cs="Times New Roman"/>
                <w:sz w:val="16"/>
                <w:szCs w:val="16"/>
              </w:rPr>
              <w:t>Praktyka zawodowa 4 tygodniowa jest prowadzona w uznanych gospodarstwach  ogrodniczych w kraju i za granicą lub w wybranych obiektach doświadczalnych na Wydziale Ogrodnictwa i Architektury Krajobrazu. Program praktyki obejmuje: poznanie podstawowych zasad funkcjonowania gospodarstwa ogrodniczego, zapoznanie z organizacją produkcji w przedsiębiorstwach ogrodniczych oraz nowoczesnymi technologiami produkcji ogrodniczej w gospodarstwach krajowych i zagranicznych, zapoznanie z wykonywaniem podstawowych prac zawodowych  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235D35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Praktyka: liczba godzin 140</w:t>
            </w:r>
          </w:p>
        </w:tc>
      </w:tr>
      <w:tr w:rsidR="00235D35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5" w:rsidRPr="00156467" w:rsidRDefault="00235D35" w:rsidP="00235D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467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235D35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35D35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5" w:rsidRPr="00582090" w:rsidRDefault="00235D35" w:rsidP="00235D3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35D35" w:rsidTr="00E81174">
        <w:trPr>
          <w:trHeight w:val="907"/>
        </w:trPr>
        <w:tc>
          <w:tcPr>
            <w:tcW w:w="2480" w:type="dxa"/>
            <w:gridSpan w:val="2"/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1 – zna podstawowe metody, techniki i technologie stosowane w produkcji roślin ogrodniczych</w:t>
            </w:r>
          </w:p>
          <w:p w:rsidR="00235D35" w:rsidRPr="004E4BBB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02 – ma podstawową wiedzę ekonomiczną z zakresu ogrodnictwa i ekonomiczno-prawnych podstaw biznesu</w:t>
            </w:r>
          </w:p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pracować w podstawowych obiektach produkcji ogrodniczej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utrzymać ich na optymalnym poziomie</w:t>
            </w:r>
          </w:p>
          <w:p w:rsidR="00235D35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potrafi wykorzystać wiedzę na temat metod i technologii stosowany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 w uprawie roślin i planowaniu produkcji ogrodniczej</w:t>
            </w:r>
            <w:r w:rsidRPr="00820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35D35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 - </w:t>
            </w:r>
            <w:r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identyfikować zagrożenia związane z działalnością ogrodniczą, wyznaczać priorytety działań i odpowiedzialnie realizować zadania</w:t>
            </w:r>
          </w:p>
          <w:p w:rsidR="00235D35" w:rsidRPr="00F92C36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U_04 – potrafi dokonać wstępnej analizy ekonomicznej podejmowanych działań związanych z działalnością ogrodniczą</w:t>
            </w:r>
          </w:p>
        </w:tc>
        <w:tc>
          <w:tcPr>
            <w:tcW w:w="2520" w:type="dxa"/>
            <w:gridSpan w:val="4"/>
          </w:tcPr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przestrzegania zasad etyki zawodowej i wymagania tego od innych</w:t>
            </w:r>
          </w:p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  <w:p w:rsidR="00235D35" w:rsidRPr="00820312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D35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35D35" w:rsidRPr="00D57CEC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W_02, U_01, U_02, U_03, U_04, K_01, K_02</w:t>
            </w:r>
            <w:r w:rsidRPr="00D57CEC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sprawozdanie z odbytej praktyki</w:t>
            </w:r>
          </w:p>
        </w:tc>
      </w:tr>
      <w:tr w:rsidR="00235D35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35D35" w:rsidRPr="00E27D10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Złożone sprawozdanie z odbytej praktyki</w:t>
            </w:r>
          </w:p>
          <w:p w:rsidR="00235D35" w:rsidRPr="00582090" w:rsidRDefault="00235D35" w:rsidP="00235D3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Opinia zagranicznego lub krajowego pracodawcy o przebiegu pracy studenta</w:t>
            </w:r>
          </w:p>
        </w:tc>
      </w:tr>
      <w:tr w:rsidR="00235D35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235D35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35D35" w:rsidRPr="00582090" w:rsidRDefault="00235D35" w:rsidP="00235D3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35D35" w:rsidRPr="00E27D10" w:rsidRDefault="00235D35" w:rsidP="00235D35">
            <w:pPr>
              <w:spacing w:line="240" w:lineRule="auto"/>
              <w:ind w:left="300" w:hanging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Ocena wynikająca z obserwacji i wykonywania poszczególnych zadań przez studenta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trakcie trwania praktyki oraz</w:t>
            </w:r>
          </w:p>
          <w:p w:rsidR="00235D35" w:rsidRPr="00582090" w:rsidRDefault="00235D35" w:rsidP="00235D3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>prawozdanie z odbytej praktyki</w:t>
            </w:r>
          </w:p>
        </w:tc>
      </w:tr>
      <w:tr w:rsidR="00235D3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35D35" w:rsidRPr="00E27D10" w:rsidRDefault="00235D35" w:rsidP="00235D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D10">
              <w:rPr>
                <w:rFonts w:ascii="Times New Roman" w:hAnsi="Times New Roman" w:cs="Times New Roman"/>
                <w:sz w:val="16"/>
                <w:szCs w:val="16"/>
              </w:rPr>
              <w:t xml:space="preserve">Uznane gospodarstwa  ogrodnicze w kraju i za granicą lub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pola doświadczalne i szklarnie</w:t>
            </w:r>
          </w:p>
        </w:tc>
      </w:tr>
      <w:tr w:rsidR="00235D3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</w:tc>
      </w:tr>
      <w:tr w:rsidR="00235D3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35D35" w:rsidRPr="00E750CB" w:rsidRDefault="00235D35" w:rsidP="00235D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35D35" w:rsidRPr="00582090" w:rsidRDefault="00235D35" w:rsidP="00235D3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750CB" w:rsidP="009C29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29C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E226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D506E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6151A6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1E226B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zna podstawowe metody, techniki i technologie stosowane w produkcji roślin ogrodniczych</w:t>
            </w:r>
          </w:p>
        </w:tc>
        <w:tc>
          <w:tcPr>
            <w:tcW w:w="3001" w:type="dxa"/>
          </w:tcPr>
          <w:p w:rsidR="0093211F" w:rsidRPr="00D11499" w:rsidRDefault="0009319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K_W04, K_W06</w:t>
            </w:r>
          </w:p>
        </w:tc>
        <w:tc>
          <w:tcPr>
            <w:tcW w:w="1381" w:type="dxa"/>
          </w:tcPr>
          <w:p w:rsidR="0093211F" w:rsidRPr="00D11499" w:rsidRDefault="00DF42F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7E134F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4E4BBB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001" w:type="dxa"/>
          </w:tcPr>
          <w:p w:rsidR="0093211F" w:rsidRPr="00D11499" w:rsidRDefault="005B36E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K_W08, K_W10</w:t>
            </w:r>
          </w:p>
        </w:tc>
        <w:tc>
          <w:tcPr>
            <w:tcW w:w="1381" w:type="dxa"/>
          </w:tcPr>
          <w:p w:rsidR="0093211F" w:rsidRPr="00D11499" w:rsidRDefault="00DF42F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FB1C10" w:rsidRDefault="007E134F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potrafi pracować w podstawowych obiektach produkcji ogrodniczej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utrzymać ich na optymalnym poziomie</w:t>
            </w:r>
          </w:p>
        </w:tc>
        <w:tc>
          <w:tcPr>
            <w:tcW w:w="3001" w:type="dxa"/>
          </w:tcPr>
          <w:p w:rsidR="0093211F" w:rsidRPr="00D11499" w:rsidRDefault="0004764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K_U03, K_U06</w:t>
            </w:r>
          </w:p>
        </w:tc>
        <w:tc>
          <w:tcPr>
            <w:tcW w:w="1381" w:type="dxa"/>
          </w:tcPr>
          <w:p w:rsidR="0093211F" w:rsidRPr="00D11499" w:rsidRDefault="00DF42F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FB1C10" w:rsidRDefault="007E134F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 w uprawie roślin i planowaniu produkcji ogrodniczej</w:t>
            </w:r>
          </w:p>
        </w:tc>
        <w:tc>
          <w:tcPr>
            <w:tcW w:w="3001" w:type="dxa"/>
          </w:tcPr>
          <w:p w:rsidR="0093211F" w:rsidRPr="00D11499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K_U02, </w:t>
            </w:r>
            <w:r w:rsidR="00E81174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D11499" w:rsidRDefault="00DF42F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6151A6">
        <w:tc>
          <w:tcPr>
            <w:tcW w:w="1627" w:type="dxa"/>
          </w:tcPr>
          <w:p w:rsidR="0093211F" w:rsidRPr="001E226B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1E226B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151A6">
              <w:rPr>
                <w:rFonts w:ascii="Times New Roman" w:hAnsi="Times New Roman" w:cs="Times New Roman"/>
                <w:bCs/>
                <w:sz w:val="16"/>
                <w:szCs w:val="16"/>
              </w:rPr>
              <w:t>– U_03</w:t>
            </w:r>
          </w:p>
        </w:tc>
        <w:tc>
          <w:tcPr>
            <w:tcW w:w="4483" w:type="dxa"/>
          </w:tcPr>
          <w:p w:rsidR="0093211F" w:rsidRPr="00FB1C10" w:rsidRDefault="007E134F" w:rsidP="001525A5">
            <w:pPr>
              <w:spacing w:line="240" w:lineRule="auto"/>
              <w:rPr>
                <w:bCs/>
                <w:sz w:val="18"/>
                <w:szCs w:val="18"/>
              </w:rPr>
            </w:pPr>
            <w:r w:rsidRPr="00F92C36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identyfikować zagrożenia związane z działalnością ogrodniczą, wyznaczać priorytety działań i odpowiedzialnie realizować zadania</w:t>
            </w:r>
          </w:p>
        </w:tc>
        <w:tc>
          <w:tcPr>
            <w:tcW w:w="3001" w:type="dxa"/>
          </w:tcPr>
          <w:p w:rsidR="0093211F" w:rsidRPr="00D11499" w:rsidRDefault="00AD6B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D11499" w:rsidRDefault="00DF42F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:rsidR="007E134F" w:rsidRPr="00F92C36" w:rsidRDefault="007E134F" w:rsidP="007E13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związanych z działalnością ogrodniczą</w:t>
            </w:r>
          </w:p>
        </w:tc>
        <w:tc>
          <w:tcPr>
            <w:tcW w:w="3001" w:type="dxa"/>
          </w:tcPr>
          <w:p w:rsidR="007E134F" w:rsidRPr="00D11499" w:rsidRDefault="00047645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7E134F" w:rsidRPr="00D11499" w:rsidRDefault="00DF42F0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Pr="001E226B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7E134F" w:rsidRPr="00FB1C10" w:rsidRDefault="00FF3BA7" w:rsidP="007E13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przestrzegania zasad etyki zawodowej i wymagania tego od innych</w:t>
            </w:r>
          </w:p>
        </w:tc>
        <w:tc>
          <w:tcPr>
            <w:tcW w:w="3001" w:type="dxa"/>
          </w:tcPr>
          <w:p w:rsidR="007E134F" w:rsidRPr="00D11499" w:rsidRDefault="00FF3BA7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K_K04, K_K05</w:t>
            </w:r>
          </w:p>
        </w:tc>
        <w:tc>
          <w:tcPr>
            <w:tcW w:w="1381" w:type="dxa"/>
          </w:tcPr>
          <w:p w:rsidR="007E134F" w:rsidRPr="00D11499" w:rsidRDefault="00DF42F0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C645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7E134F" w:rsidRPr="00FB1C10" w:rsidTr="006151A6">
        <w:tc>
          <w:tcPr>
            <w:tcW w:w="1627" w:type="dxa"/>
          </w:tcPr>
          <w:p w:rsidR="007E134F" w:rsidRPr="001E226B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7E134F" w:rsidRDefault="007E134F" w:rsidP="007E134F">
            <w:pPr>
              <w:spacing w:line="240" w:lineRule="auto"/>
              <w:rPr>
                <w:bCs/>
                <w:sz w:val="18"/>
                <w:szCs w:val="18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3001" w:type="dxa"/>
          </w:tcPr>
          <w:p w:rsidR="007E134F" w:rsidRPr="00D11499" w:rsidRDefault="007E134F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499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7E134F" w:rsidRPr="00D11499" w:rsidRDefault="00DF42F0" w:rsidP="007E13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93177" w:rsidRDefault="00B93177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C4620" w:rsidRDefault="00AC4620" w:rsidP="001525A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AC462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41A1"/>
    <w:rsid w:val="00042D05"/>
    <w:rsid w:val="00047645"/>
    <w:rsid w:val="000572EF"/>
    <w:rsid w:val="000834BC"/>
    <w:rsid w:val="00091F4E"/>
    <w:rsid w:val="0009319F"/>
    <w:rsid w:val="000C4232"/>
    <w:rsid w:val="000F1626"/>
    <w:rsid w:val="000F27DB"/>
    <w:rsid w:val="000F547E"/>
    <w:rsid w:val="00120E36"/>
    <w:rsid w:val="00142E6C"/>
    <w:rsid w:val="001525A5"/>
    <w:rsid w:val="00156467"/>
    <w:rsid w:val="00157A12"/>
    <w:rsid w:val="001612D5"/>
    <w:rsid w:val="001E226B"/>
    <w:rsid w:val="00207BBF"/>
    <w:rsid w:val="00235D35"/>
    <w:rsid w:val="002757FB"/>
    <w:rsid w:val="002F27B7"/>
    <w:rsid w:val="00306D7B"/>
    <w:rsid w:val="003228E0"/>
    <w:rsid w:val="00341D25"/>
    <w:rsid w:val="00365EDA"/>
    <w:rsid w:val="00370A00"/>
    <w:rsid w:val="003947B7"/>
    <w:rsid w:val="003B680D"/>
    <w:rsid w:val="00455DF8"/>
    <w:rsid w:val="00482E20"/>
    <w:rsid w:val="004B1119"/>
    <w:rsid w:val="004D4A7E"/>
    <w:rsid w:val="004E4BBB"/>
    <w:rsid w:val="00536801"/>
    <w:rsid w:val="005A2F05"/>
    <w:rsid w:val="005B36E6"/>
    <w:rsid w:val="005B55C4"/>
    <w:rsid w:val="006151A6"/>
    <w:rsid w:val="00621FDE"/>
    <w:rsid w:val="006625F0"/>
    <w:rsid w:val="00683A05"/>
    <w:rsid w:val="006C766B"/>
    <w:rsid w:val="00711DF7"/>
    <w:rsid w:val="0072568B"/>
    <w:rsid w:val="00795DAD"/>
    <w:rsid w:val="007D736E"/>
    <w:rsid w:val="007E134F"/>
    <w:rsid w:val="007F7B54"/>
    <w:rsid w:val="008010BF"/>
    <w:rsid w:val="00820312"/>
    <w:rsid w:val="00895BEB"/>
    <w:rsid w:val="008A118E"/>
    <w:rsid w:val="008B5755"/>
    <w:rsid w:val="008C645C"/>
    <w:rsid w:val="008D3AB1"/>
    <w:rsid w:val="008F7E6F"/>
    <w:rsid w:val="00902168"/>
    <w:rsid w:val="0093211F"/>
    <w:rsid w:val="00965A2D"/>
    <w:rsid w:val="00966E0B"/>
    <w:rsid w:val="009C29CA"/>
    <w:rsid w:val="009F42F0"/>
    <w:rsid w:val="00A43564"/>
    <w:rsid w:val="00A435D1"/>
    <w:rsid w:val="00A636EF"/>
    <w:rsid w:val="00A65DB9"/>
    <w:rsid w:val="00AC20C9"/>
    <w:rsid w:val="00AC4620"/>
    <w:rsid w:val="00AC4F5F"/>
    <w:rsid w:val="00AD51C1"/>
    <w:rsid w:val="00AD6B7A"/>
    <w:rsid w:val="00B2721F"/>
    <w:rsid w:val="00B93177"/>
    <w:rsid w:val="00BD506E"/>
    <w:rsid w:val="00C87504"/>
    <w:rsid w:val="00CD0414"/>
    <w:rsid w:val="00D0646C"/>
    <w:rsid w:val="00D06FEE"/>
    <w:rsid w:val="00D11499"/>
    <w:rsid w:val="00D57CEC"/>
    <w:rsid w:val="00DD6201"/>
    <w:rsid w:val="00DE68C2"/>
    <w:rsid w:val="00DE6C48"/>
    <w:rsid w:val="00DE7379"/>
    <w:rsid w:val="00DF42F0"/>
    <w:rsid w:val="00E27D10"/>
    <w:rsid w:val="00E3192E"/>
    <w:rsid w:val="00E750CB"/>
    <w:rsid w:val="00E81174"/>
    <w:rsid w:val="00ED11F9"/>
    <w:rsid w:val="00ED37E5"/>
    <w:rsid w:val="00ED54DF"/>
    <w:rsid w:val="00F92C36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A2FAF-2BB3-4400-9D35-93DBB708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C157-D2D5-4ABB-ACE4-DDF6C93E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2019-04-26T08:43:00Z</cp:lastPrinted>
  <dcterms:created xsi:type="dcterms:W3CDTF">2019-05-27T19:58:00Z</dcterms:created>
  <dcterms:modified xsi:type="dcterms:W3CDTF">2019-09-25T13:51:00Z</dcterms:modified>
</cp:coreProperties>
</file>