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DA2E0D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91BE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Biotechnologia</w:t>
            </w:r>
            <w:proofErr w:type="spellEnd"/>
            <w:r w:rsidR="00B23C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3C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D7DC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23CEC" w:rsidP="00B23C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91BE1">
              <w:rPr>
                <w:rFonts w:ascii="Times New Roman" w:hAnsi="Times New Roman" w:cs="Times New Roman"/>
                <w:sz w:val="20"/>
                <w:szCs w:val="20"/>
              </w:rPr>
              <w:t>iotechnology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91BE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27DE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D743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D7430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D743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D743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7495F" w:rsidRDefault="0097495F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se</w:t>
            </w:r>
            <w:r w:rsidRPr="0097495F">
              <w:rPr>
                <w:rFonts w:cstheme="minorHAnsi"/>
                <w:bCs/>
                <w:sz w:val="16"/>
                <w:szCs w:val="16"/>
              </w:rPr>
              <w:t>m</w:t>
            </w:r>
            <w:r>
              <w:rPr>
                <w:rFonts w:cstheme="minorHAnsi"/>
                <w:bCs/>
                <w:sz w:val="16"/>
                <w:szCs w:val="16"/>
              </w:rPr>
              <w:t xml:space="preserve">estru: </w:t>
            </w:r>
            <w:r w:rsidR="002D7430" w:rsidRPr="0097495F">
              <w:rPr>
                <w:rFonts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D743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72767" w:rsidP="00C8484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2767">
              <w:rPr>
                <w:b/>
                <w:sz w:val="16"/>
                <w:szCs w:val="16"/>
              </w:rPr>
              <w:t>OGR-O1-Z-6L</w:t>
            </w:r>
            <w:r w:rsidR="00C8484B">
              <w:rPr>
                <w:b/>
                <w:sz w:val="16"/>
                <w:szCs w:val="16"/>
              </w:rPr>
              <w:t>50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10B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Default="004910B8" w:rsidP="004910B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inż. Magdalena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Pawełkowicz</w:t>
            </w:r>
            <w:proofErr w:type="spellEnd"/>
          </w:p>
        </w:tc>
      </w:tr>
      <w:tr w:rsidR="004910B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Default="004910B8" w:rsidP="004910B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Genetyki, Hodowli i Biotechnologii Roślin</w:t>
            </w:r>
          </w:p>
        </w:tc>
      </w:tr>
      <w:tr w:rsidR="00053D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53D3D" w:rsidRPr="00582090" w:rsidRDefault="00053D3D" w:rsidP="00053D3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3D" w:rsidRDefault="00053D3D" w:rsidP="00053D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Genetyki, Hodowli i Biotechnologii Roślin, Instytut Biologii</w:t>
            </w:r>
          </w:p>
        </w:tc>
      </w:tr>
      <w:tr w:rsidR="00053D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53D3D" w:rsidRPr="00582090" w:rsidRDefault="00053D3D" w:rsidP="00053D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D3D" w:rsidRDefault="00053D3D" w:rsidP="00053D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4910B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Default="004910B8" w:rsidP="004910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Cel: </w:t>
            </w:r>
            <w:r w:rsidRPr="005F1BE3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podstawami biotechnologii roślin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 szczególnym uwzględnieniem</w:t>
            </w:r>
            <w:r w:rsidRPr="005F1B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inżynierii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genetycznej i kultur tkankowych</w:t>
            </w:r>
          </w:p>
          <w:p w:rsidR="004910B8" w:rsidRPr="003B4732" w:rsidRDefault="004910B8" w:rsidP="004910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wykładów: Wstęp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definicje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terminologia;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polecane podręczniki;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Kolory biotechnologii;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Rol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nictwo molekularne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Inżynieria genetyczna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Kultury </w:t>
            </w:r>
            <w:r w:rsidRPr="00400C2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;.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Biotechnologia w produkcji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roślinnej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Transgeneza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Mapowanie i markery molekularne</w:t>
            </w:r>
          </w:p>
          <w:p w:rsidR="004910B8" w:rsidRPr="00400C23" w:rsidRDefault="004910B8" w:rsidP="004910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Bioreaktory w roślinnych kulturach tkankowych;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podstawowymi oraz  wybranymi zaawansowanymi technikami kultur </w:t>
            </w:r>
            <w:r w:rsidRPr="00400C2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 formie eksperymentów realizowanych w zespołach trzyosobowych pod opieką nauczyciela)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transformacji genetycznej;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genotypowanie</w:t>
            </w:r>
            <w:proofErr w:type="spellEnd"/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wykorzystaniem nowoczesnych technik molekularnych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910B8" w:rsidRPr="00E31A6B" w:rsidTr="00400C23">
        <w:trPr>
          <w:trHeight w:val="7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Pr="001C6C4B" w:rsidRDefault="004910B8" w:rsidP="004910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a)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Wykłady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9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910B8" w:rsidRPr="00582090" w:rsidRDefault="004910B8" w:rsidP="004910B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c)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4910B8" w:rsidRPr="00E31A6B" w:rsidTr="00400C23">
        <w:trPr>
          <w:trHeight w:val="39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Wykład, dyskusja, eksperyment, indywidualne i/lub wykonywane w grupach projekty studenckie, konsultacje</w:t>
            </w:r>
          </w:p>
        </w:tc>
      </w:tr>
      <w:tr w:rsidR="004910B8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910B8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0B8" w:rsidRPr="001C6C4B" w:rsidRDefault="004910B8" w:rsidP="004910B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sz w:val="16"/>
                <w:szCs w:val="16"/>
              </w:rPr>
              <w:t>Przedmioty wprowadzające: chemia, biochemia, genetyka, botanika, fizjologia</w:t>
            </w:r>
          </w:p>
          <w:p w:rsidR="004910B8" w:rsidRPr="00582090" w:rsidRDefault="004910B8" w:rsidP="004910B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sz w:val="16"/>
                <w:szCs w:val="16"/>
              </w:rPr>
              <w:t>Założenia wstępne: wskazana jest wiedza z zakresu chemii, biochemii, genetyki (szczególnie molekularnej), botaniki, fizjologii, mikrobiologii</w:t>
            </w:r>
          </w:p>
        </w:tc>
      </w:tr>
      <w:tr w:rsidR="004910B8" w:rsidTr="002D0FD4">
        <w:trPr>
          <w:trHeight w:val="907"/>
        </w:trPr>
        <w:tc>
          <w:tcPr>
            <w:tcW w:w="2480" w:type="dxa"/>
            <w:gridSpan w:val="2"/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W_01 –  zna i rozumie podstawowe zagadnienia z zakresu biotechnologii roślin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W_02 –  zna i rozumie podstawowe metody stosowane w biotechnologii roślin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W_03 –  zna i rozumie środowiskowe i społeczne aspekty biotechnologii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U_01 -  potrafi przeprowadzić pod kierunkiem opiekuna naukowego eksperymenty z zakresu biotechnologii roślin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U_02 –  potrafi wykorzystać metody analityczne stosowane w biotechnologii roślin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 xml:space="preserve">U_03 –  potrafi pracować w laboratorium inżynierii genetycznej i kultur </w:t>
            </w:r>
            <w:r w:rsidRPr="00E82E90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U_04 –  potrafi efektywnie korzystać z bibliotecznych i internetowych baz danych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>U_05 –  potrafi zaprezentować i uzasadnić swój pogląd na temat dopuszczalności metod biotechnologicznych w działalności ogrodniczej</w:t>
            </w:r>
          </w:p>
        </w:tc>
        <w:tc>
          <w:tcPr>
            <w:tcW w:w="2520" w:type="dxa"/>
            <w:gridSpan w:val="4"/>
          </w:tcPr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bCs/>
                <w:sz w:val="16"/>
                <w:szCs w:val="16"/>
              </w:rPr>
              <w:t>Kompetencje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Pr="00E82E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</w:t>
            </w: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 xml:space="preserve"> stosowania nowych rozwiązań i narzędzi biotechnologicznych w produkcji roślinnej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Pr="00E82E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</w:t>
            </w:r>
            <w:r w:rsidRPr="00E82E90">
              <w:rPr>
                <w:rFonts w:ascii="Times New Roman" w:hAnsi="Times New Roman" w:cs="Times New Roman"/>
                <w:sz w:val="16"/>
                <w:szCs w:val="16"/>
              </w:rPr>
              <w:t xml:space="preserve"> prawidłowego identyfikowania i rozstrzygania dylematów związanych ze stosowaniem metod biotechnologicznych w produkcji roślinnej</w:t>
            </w:r>
          </w:p>
          <w:p w:rsidR="004910B8" w:rsidRPr="00E82E90" w:rsidRDefault="004910B8" w:rsidP="004910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10B8" w:rsidTr="00400C23">
        <w:trPr>
          <w:trHeight w:val="623"/>
        </w:trPr>
        <w:tc>
          <w:tcPr>
            <w:tcW w:w="2480" w:type="dxa"/>
            <w:gridSpan w:val="2"/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910B8" w:rsidRPr="002D7430" w:rsidRDefault="004910B8" w:rsidP="004910B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Pr="002D7430">
              <w:rPr>
                <w:rFonts w:ascii="Times New Roman" w:hAnsi="Times New Roman" w:cs="Times New Roman"/>
                <w:sz w:val="16"/>
                <w:szCs w:val="16"/>
              </w:rPr>
              <w:t xml:space="preserve">W, U, K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pisemny, Efekty U – obserwacja aktywności na zajęciach</w:t>
            </w:r>
          </w:p>
        </w:tc>
      </w:tr>
      <w:tr w:rsidR="004910B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910B8" w:rsidRPr="002D7430" w:rsidRDefault="004910B8" w:rsidP="004910B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D74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 studenta oraz, treść zagadnień/pytań i udzielone przez studenta odpowiedzi w ramach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</w:p>
        </w:tc>
      </w:tr>
      <w:tr w:rsidR="004910B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4910B8" w:rsidRDefault="004910B8" w:rsidP="004910B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910B8" w:rsidRPr="00582090" w:rsidRDefault="004910B8" w:rsidP="004910B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910B8" w:rsidRPr="002D7430" w:rsidRDefault="004910B8" w:rsidP="004910B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2D74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Zaliczenie pisemne: podzielone na 3 części tematyczne, z których wyliczana jest średnia, warunkiem zaliczenia jest otrzymanie minimum 50% z każdej części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egzaminowej</w:t>
            </w:r>
            <w:r w:rsidRPr="002D74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ćwiczeniach</w:t>
            </w:r>
          </w:p>
        </w:tc>
      </w:tr>
      <w:tr w:rsidR="004910B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910B8" w:rsidRPr="00582090" w:rsidRDefault="004910B8" w:rsidP="004910B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910B8" w:rsidRPr="00582090" w:rsidRDefault="004910B8" w:rsidP="004910B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wykładowa; laboratorium</w:t>
            </w:r>
          </w:p>
        </w:tc>
      </w:tr>
      <w:tr w:rsidR="004910B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910B8" w:rsidRPr="00FF1143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 xml:space="preserve"> Podręcznik pod redakcją S. </w:t>
            </w:r>
            <w:proofErr w:type="spellStart"/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Malepszego</w:t>
            </w:r>
            <w:proofErr w:type="spellEnd"/>
            <w:r w:rsidRPr="00FF1143">
              <w:rPr>
                <w:rFonts w:ascii="Times New Roman" w:hAnsi="Times New Roman" w:cs="Times New Roman"/>
                <w:sz w:val="16"/>
                <w:szCs w:val="16"/>
              </w:rPr>
              <w:t xml:space="preserve"> „Biotechnologia roślin”. Wydawnictwo PWN Warszawa 2001; 2004; 2009</w:t>
            </w:r>
          </w:p>
          <w:p w:rsidR="004910B8" w:rsidRPr="00FF1143" w:rsidRDefault="004910B8" w:rsidP="004910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Literatura dodatkowa: artykuły naukowe polecone przez prowadzącego.</w:t>
            </w:r>
          </w:p>
        </w:tc>
      </w:tr>
      <w:tr w:rsidR="004910B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910B8" w:rsidRPr="00534DF3" w:rsidRDefault="004910B8" w:rsidP="00491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  <w:r w:rsidRPr="00534DF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Do wyliczenia oceny końcowej stosowana jest następująca skala:</w:t>
            </w:r>
          </w:p>
          <w:p w:rsidR="004910B8" w:rsidRDefault="004910B8" w:rsidP="004910B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34DF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  <w:p w:rsidR="004910B8" w:rsidRPr="00400C23" w:rsidRDefault="004910B8" w:rsidP="004910B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E6147" w:rsidRDefault="004E6147" w:rsidP="00ED11F9">
      <w:pPr>
        <w:rPr>
          <w:sz w:val="16"/>
        </w:rPr>
      </w:pPr>
    </w:p>
    <w:p w:rsidR="004E6147" w:rsidRDefault="004E6147" w:rsidP="00ED11F9">
      <w:pPr>
        <w:rPr>
          <w:sz w:val="16"/>
        </w:rPr>
      </w:pPr>
    </w:p>
    <w:p w:rsidR="00DA2E0D" w:rsidRDefault="00DA2E0D" w:rsidP="00ED11F9">
      <w:pPr>
        <w:rPr>
          <w:sz w:val="16"/>
        </w:rPr>
      </w:pPr>
    </w:p>
    <w:p w:rsidR="004E6147" w:rsidRDefault="004E6147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D7DC7" w:rsidP="002D74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D7430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D7D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="00AC7F0D">
        <w:rPr>
          <w:sz w:val="18"/>
        </w:rPr>
        <w:t xml:space="preserve"> kierunkowych efektów uczenia</w:t>
      </w:r>
      <w:r w:rsidRPr="0058648C">
        <w:rPr>
          <w:sz w:val="18"/>
        </w:rPr>
        <w:t xml:space="preserve"> </w:t>
      </w:r>
      <w:r w:rsidR="00127DEF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72A3B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EC7DC8" w:rsidTr="00F72A3B">
        <w:tc>
          <w:tcPr>
            <w:tcW w:w="174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Pr="00EC7DC8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zagadnienia z zakresu biotechnologii roślin</w:t>
            </w:r>
          </w:p>
        </w:tc>
        <w:tc>
          <w:tcPr>
            <w:tcW w:w="3001" w:type="dxa"/>
          </w:tcPr>
          <w:p w:rsidR="0093211F" w:rsidRPr="00EC7DC8" w:rsidRDefault="0098160A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EC7DC8" w:rsidRDefault="008C5170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EC7DC8" w:rsidTr="00F72A3B">
        <w:tc>
          <w:tcPr>
            <w:tcW w:w="174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Pr="00EC7DC8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metody stosowane w biotechnologii roślin</w:t>
            </w:r>
          </w:p>
        </w:tc>
        <w:tc>
          <w:tcPr>
            <w:tcW w:w="3001" w:type="dxa"/>
          </w:tcPr>
          <w:p w:rsidR="0093211F" w:rsidRPr="00EC7DC8" w:rsidRDefault="0098160A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EC7DC8" w:rsidRDefault="008C5170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EC7DC8" w:rsidTr="00F72A3B">
        <w:tc>
          <w:tcPr>
            <w:tcW w:w="174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Pr="00EC7DC8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</w:p>
        </w:tc>
        <w:tc>
          <w:tcPr>
            <w:tcW w:w="437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środowiskowe i społeczne aspekty biotechnologii</w:t>
            </w:r>
          </w:p>
        </w:tc>
        <w:tc>
          <w:tcPr>
            <w:tcW w:w="3001" w:type="dxa"/>
          </w:tcPr>
          <w:p w:rsidR="0093211F" w:rsidRPr="00EC7DC8" w:rsidRDefault="0098160A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EC7DC8" w:rsidRDefault="008C5170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EC7DC8" w:rsidTr="00F72A3B">
        <w:tc>
          <w:tcPr>
            <w:tcW w:w="174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przeprowadzić pod kierunkiem opiekuna naukowego eksperymenty z zakresu biotechnologii roślin</w:t>
            </w:r>
          </w:p>
        </w:tc>
        <w:tc>
          <w:tcPr>
            <w:tcW w:w="3001" w:type="dxa"/>
          </w:tcPr>
          <w:p w:rsidR="0093211F" w:rsidRPr="00EC7DC8" w:rsidRDefault="00F23CBC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EC7DC8" w:rsidRDefault="008C5170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EC7DC8" w:rsidTr="00F72A3B">
        <w:tc>
          <w:tcPr>
            <w:tcW w:w="174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metody analityczne stosowane w biotechnologii roślin</w:t>
            </w:r>
          </w:p>
        </w:tc>
        <w:tc>
          <w:tcPr>
            <w:tcW w:w="3001" w:type="dxa"/>
          </w:tcPr>
          <w:p w:rsidR="0093211F" w:rsidRPr="00EC7DC8" w:rsidRDefault="00F23CBC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EC7DC8" w:rsidRDefault="008C5170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7505D" w:rsidRPr="00EC7DC8" w:rsidTr="00F72A3B">
        <w:tc>
          <w:tcPr>
            <w:tcW w:w="174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</w:p>
        </w:tc>
        <w:tc>
          <w:tcPr>
            <w:tcW w:w="437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 xml:space="preserve">potrafi pracować w laboratorium inżynierii genetycznej i kultur </w:t>
            </w:r>
            <w:r w:rsidRPr="00EC7DC8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  <w:tc>
          <w:tcPr>
            <w:tcW w:w="300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7505D" w:rsidRPr="00EC7DC8" w:rsidTr="00F72A3B">
        <w:tc>
          <w:tcPr>
            <w:tcW w:w="174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U_04</w:t>
            </w:r>
          </w:p>
        </w:tc>
        <w:tc>
          <w:tcPr>
            <w:tcW w:w="437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potrafi efektywnie korzystać z bibliotecznych i internetowych baz danych</w:t>
            </w:r>
          </w:p>
        </w:tc>
        <w:tc>
          <w:tcPr>
            <w:tcW w:w="300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7505D" w:rsidRPr="00EC7DC8" w:rsidTr="00F72A3B">
        <w:tc>
          <w:tcPr>
            <w:tcW w:w="174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U_05</w:t>
            </w:r>
          </w:p>
        </w:tc>
        <w:tc>
          <w:tcPr>
            <w:tcW w:w="437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potrafi zaprezentować i uzasadnić swój pogląd na temat dopuszczalności metod biotechnologicznych w działalności ogrodniczej</w:t>
            </w:r>
          </w:p>
        </w:tc>
        <w:tc>
          <w:tcPr>
            <w:tcW w:w="300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7505D" w:rsidRPr="00EC7DC8" w:rsidTr="00F72A3B">
        <w:tc>
          <w:tcPr>
            <w:tcW w:w="174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="008F1323"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stosowania nowych rozwiązań i narzędzi biotechnologicznych w produkcji roślinnej</w:t>
            </w:r>
          </w:p>
        </w:tc>
        <w:tc>
          <w:tcPr>
            <w:tcW w:w="300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7505D" w:rsidRPr="00EC7DC8" w:rsidTr="00F72A3B">
        <w:tc>
          <w:tcPr>
            <w:tcW w:w="1740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A7505D" w:rsidRPr="00EC7DC8" w:rsidRDefault="008F1323" w:rsidP="002D74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</w:t>
            </w:r>
            <w:r w:rsidRPr="00EC7DC8">
              <w:rPr>
                <w:rFonts w:ascii="Times New Roman" w:hAnsi="Times New Roman" w:cs="Times New Roman"/>
                <w:sz w:val="16"/>
                <w:szCs w:val="16"/>
              </w:rPr>
              <w:t>prawidłowego identyfikowania i rozstrzygania dylematów związanych ze stosowaniem metod biotechnologicznych w produkcji roślinnej</w:t>
            </w:r>
          </w:p>
        </w:tc>
        <w:tc>
          <w:tcPr>
            <w:tcW w:w="300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A7505D" w:rsidRPr="00EC7DC8" w:rsidRDefault="00A7505D" w:rsidP="002D74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7D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4B1E"/>
    <w:rsid w:val="00053D3D"/>
    <w:rsid w:val="000834BC"/>
    <w:rsid w:val="000C4232"/>
    <w:rsid w:val="000F27DB"/>
    <w:rsid w:val="000F547E"/>
    <w:rsid w:val="00127DEF"/>
    <w:rsid w:val="00142E6C"/>
    <w:rsid w:val="001612D5"/>
    <w:rsid w:val="00170220"/>
    <w:rsid w:val="001C6C4B"/>
    <w:rsid w:val="00206258"/>
    <w:rsid w:val="00207BBF"/>
    <w:rsid w:val="0027629D"/>
    <w:rsid w:val="00296B28"/>
    <w:rsid w:val="002D7430"/>
    <w:rsid w:val="002F27B7"/>
    <w:rsid w:val="00306D7B"/>
    <w:rsid w:val="00341D25"/>
    <w:rsid w:val="00365EDA"/>
    <w:rsid w:val="003B4732"/>
    <w:rsid w:val="003B680D"/>
    <w:rsid w:val="00400C23"/>
    <w:rsid w:val="004275FB"/>
    <w:rsid w:val="0043463E"/>
    <w:rsid w:val="004910B8"/>
    <w:rsid w:val="004B1119"/>
    <w:rsid w:val="004E6147"/>
    <w:rsid w:val="00536801"/>
    <w:rsid w:val="00560DF0"/>
    <w:rsid w:val="00595A5D"/>
    <w:rsid w:val="005F1BE3"/>
    <w:rsid w:val="006625F0"/>
    <w:rsid w:val="006C766B"/>
    <w:rsid w:val="0072568B"/>
    <w:rsid w:val="007D736E"/>
    <w:rsid w:val="00895BEB"/>
    <w:rsid w:val="008C5170"/>
    <w:rsid w:val="008E5228"/>
    <w:rsid w:val="008F1323"/>
    <w:rsid w:val="008F7E6F"/>
    <w:rsid w:val="00902168"/>
    <w:rsid w:val="00926E7B"/>
    <w:rsid w:val="0093211F"/>
    <w:rsid w:val="00965A2D"/>
    <w:rsid w:val="00966E0B"/>
    <w:rsid w:val="0097495F"/>
    <w:rsid w:val="0098160A"/>
    <w:rsid w:val="009D7DC7"/>
    <w:rsid w:val="009E540B"/>
    <w:rsid w:val="009F42F0"/>
    <w:rsid w:val="00A43564"/>
    <w:rsid w:val="00A65DB9"/>
    <w:rsid w:val="00A7505D"/>
    <w:rsid w:val="00AC7F0D"/>
    <w:rsid w:val="00AD51C1"/>
    <w:rsid w:val="00B23CEC"/>
    <w:rsid w:val="00B2721F"/>
    <w:rsid w:val="00B40C4F"/>
    <w:rsid w:val="00C34908"/>
    <w:rsid w:val="00C34AE4"/>
    <w:rsid w:val="00C45C68"/>
    <w:rsid w:val="00C8484B"/>
    <w:rsid w:val="00C87504"/>
    <w:rsid w:val="00C8755D"/>
    <w:rsid w:val="00CD0414"/>
    <w:rsid w:val="00CD7034"/>
    <w:rsid w:val="00D06FEE"/>
    <w:rsid w:val="00D13632"/>
    <w:rsid w:val="00D70877"/>
    <w:rsid w:val="00D72767"/>
    <w:rsid w:val="00D73BFD"/>
    <w:rsid w:val="00D91BE1"/>
    <w:rsid w:val="00DA2E0D"/>
    <w:rsid w:val="00DE6C48"/>
    <w:rsid w:val="00DE7379"/>
    <w:rsid w:val="00E334E3"/>
    <w:rsid w:val="00E82E90"/>
    <w:rsid w:val="00EC7DC8"/>
    <w:rsid w:val="00ED11F9"/>
    <w:rsid w:val="00ED37E5"/>
    <w:rsid w:val="00ED54DF"/>
    <w:rsid w:val="00EE7BB6"/>
    <w:rsid w:val="00F23CBC"/>
    <w:rsid w:val="00F514BF"/>
    <w:rsid w:val="00F72A3B"/>
    <w:rsid w:val="00FF1143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6D81-DCBB-45F0-A8B0-D183B631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F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2019-04-24T13:02:00Z</cp:lastPrinted>
  <dcterms:created xsi:type="dcterms:W3CDTF">2019-05-27T19:48:00Z</dcterms:created>
  <dcterms:modified xsi:type="dcterms:W3CDTF">2019-09-25T13:48:00Z</dcterms:modified>
</cp:coreProperties>
</file>