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4564EA" w:rsidP="00E744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Sadownicze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osobliwości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A273DD" w:rsidP="001B1F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4564E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Pomological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curiosities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F4745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A273DD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B1F9A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1B1F9A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0D069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E744BA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A273D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A273D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564E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2F051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0D069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</w:t>
            </w:r>
            <w:r w:rsidR="00C87504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0D0699">
              <w:rPr>
                <w:b/>
                <w:sz w:val="16"/>
                <w:szCs w:val="16"/>
              </w:rPr>
              <w:t>3Z2</w:t>
            </w:r>
            <w:r w:rsidR="002F051C">
              <w:rPr>
                <w:b/>
                <w:sz w:val="16"/>
                <w:szCs w:val="16"/>
              </w:rPr>
              <w:t>8</w:t>
            </w:r>
            <w:r w:rsidR="000D0699">
              <w:rPr>
                <w:b/>
                <w:sz w:val="16"/>
                <w:szCs w:val="16"/>
              </w:rPr>
              <w:t>.2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56F0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56F0C" w:rsidRPr="00582090" w:rsidRDefault="00656F0C" w:rsidP="00656F0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0C" w:rsidRDefault="00656F0C" w:rsidP="00656F0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Sebastian Przybyłko</w:t>
            </w:r>
          </w:p>
        </w:tc>
      </w:tr>
      <w:tr w:rsidR="00656F0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56F0C" w:rsidRPr="00582090" w:rsidRDefault="00656F0C" w:rsidP="00656F0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0C" w:rsidRDefault="00656F0C" w:rsidP="00656F0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Sebastian Przybyłko</w:t>
            </w:r>
          </w:p>
        </w:tc>
      </w:tr>
      <w:tr w:rsidR="001506D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506D8" w:rsidRPr="00582090" w:rsidRDefault="001506D8" w:rsidP="001506D8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D8" w:rsidRDefault="001506D8" w:rsidP="001506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Sadownictwa , Katedra Sadownictwa i Ekonomiki Ogrodnictwa; Instytut Nauk Ogrodniczych</w:t>
            </w:r>
          </w:p>
        </w:tc>
      </w:tr>
      <w:tr w:rsidR="001506D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506D8" w:rsidRPr="00582090" w:rsidRDefault="001506D8" w:rsidP="001506D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D8" w:rsidRDefault="001506D8" w:rsidP="001506D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656F0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56F0C" w:rsidRPr="00582090" w:rsidRDefault="00656F0C" w:rsidP="00656F0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0C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Przedmiot ma na celu przedstawienie roli roślin sadowniczych w życiu człowieka, ich obecności w kulturze i sztuce. Jednym z celów jest także ukazanie ogromnej różnorodności form na przykładzie niespotykanych, czasami bardzo charakterystycznych cech wybranych odmian, a także wprowadzenie do amatorskiej uprawy roślin sadowniczych.</w:t>
            </w:r>
          </w:p>
          <w:p w:rsidR="00656F0C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Wprowadzenie do pojęcia rośliny sadowniczej i owocu w ujęciu pomologicznym. Rośliny sadownicze jako przedmiot zainteresowania człowieka od zarania dziejów. Przejawy obecności i wpływ roślin sadowniczych i owoców na kulturę i sztukę. Rośliny sadownicze w codziennym życiu człowieka. Amatorska uprawa roślin sadowniczych.</w:t>
            </w:r>
          </w:p>
          <w:p w:rsidR="00656F0C" w:rsidRPr="007D736E" w:rsidRDefault="00656F0C" w:rsidP="00656F0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 W trakcie ćwiczeń studenci zapoznają się z mniej znanymi, charakteryzującymi się niespotykanymi cechami odmianami roślin sadowniczych. Ćwiczenia obejmują również zwiedzanie kolekcji roślin sadowniczych  w Ogrodzie Botanicznym PAN w Powsinie.</w:t>
            </w:r>
          </w:p>
        </w:tc>
      </w:tr>
      <w:tr w:rsidR="00656F0C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56F0C" w:rsidRPr="00582090" w:rsidRDefault="00656F0C" w:rsidP="00656F0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0C" w:rsidRDefault="00656F0C" w:rsidP="00656F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9</w:t>
            </w:r>
          </w:p>
          <w:p w:rsidR="00656F0C" w:rsidRPr="004B5613" w:rsidRDefault="00656F0C" w:rsidP="00656F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656F0C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56F0C" w:rsidRPr="00582090" w:rsidRDefault="00656F0C" w:rsidP="00656F0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0C" w:rsidRPr="00582090" w:rsidRDefault="00656F0C" w:rsidP="00656F0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273DD"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multimedialna, dyskusja, opracowanie zadanego zagadnienia, zajęcia terenowe</w:t>
            </w:r>
          </w:p>
        </w:tc>
      </w:tr>
      <w:tr w:rsidR="00656F0C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56F0C" w:rsidRDefault="00656F0C" w:rsidP="00656F0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656F0C" w:rsidRPr="00582090" w:rsidRDefault="00656F0C" w:rsidP="00656F0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0C" w:rsidRPr="000D0699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699">
              <w:rPr>
                <w:rFonts w:ascii="Times New Roman" w:hAnsi="Times New Roman" w:cs="Times New Roman"/>
                <w:sz w:val="16"/>
                <w:szCs w:val="16"/>
              </w:rPr>
              <w:t>Podstawy biologii i dendrologii</w:t>
            </w:r>
          </w:p>
          <w:p w:rsidR="00656F0C" w:rsidRPr="00582090" w:rsidRDefault="00656F0C" w:rsidP="00656F0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656F0C" w:rsidTr="00A273DD">
        <w:trPr>
          <w:trHeight w:val="907"/>
        </w:trPr>
        <w:tc>
          <w:tcPr>
            <w:tcW w:w="2480" w:type="dxa"/>
            <w:gridSpan w:val="2"/>
            <w:vAlign w:val="center"/>
          </w:tcPr>
          <w:p w:rsidR="00656F0C" w:rsidRPr="00582090" w:rsidRDefault="00656F0C" w:rsidP="00656F0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656F0C" w:rsidRPr="000D0699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699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656F0C" w:rsidRPr="000D0699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699">
              <w:rPr>
                <w:rFonts w:ascii="Times New Roman" w:hAnsi="Times New Roman" w:cs="Times New Roman"/>
                <w:sz w:val="16"/>
                <w:szCs w:val="16"/>
              </w:rPr>
              <w:t xml:space="preserve">W_01 – zna  podstawowe zagadnienia związane z rolą sadownictwa i owoców </w:t>
            </w:r>
            <w:r w:rsidRPr="000D0699">
              <w:rPr>
                <w:rFonts w:ascii="Times New Roman" w:hAnsi="Times New Roman" w:cs="Times New Roman"/>
                <w:sz w:val="16"/>
                <w:szCs w:val="16"/>
              </w:rPr>
              <w:br/>
              <w:t>w szeroko pojętym życiu człowieka</w:t>
            </w:r>
          </w:p>
          <w:p w:rsidR="00656F0C" w:rsidRPr="00245D76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699">
              <w:rPr>
                <w:rFonts w:ascii="Times New Roman" w:hAnsi="Times New Roman" w:cs="Times New Roman"/>
                <w:sz w:val="16"/>
                <w:szCs w:val="16"/>
              </w:rPr>
              <w:t xml:space="preserve">W_02 – posiada wiedzę na temat różnorodności roślin sadowniczych </w:t>
            </w:r>
            <w:r w:rsidRPr="000D0699">
              <w:rPr>
                <w:rFonts w:ascii="Times New Roman" w:hAnsi="Times New Roman" w:cs="Times New Roman"/>
                <w:sz w:val="16"/>
                <w:szCs w:val="16"/>
              </w:rPr>
              <w:br/>
              <w:t>i możliwości ich wykorzystania w celu poprawy jakości życia człowieka</w:t>
            </w:r>
          </w:p>
        </w:tc>
        <w:tc>
          <w:tcPr>
            <w:tcW w:w="2680" w:type="dxa"/>
            <w:gridSpan w:val="3"/>
          </w:tcPr>
          <w:p w:rsidR="00656F0C" w:rsidRPr="000D0699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699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656F0C" w:rsidRPr="000D0699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699">
              <w:rPr>
                <w:rFonts w:ascii="Times New Roman" w:hAnsi="Times New Roman" w:cs="Times New Roman"/>
                <w:sz w:val="16"/>
                <w:szCs w:val="16"/>
              </w:rPr>
              <w:t>U_01 – potrafi ocenić przydatność odmiany do amatorskiej uprawy sadowniczej</w:t>
            </w:r>
          </w:p>
          <w:p w:rsidR="00656F0C" w:rsidRPr="000D0699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699">
              <w:rPr>
                <w:rFonts w:ascii="Times New Roman" w:hAnsi="Times New Roman" w:cs="Times New Roman"/>
                <w:sz w:val="16"/>
                <w:szCs w:val="16"/>
              </w:rPr>
              <w:t>U_02 – w oparciu o literaturę fachową potrafi przygotować pracę pisemną dotycząca zagadnień z zakresu ogrodnictwa</w:t>
            </w:r>
          </w:p>
        </w:tc>
        <w:tc>
          <w:tcPr>
            <w:tcW w:w="2520" w:type="dxa"/>
            <w:gridSpan w:val="4"/>
          </w:tcPr>
          <w:p w:rsidR="00656F0C" w:rsidRPr="000D0699" w:rsidRDefault="00656F0C" w:rsidP="00656F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0699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656F0C" w:rsidRPr="000D0699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699">
              <w:rPr>
                <w:rFonts w:ascii="Times New Roman" w:hAnsi="Times New Roman" w:cs="Times New Roman"/>
                <w:sz w:val="16"/>
                <w:szCs w:val="16"/>
              </w:rPr>
              <w:t>K_01 –  jest gotów do zaplanowania i prowadzenia amatorskiej uprawy roślin sadowniczych</w:t>
            </w:r>
          </w:p>
          <w:p w:rsidR="00656F0C" w:rsidRPr="000D0699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F0C" w:rsidRPr="000D0699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56F0C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656F0C" w:rsidRPr="00582090" w:rsidRDefault="00656F0C" w:rsidP="00656F0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56F0C" w:rsidRPr="00F711D5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W_02, U_01, K_01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656F0C" w:rsidRPr="009F59E1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U_02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praca zaliczeniowa</w:t>
            </w:r>
          </w:p>
        </w:tc>
      </w:tr>
      <w:tr w:rsidR="00656F0C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656F0C" w:rsidRPr="00582090" w:rsidRDefault="00656F0C" w:rsidP="00656F0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56F0C" w:rsidRPr="004B5613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– treść pytań egzaminacyjnych i odpowiedzi studenta, praca zaliczeniowa, imienne karty oceny studenta</w:t>
            </w:r>
          </w:p>
        </w:tc>
      </w:tr>
      <w:tr w:rsidR="00656F0C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656F0C" w:rsidRDefault="00656F0C" w:rsidP="00656F0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656F0C" w:rsidRPr="00582090" w:rsidRDefault="00656F0C" w:rsidP="00656F0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56F0C" w:rsidRPr="004B5613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– 80%, ocena pracy zaliczeniowej – 20%</w:t>
            </w:r>
          </w:p>
        </w:tc>
      </w:tr>
      <w:tr w:rsidR="00656F0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56F0C" w:rsidRPr="00582090" w:rsidRDefault="00656F0C" w:rsidP="00656F0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56F0C" w:rsidRPr="004B5613" w:rsidRDefault="00656F0C" w:rsidP="00656F0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zajęcia w terenie</w:t>
            </w:r>
          </w:p>
        </w:tc>
      </w:tr>
      <w:tr w:rsidR="00656F0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56F0C" w:rsidRPr="00582090" w:rsidRDefault="00656F0C" w:rsidP="00656F0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56F0C" w:rsidRPr="008B11BD" w:rsidRDefault="00656F0C" w:rsidP="00656F0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D06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11BD">
              <w:rPr>
                <w:rFonts w:ascii="Times New Roman" w:hAnsi="Times New Roman" w:cs="Times New Roman"/>
                <w:sz w:val="16"/>
                <w:szCs w:val="16"/>
              </w:rPr>
              <w:t xml:space="preserve">Rejman A. (red.) 1994. Pomologia. </w:t>
            </w:r>
            <w:proofErr w:type="spellStart"/>
            <w:r w:rsidRPr="008B11BD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8B11BD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656F0C" w:rsidRPr="008B11BD" w:rsidRDefault="00656F0C" w:rsidP="00656F0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1BD">
              <w:rPr>
                <w:rFonts w:ascii="Times New Roman" w:hAnsi="Times New Roman" w:cs="Times New Roman"/>
                <w:sz w:val="16"/>
                <w:szCs w:val="16"/>
              </w:rPr>
              <w:t xml:space="preserve">2. Sękowski B. 1993. Pomologia systematyczna. Tom I </w:t>
            </w:r>
            <w:proofErr w:type="spellStart"/>
            <w:r w:rsidRPr="008B11B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8B11BD">
              <w:rPr>
                <w:rFonts w:ascii="Times New Roman" w:hAnsi="Times New Roman" w:cs="Times New Roman"/>
                <w:sz w:val="16"/>
                <w:szCs w:val="16"/>
              </w:rPr>
              <w:t xml:space="preserve"> II. PWN, Warszawa.</w:t>
            </w:r>
          </w:p>
          <w:p w:rsidR="00656F0C" w:rsidRPr="004B5613" w:rsidRDefault="00656F0C" w:rsidP="00656F0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F0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56F0C" w:rsidRDefault="00656F0C" w:rsidP="00656F0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656F0C" w:rsidRPr="004B5613" w:rsidRDefault="00656F0C" w:rsidP="00656F0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56F0C" w:rsidRPr="004B5613" w:rsidRDefault="00656F0C" w:rsidP="00656F0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0699" w:rsidRDefault="000D0699" w:rsidP="00776F6D">
      <w:pPr>
        <w:rPr>
          <w:sz w:val="16"/>
        </w:rPr>
      </w:pPr>
      <w:r>
        <w:rPr>
          <w:sz w:val="16"/>
        </w:rPr>
        <w:br w:type="page"/>
      </w:r>
    </w:p>
    <w:p w:rsidR="00776F6D" w:rsidRDefault="00776F6D" w:rsidP="00776F6D">
      <w:pPr>
        <w:rPr>
          <w:sz w:val="16"/>
        </w:rPr>
      </w:pPr>
    </w:p>
    <w:p w:rsidR="00ED11F9" w:rsidRPr="00A829F5" w:rsidRDefault="00ED11F9" w:rsidP="00776F6D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0D0699" w:rsidRDefault="008B11BD" w:rsidP="000D0699">
            <w:pPr>
              <w:jc w:val="right"/>
              <w:rPr>
                <w:bCs/>
                <w:sz w:val="18"/>
                <w:szCs w:val="18"/>
              </w:rPr>
            </w:pPr>
            <w:r w:rsidRPr="000D0699">
              <w:rPr>
                <w:bCs/>
                <w:sz w:val="18"/>
                <w:szCs w:val="18"/>
              </w:rPr>
              <w:t>50</w:t>
            </w:r>
            <w:r w:rsidR="00ED11F9" w:rsidRPr="000D0699">
              <w:rPr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0D0699" w:rsidRDefault="008B11BD" w:rsidP="000D0699">
            <w:pPr>
              <w:jc w:val="right"/>
              <w:rPr>
                <w:bCs/>
                <w:sz w:val="18"/>
                <w:szCs w:val="18"/>
              </w:rPr>
            </w:pPr>
            <w:r w:rsidRPr="000D0699">
              <w:rPr>
                <w:bCs/>
                <w:sz w:val="18"/>
                <w:szCs w:val="18"/>
              </w:rPr>
              <w:t>1</w:t>
            </w:r>
            <w:r w:rsidR="00ED11F9" w:rsidRPr="000D0699">
              <w:rPr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D0699">
        <w:rPr>
          <w:sz w:val="18"/>
        </w:rPr>
        <w:t>uczenia</w:t>
      </w:r>
      <w:r w:rsidR="00F022C1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2A37E4" w:rsidRDefault="0093211F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4B5613"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A37E4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2A37E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2A37E4" w:rsidRDefault="00985204" w:rsidP="009852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8B11BD" w:rsidRPr="002A37E4">
              <w:rPr>
                <w:rFonts w:ascii="Times New Roman" w:hAnsi="Times New Roman" w:cs="Times New Roman"/>
                <w:sz w:val="16"/>
                <w:szCs w:val="16"/>
              </w:rPr>
              <w:t xml:space="preserve"> podstawowe zagadnienia związane z rolą sadownictwa i owoców w szeroko pojętym życiu człowieka</w:t>
            </w:r>
          </w:p>
        </w:tc>
        <w:tc>
          <w:tcPr>
            <w:tcW w:w="3001" w:type="dxa"/>
          </w:tcPr>
          <w:p w:rsidR="0093211F" w:rsidRPr="002A37E4" w:rsidRDefault="00133E7D" w:rsidP="008B1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8B11BD"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81" w:type="dxa"/>
          </w:tcPr>
          <w:p w:rsidR="0093211F" w:rsidRPr="002A37E4" w:rsidRDefault="008B11B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2A37E4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4B5613"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1B4EFD"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2A37E4" w:rsidRDefault="008B11BD" w:rsidP="00E744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sz w:val="16"/>
                <w:szCs w:val="16"/>
              </w:rPr>
              <w:t>posiada wiedzę na temat różnorodności roślin sadowniczych i możliwości ich wykorzystania w celu poprawy jakości życia człowieka</w:t>
            </w:r>
          </w:p>
        </w:tc>
        <w:tc>
          <w:tcPr>
            <w:tcW w:w="3001" w:type="dxa"/>
          </w:tcPr>
          <w:p w:rsidR="0093211F" w:rsidRPr="002A37E4" w:rsidRDefault="008B11BD" w:rsidP="008B1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K_W03; K_W04; K_W07</w:t>
            </w:r>
          </w:p>
        </w:tc>
        <w:tc>
          <w:tcPr>
            <w:tcW w:w="1381" w:type="dxa"/>
          </w:tcPr>
          <w:p w:rsidR="0093211F" w:rsidRPr="002A37E4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022C1"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; 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2A37E4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4B5613"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F435F" w:rsidRPr="002A37E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2A37E4" w:rsidRDefault="008B11BD" w:rsidP="008B11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sz w:val="16"/>
                <w:szCs w:val="16"/>
              </w:rPr>
              <w:t>potrafi ocenić przydatność odmiany do amatorskiej uprawy sadowniczej</w:t>
            </w:r>
          </w:p>
        </w:tc>
        <w:tc>
          <w:tcPr>
            <w:tcW w:w="3001" w:type="dxa"/>
          </w:tcPr>
          <w:p w:rsidR="0093211F" w:rsidRPr="002A37E4" w:rsidRDefault="00D75750" w:rsidP="008B1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  <w:r w:rsidR="008B11BD"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; K_U06</w:t>
            </w:r>
          </w:p>
        </w:tc>
        <w:tc>
          <w:tcPr>
            <w:tcW w:w="1381" w:type="dxa"/>
          </w:tcPr>
          <w:p w:rsidR="0093211F" w:rsidRPr="002A37E4" w:rsidRDefault="008B11B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022C1"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2A37E4" w:rsidRDefault="00E744BA" w:rsidP="00E744BA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2A37E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93211F" w:rsidRPr="002A37E4" w:rsidRDefault="008B11BD" w:rsidP="00E744B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sz w:val="16"/>
                <w:szCs w:val="16"/>
              </w:rPr>
              <w:t>w oparciu o literaturę fachową potrafi przygotować pracę pisemną dotycząca zagadnień z zakresu ogrodnictwa</w:t>
            </w:r>
          </w:p>
        </w:tc>
        <w:tc>
          <w:tcPr>
            <w:tcW w:w="3001" w:type="dxa"/>
          </w:tcPr>
          <w:p w:rsidR="0093211F" w:rsidRPr="002A37E4" w:rsidRDefault="00D75750" w:rsidP="008B1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8B11BD"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7; K_U09</w:t>
            </w:r>
          </w:p>
        </w:tc>
        <w:tc>
          <w:tcPr>
            <w:tcW w:w="1381" w:type="dxa"/>
          </w:tcPr>
          <w:p w:rsidR="0093211F" w:rsidRPr="002A37E4" w:rsidRDefault="008B11B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F022C1"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2A37E4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="00FF435F" w:rsidRPr="002A37E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2A37E4" w:rsidRDefault="008B11BD" w:rsidP="00D7575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sz w:val="16"/>
                <w:szCs w:val="16"/>
              </w:rPr>
              <w:t>jest gotów do zaplanowania i prowadzenia amatorskiej uprawy roślin sadowniczych</w:t>
            </w:r>
          </w:p>
        </w:tc>
        <w:tc>
          <w:tcPr>
            <w:tcW w:w="3001" w:type="dxa"/>
          </w:tcPr>
          <w:p w:rsidR="0093211F" w:rsidRPr="002A37E4" w:rsidRDefault="00D75750" w:rsidP="008B1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K_K0</w:t>
            </w:r>
            <w:r w:rsidR="008B11BD"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93211F" w:rsidRPr="002A37E4" w:rsidRDefault="008B11B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37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Pr="000D069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16"/>
          <w:szCs w:val="20"/>
        </w:rPr>
      </w:pPr>
      <w:r w:rsidRPr="000D0699">
        <w:rPr>
          <w:rFonts w:asciiTheme="minorHAnsi" w:hAnsiTheme="minorHAnsi" w:cs="Times New Roman"/>
          <w:color w:val="auto"/>
          <w:sz w:val="16"/>
          <w:szCs w:val="20"/>
        </w:rPr>
        <w:t>*)</w:t>
      </w:r>
    </w:p>
    <w:p w:rsidR="0093211F" w:rsidRPr="000D069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16"/>
          <w:szCs w:val="20"/>
        </w:rPr>
      </w:pPr>
      <w:r w:rsidRPr="000D0699">
        <w:rPr>
          <w:rFonts w:asciiTheme="minorHAnsi" w:hAnsiTheme="minorHAnsi" w:cs="Times New Roman"/>
          <w:color w:val="auto"/>
          <w:sz w:val="16"/>
          <w:szCs w:val="20"/>
        </w:rPr>
        <w:t xml:space="preserve">3 – znaczący i szczegółowy, </w:t>
      </w:r>
    </w:p>
    <w:p w:rsidR="0093211F" w:rsidRPr="000D069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16"/>
          <w:szCs w:val="20"/>
        </w:rPr>
      </w:pPr>
      <w:r w:rsidRPr="000D0699">
        <w:rPr>
          <w:rFonts w:asciiTheme="minorHAnsi" w:hAnsiTheme="minorHAnsi" w:cs="Times New Roman"/>
          <w:color w:val="auto"/>
          <w:sz w:val="16"/>
          <w:szCs w:val="20"/>
        </w:rPr>
        <w:t>2 – częściowy,</w:t>
      </w:r>
    </w:p>
    <w:p w:rsidR="0093211F" w:rsidRPr="000D069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16"/>
          <w:szCs w:val="20"/>
        </w:rPr>
      </w:pPr>
      <w:r w:rsidRPr="000D0699">
        <w:rPr>
          <w:rFonts w:asciiTheme="minorHAnsi" w:hAnsiTheme="minorHAnsi" w:cs="Times New Roman"/>
          <w:color w:val="auto"/>
          <w:sz w:val="16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3681A"/>
    <w:rsid w:val="000834BC"/>
    <w:rsid w:val="000C4232"/>
    <w:rsid w:val="000D0699"/>
    <w:rsid w:val="000F27DB"/>
    <w:rsid w:val="000F547E"/>
    <w:rsid w:val="001054EF"/>
    <w:rsid w:val="00133E7D"/>
    <w:rsid w:val="00142E6C"/>
    <w:rsid w:val="001506D8"/>
    <w:rsid w:val="001612D5"/>
    <w:rsid w:val="00194255"/>
    <w:rsid w:val="00197DBC"/>
    <w:rsid w:val="001B1F9A"/>
    <w:rsid w:val="001B4EFD"/>
    <w:rsid w:val="001D2DDF"/>
    <w:rsid w:val="002057C5"/>
    <w:rsid w:val="00207BBF"/>
    <w:rsid w:val="00245D76"/>
    <w:rsid w:val="002A06DB"/>
    <w:rsid w:val="002A0776"/>
    <w:rsid w:val="002A37E4"/>
    <w:rsid w:val="002A4217"/>
    <w:rsid w:val="002F051C"/>
    <w:rsid w:val="002F27B7"/>
    <w:rsid w:val="00306D7B"/>
    <w:rsid w:val="00341D25"/>
    <w:rsid w:val="00365EDA"/>
    <w:rsid w:val="003A3F50"/>
    <w:rsid w:val="003B312B"/>
    <w:rsid w:val="003B680D"/>
    <w:rsid w:val="004564EA"/>
    <w:rsid w:val="004A4E76"/>
    <w:rsid w:val="004B1119"/>
    <w:rsid w:val="004B5613"/>
    <w:rsid w:val="004F1036"/>
    <w:rsid w:val="00536801"/>
    <w:rsid w:val="00565BF9"/>
    <w:rsid w:val="00656F0C"/>
    <w:rsid w:val="006625F0"/>
    <w:rsid w:val="00674BD0"/>
    <w:rsid w:val="006C766B"/>
    <w:rsid w:val="0072568B"/>
    <w:rsid w:val="00736CAF"/>
    <w:rsid w:val="00740197"/>
    <w:rsid w:val="00761428"/>
    <w:rsid w:val="0076799B"/>
    <w:rsid w:val="00770B83"/>
    <w:rsid w:val="00775CA1"/>
    <w:rsid w:val="00776F6D"/>
    <w:rsid w:val="00791BAC"/>
    <w:rsid w:val="007A0639"/>
    <w:rsid w:val="007D2904"/>
    <w:rsid w:val="007D736E"/>
    <w:rsid w:val="00812A86"/>
    <w:rsid w:val="00832595"/>
    <w:rsid w:val="00895BEB"/>
    <w:rsid w:val="008B11BD"/>
    <w:rsid w:val="008F7E6F"/>
    <w:rsid w:val="00902168"/>
    <w:rsid w:val="0093211F"/>
    <w:rsid w:val="00965A2D"/>
    <w:rsid w:val="00966E0B"/>
    <w:rsid w:val="00985204"/>
    <w:rsid w:val="009F42F0"/>
    <w:rsid w:val="009F59E1"/>
    <w:rsid w:val="00A0408B"/>
    <w:rsid w:val="00A06D54"/>
    <w:rsid w:val="00A273DD"/>
    <w:rsid w:val="00A43564"/>
    <w:rsid w:val="00A65DB9"/>
    <w:rsid w:val="00A829F5"/>
    <w:rsid w:val="00AD51C1"/>
    <w:rsid w:val="00AD7E01"/>
    <w:rsid w:val="00B20CD5"/>
    <w:rsid w:val="00B2721F"/>
    <w:rsid w:val="00B331BB"/>
    <w:rsid w:val="00B74AC6"/>
    <w:rsid w:val="00C12BF2"/>
    <w:rsid w:val="00C87504"/>
    <w:rsid w:val="00CC075B"/>
    <w:rsid w:val="00CD0414"/>
    <w:rsid w:val="00CD3530"/>
    <w:rsid w:val="00D06FEE"/>
    <w:rsid w:val="00D31E7E"/>
    <w:rsid w:val="00D75750"/>
    <w:rsid w:val="00DB662E"/>
    <w:rsid w:val="00DE6C48"/>
    <w:rsid w:val="00DE7379"/>
    <w:rsid w:val="00E230A0"/>
    <w:rsid w:val="00E67837"/>
    <w:rsid w:val="00E744BA"/>
    <w:rsid w:val="00EB1953"/>
    <w:rsid w:val="00EC457B"/>
    <w:rsid w:val="00ED11F9"/>
    <w:rsid w:val="00ED37E5"/>
    <w:rsid w:val="00ED54DF"/>
    <w:rsid w:val="00F022C1"/>
    <w:rsid w:val="00F10BC4"/>
    <w:rsid w:val="00F46CAB"/>
    <w:rsid w:val="00F4745E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EA50-E742-44C3-AA7C-A3311C6A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52B8F0-47A2-4F9B-9365-9F1EB032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2019-04-26T07:27:00Z</cp:lastPrinted>
  <dcterms:created xsi:type="dcterms:W3CDTF">2019-05-27T19:23:00Z</dcterms:created>
  <dcterms:modified xsi:type="dcterms:W3CDTF">2019-09-25T13:14:00Z</dcterms:modified>
</cp:coreProperties>
</file>