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Tr="007C06C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64416" w:rsidP="00C6441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Ochrona</w:t>
            </w:r>
            <w:proofErr w:type="spellEnd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Entomologia</w:t>
            </w:r>
            <w:proofErr w:type="spellEnd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D177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64416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>Entomology</w:t>
            </w:r>
            <w:proofErr w:type="spellEnd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64416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Ogrodnictwo </w:t>
            </w:r>
          </w:p>
        </w:tc>
      </w:tr>
      <w:tr w:rsidR="00C87504" w:rsidTr="007C06C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6E05CA" w:rsidRDefault="006E05C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5CA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E05C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7C06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64416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64416" w:rsidP="00C6441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65F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65FF1">
              <w:rPr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65FF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C06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7C06C6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E05CA" w:rsidP="0052255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E05CA">
              <w:rPr>
                <w:b/>
                <w:sz w:val="16"/>
                <w:szCs w:val="16"/>
              </w:rPr>
              <w:t>OGR-O1-Z-</w:t>
            </w:r>
            <w:r w:rsidR="00522558" w:rsidRPr="006E05CA">
              <w:rPr>
                <w:b/>
                <w:sz w:val="16"/>
                <w:szCs w:val="16"/>
              </w:rPr>
              <w:t>3Z2</w:t>
            </w:r>
            <w:r w:rsidR="00522558">
              <w:rPr>
                <w:b/>
                <w:sz w:val="16"/>
                <w:szCs w:val="16"/>
              </w:rPr>
              <w:t>4</w:t>
            </w:r>
          </w:p>
        </w:tc>
      </w:tr>
      <w:tr w:rsidR="00C87504" w:rsidRPr="00CD0414" w:rsidTr="007C06C6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2A76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2A76" w:rsidRPr="00582090" w:rsidRDefault="00EC2A76" w:rsidP="00EC2A7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A76" w:rsidRPr="00DC77D7" w:rsidRDefault="00EC2A76" w:rsidP="00EC2A7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r w:rsidRPr="00DC77D7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Małgorzata Kiełkiewicz-Szaniawska</w:t>
            </w:r>
            <w:bookmarkEnd w:id="0"/>
          </w:p>
        </w:tc>
      </w:tr>
      <w:tr w:rsidR="00EC2A76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2A76" w:rsidRPr="00582090" w:rsidRDefault="00EC2A76" w:rsidP="00EC2A7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A76" w:rsidRDefault="00EC2A76" w:rsidP="00DC77D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Zakładu Entomologii Stosowanej</w:t>
            </w:r>
          </w:p>
        </w:tc>
      </w:tr>
      <w:tr w:rsidR="00DC77D7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77D7" w:rsidRPr="00582090" w:rsidRDefault="00DC77D7" w:rsidP="00DC77D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7D7" w:rsidRPr="00742FA7" w:rsidRDefault="00DC77D7" w:rsidP="00DC77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Zakład Entomologii Stosowanej,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Katedra Ochrony Roślin; Instytut Nauk Ogrodniczych</w:t>
            </w:r>
          </w:p>
        </w:tc>
      </w:tr>
      <w:tr w:rsidR="00DC77D7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77D7" w:rsidRPr="00582090" w:rsidRDefault="00DC77D7" w:rsidP="00DC77D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7D7" w:rsidRPr="00742FA7" w:rsidRDefault="00DC77D7" w:rsidP="00DC77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EC2A76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2A76" w:rsidRPr="00582090" w:rsidRDefault="00EC2A76" w:rsidP="00EC2A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A76" w:rsidRPr="00BD340D" w:rsidRDefault="00EC2A76" w:rsidP="00EC2A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56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Założenia i cele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studenta z zapobiegawczymi i interwencyjnymi metodami ochrony roślin przed szkodnikami oraz zasadami ich stosowania i integrowania; Przekazanie studentowi wiedzy o budowie i funkcjonowaniu najważniejszych szkodników upraw ogrodniczych, ich biologii, szkodliwości i zwalczaniu; Przyswojenie przez studenta wiedzy na temat stosowania metod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niechemicznych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chemicznych. </w:t>
            </w:r>
            <w:r w:rsidRPr="00BD34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 wykładów</w:t>
            </w:r>
            <w:r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>: 1) Wprowadzenie definicji szkodnika, progów szkodliwości, progów ekonomicznej celowości zabiegu; 2) Wyjaśnienie przyczyn masowych pojawów szkodników na roślinach uprawnych; 3) Przegląd metod (kwarantanna, m. agrotechniczne, m. hodowli odpornościowej; m.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>sygnalizacji i monitoringu, m. mechaniczne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fizyczne) wykorzystywanych w ochronie roślin przed szkodnikami. </w:t>
            </w:r>
            <w:r w:rsidRPr="00BD34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 ćwiczeń</w:t>
            </w:r>
            <w:r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>: 1) Porównanie cech ogólnej budowy i rozwoju gatunków reprezentujących gromady: Owady i Pajęczaki; 2) Poznanie biologii, szkodliwości i zwalczania wybranych gatunków: nicieni, roztoczy i  owadów 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prezentujących rzędy Przylżeńce i</w:t>
            </w:r>
            <w:r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Pluskwiaki; 3) Uzupełnianie zadań w zeszycie do ćwiczeń i nauka rozpoznawania szkodników i objawów żerowania szkodnika; </w:t>
            </w:r>
          </w:p>
        </w:tc>
      </w:tr>
      <w:tr w:rsidR="00EC2A76" w:rsidRPr="00E31A6B" w:rsidTr="00BD340D">
        <w:trPr>
          <w:trHeight w:val="69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2A76" w:rsidRPr="00582090" w:rsidRDefault="00EC2A76" w:rsidP="00EC2A7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A76" w:rsidRPr="005111DD" w:rsidRDefault="00EC2A76" w:rsidP="00EC2A7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11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Wykłady;  liczba godzin  -  9  </w:t>
            </w:r>
          </w:p>
          <w:p w:rsidR="00EC2A76" w:rsidRPr="00386647" w:rsidRDefault="00EC2A76" w:rsidP="00EC2A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11DD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 -  liczba godzin - 18</w:t>
            </w:r>
            <w:r w:rsidRPr="003866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C2A76" w:rsidRPr="00E31A6B" w:rsidTr="007C06C6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2A76" w:rsidRPr="00582090" w:rsidRDefault="00EC2A76" w:rsidP="00EC2A7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A76" w:rsidRPr="00386647" w:rsidRDefault="00EC2A76" w:rsidP="00EC2A7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Praca z okazami żywymi, </w:t>
            </w:r>
            <w:proofErr w:type="spellStart"/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gablotowymi</w:t>
            </w:r>
            <w:proofErr w:type="spellEnd"/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, zakonserwowanymi w alkoholu; Prezentacja CD; Uzupełnianie zadań w zeszytach do ćwiczeń</w:t>
            </w:r>
          </w:p>
        </w:tc>
      </w:tr>
      <w:tr w:rsidR="00EC2A76" w:rsidRPr="00E31A6B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2A76" w:rsidRDefault="00EC2A76" w:rsidP="00EC2A7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C2A76" w:rsidRPr="00582090" w:rsidRDefault="00EC2A76" w:rsidP="00EC2A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A76" w:rsidRPr="00386647" w:rsidRDefault="00EC2A76" w:rsidP="00EC2A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Student ma wiedzę podstawową z zakresu botaniki, systematyki roślin, uprawy roślin</w:t>
            </w:r>
          </w:p>
        </w:tc>
      </w:tr>
      <w:tr w:rsidR="00EC2A76" w:rsidTr="007C06C6">
        <w:trPr>
          <w:trHeight w:val="907"/>
        </w:trPr>
        <w:tc>
          <w:tcPr>
            <w:tcW w:w="2480" w:type="dxa"/>
            <w:gridSpan w:val="2"/>
            <w:vAlign w:val="center"/>
          </w:tcPr>
          <w:p w:rsidR="00EC2A76" w:rsidRPr="00582090" w:rsidRDefault="00EC2A76" w:rsidP="00EC2A7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EC2A76" w:rsidRDefault="00EC2A76" w:rsidP="00EC2A7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C2A76" w:rsidRDefault="00EC2A76" w:rsidP="00EC2A7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W_01. Zna i</w:t>
            </w:r>
            <w:r>
              <w:t xml:space="preserve"> </w:t>
            </w:r>
            <w:r w:rsidRPr="00985D70">
              <w:rPr>
                <w:sz w:val="16"/>
                <w:szCs w:val="16"/>
              </w:rPr>
              <w:t>rozpozna</w:t>
            </w:r>
            <w:r>
              <w:rPr>
                <w:sz w:val="16"/>
                <w:szCs w:val="16"/>
              </w:rPr>
              <w:t xml:space="preserve">je </w:t>
            </w:r>
            <w:r w:rsidRPr="00985D70">
              <w:rPr>
                <w:sz w:val="16"/>
                <w:szCs w:val="16"/>
              </w:rPr>
              <w:t>szkodnik</w:t>
            </w:r>
            <w:r>
              <w:rPr>
                <w:sz w:val="16"/>
                <w:szCs w:val="16"/>
              </w:rPr>
              <w:t>i</w:t>
            </w:r>
            <w:r w:rsidRPr="00985D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85D70">
              <w:rPr>
                <w:sz w:val="16"/>
                <w:szCs w:val="16"/>
              </w:rPr>
              <w:t>nicieni</w:t>
            </w:r>
            <w:r>
              <w:rPr>
                <w:sz w:val="16"/>
                <w:szCs w:val="16"/>
              </w:rPr>
              <w:t>e, roztocze</w:t>
            </w:r>
            <w:r w:rsidRPr="00985D70">
              <w:rPr>
                <w:sz w:val="16"/>
                <w:szCs w:val="16"/>
              </w:rPr>
              <w:t xml:space="preserve"> i  owad</w:t>
            </w:r>
            <w:r>
              <w:rPr>
                <w:sz w:val="16"/>
                <w:szCs w:val="16"/>
              </w:rPr>
              <w:t xml:space="preserve">y z </w:t>
            </w:r>
            <w:r w:rsidRPr="00985D70">
              <w:rPr>
                <w:sz w:val="16"/>
                <w:szCs w:val="16"/>
              </w:rPr>
              <w:t>rzęd</w:t>
            </w:r>
            <w:r>
              <w:rPr>
                <w:sz w:val="16"/>
                <w:szCs w:val="16"/>
              </w:rPr>
              <w:t>ów</w:t>
            </w:r>
            <w:r w:rsidRPr="00985D70">
              <w:rPr>
                <w:sz w:val="16"/>
                <w:szCs w:val="16"/>
              </w:rPr>
              <w:t xml:space="preserve"> Przylżeńce i Pluskwiaki</w:t>
            </w:r>
            <w:r>
              <w:rPr>
                <w:sz w:val="16"/>
                <w:szCs w:val="16"/>
              </w:rPr>
              <w:t xml:space="preserve">) </w:t>
            </w:r>
            <w:r w:rsidRPr="00985D70">
              <w:rPr>
                <w:sz w:val="16"/>
                <w:szCs w:val="16"/>
              </w:rPr>
              <w:t>upraw ogrodniczych i objaw</w:t>
            </w:r>
            <w:r>
              <w:rPr>
                <w:sz w:val="16"/>
                <w:szCs w:val="16"/>
              </w:rPr>
              <w:t>y</w:t>
            </w:r>
            <w:r w:rsidRPr="00985D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ich żerowania.</w:t>
            </w:r>
          </w:p>
          <w:p w:rsidR="00EC2A76" w:rsidRPr="00BF3673" w:rsidRDefault="00EC2A76" w:rsidP="00EC2A7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W_02. M</w:t>
            </w:r>
            <w:r w:rsidRPr="00BF3673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ogólną </w:t>
            </w:r>
            <w:r w:rsidRPr="00BF3673">
              <w:rPr>
                <w:sz w:val="16"/>
                <w:szCs w:val="16"/>
              </w:rPr>
              <w:t xml:space="preserve">wiedzę </w:t>
            </w:r>
            <w:r>
              <w:rPr>
                <w:sz w:val="16"/>
                <w:szCs w:val="16"/>
              </w:rPr>
              <w:t>na temat nowoczesnych metod</w:t>
            </w:r>
            <w:r w:rsidRPr="00985D70">
              <w:rPr>
                <w:sz w:val="16"/>
                <w:szCs w:val="16"/>
              </w:rPr>
              <w:t xml:space="preserve"> ochrony r</w:t>
            </w:r>
            <w:r>
              <w:rPr>
                <w:sz w:val="16"/>
                <w:szCs w:val="16"/>
              </w:rPr>
              <w:t>oślin przed szkodnikami i zasad</w:t>
            </w:r>
            <w:r w:rsidRPr="00985D70">
              <w:rPr>
                <w:sz w:val="16"/>
                <w:szCs w:val="16"/>
              </w:rPr>
              <w:t xml:space="preserve"> ich stosowania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EC2A76" w:rsidRPr="00582090" w:rsidRDefault="00EC2A76" w:rsidP="00EC2A7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C2A76" w:rsidRDefault="00EC2A76" w:rsidP="00EC2A7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U_01. </w:t>
            </w:r>
            <w:r w:rsidRPr="00197332">
              <w:rPr>
                <w:bCs/>
                <w:sz w:val="16"/>
                <w:szCs w:val="16"/>
              </w:rPr>
              <w:t xml:space="preserve">Potrafi rozwiązywać problemy związane z obecnością </w:t>
            </w:r>
            <w:r>
              <w:rPr>
                <w:bCs/>
                <w:sz w:val="16"/>
                <w:szCs w:val="16"/>
              </w:rPr>
              <w:t xml:space="preserve">wybranych </w:t>
            </w:r>
            <w:r w:rsidRPr="00197332">
              <w:rPr>
                <w:bCs/>
                <w:sz w:val="16"/>
                <w:szCs w:val="16"/>
              </w:rPr>
              <w:t>obiektów entomologicznych</w:t>
            </w:r>
            <w:r>
              <w:rPr>
                <w:bCs/>
                <w:sz w:val="16"/>
                <w:szCs w:val="16"/>
              </w:rPr>
              <w:t>.</w:t>
            </w:r>
          </w:p>
          <w:p w:rsidR="00EC2A76" w:rsidRDefault="00EC2A76" w:rsidP="00EC2A7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U_02. </w:t>
            </w:r>
            <w:r w:rsidRPr="00197332">
              <w:rPr>
                <w:bCs/>
                <w:sz w:val="16"/>
                <w:szCs w:val="16"/>
              </w:rPr>
              <w:t xml:space="preserve">Potrafi wykorzystać wiedzę na temat </w:t>
            </w:r>
            <w:r>
              <w:rPr>
                <w:bCs/>
                <w:sz w:val="16"/>
                <w:szCs w:val="16"/>
              </w:rPr>
              <w:t xml:space="preserve">nowoczesnych </w:t>
            </w:r>
            <w:r w:rsidRPr="00197332">
              <w:rPr>
                <w:bCs/>
                <w:sz w:val="16"/>
                <w:szCs w:val="16"/>
              </w:rPr>
              <w:t xml:space="preserve">metod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97332">
              <w:rPr>
                <w:bCs/>
                <w:sz w:val="16"/>
                <w:szCs w:val="16"/>
              </w:rPr>
              <w:t>zwalczania szkodników</w:t>
            </w:r>
            <w:r>
              <w:rPr>
                <w:bCs/>
                <w:sz w:val="16"/>
                <w:szCs w:val="16"/>
              </w:rPr>
              <w:t>.</w:t>
            </w:r>
          </w:p>
          <w:p w:rsidR="00EC2A76" w:rsidRPr="00197332" w:rsidRDefault="00EC2A76" w:rsidP="00EC2A7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U_03. Potrafi pracować indywidualnie i w grupie.</w:t>
            </w:r>
          </w:p>
        </w:tc>
        <w:tc>
          <w:tcPr>
            <w:tcW w:w="2268" w:type="dxa"/>
            <w:gridSpan w:val="4"/>
            <w:vAlign w:val="center"/>
          </w:tcPr>
          <w:p w:rsidR="00EC2A76" w:rsidRPr="00BD2417" w:rsidRDefault="00EC2A76" w:rsidP="00EC2A76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C2A76" w:rsidRDefault="00EC2A76" w:rsidP="00EC2A7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K_01. </w:t>
            </w:r>
            <w:r w:rsidRPr="00BA34D7">
              <w:rPr>
                <w:sz w:val="16"/>
                <w:szCs w:val="16"/>
              </w:rPr>
              <w:t xml:space="preserve">Jest gotów do </w:t>
            </w:r>
            <w:r>
              <w:rPr>
                <w:sz w:val="16"/>
                <w:szCs w:val="16"/>
              </w:rPr>
              <w:t xml:space="preserve">stosowania zasad integracji </w:t>
            </w:r>
            <w:r>
              <w:rPr>
                <w:bCs/>
                <w:sz w:val="16"/>
                <w:szCs w:val="16"/>
              </w:rPr>
              <w:t xml:space="preserve">metod w </w:t>
            </w:r>
            <w:r w:rsidRPr="00BA34D7">
              <w:rPr>
                <w:bCs/>
                <w:sz w:val="16"/>
                <w:szCs w:val="16"/>
              </w:rPr>
              <w:t xml:space="preserve">ochronie roślin przed szkodnikami </w:t>
            </w:r>
            <w:r w:rsidRPr="00D8217E">
              <w:rPr>
                <w:bCs/>
                <w:sz w:val="16"/>
                <w:szCs w:val="16"/>
              </w:rPr>
              <w:t>i jest otwarty na nowe technologie</w:t>
            </w:r>
            <w:r>
              <w:rPr>
                <w:bCs/>
                <w:sz w:val="16"/>
                <w:szCs w:val="16"/>
              </w:rPr>
              <w:t>.</w:t>
            </w:r>
          </w:p>
          <w:p w:rsidR="00EC2A76" w:rsidRPr="004939E1" w:rsidRDefault="00EC2A76" w:rsidP="00EC2A7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K_02. Jest świadomy korzyści</w:t>
            </w:r>
            <w:r>
              <w:t xml:space="preserve"> </w:t>
            </w:r>
            <w:r w:rsidRPr="00BA34D7">
              <w:rPr>
                <w:bCs/>
                <w:sz w:val="16"/>
                <w:szCs w:val="16"/>
              </w:rPr>
              <w:t xml:space="preserve">dla człowieka i środowiska </w:t>
            </w:r>
            <w:r>
              <w:rPr>
                <w:bCs/>
                <w:sz w:val="16"/>
                <w:szCs w:val="16"/>
              </w:rPr>
              <w:t>wynikających</w:t>
            </w:r>
            <w:r w:rsidRPr="00BA34D7">
              <w:rPr>
                <w:bCs/>
                <w:sz w:val="16"/>
                <w:szCs w:val="16"/>
              </w:rPr>
              <w:t xml:space="preserve"> z ich stosowania</w:t>
            </w:r>
            <w:r>
              <w:rPr>
                <w:bCs/>
                <w:sz w:val="16"/>
                <w:szCs w:val="16"/>
              </w:rPr>
              <w:t>.</w:t>
            </w:r>
            <w:r w:rsidRPr="00BA34D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EC2A76" w:rsidTr="00AA366F">
        <w:trPr>
          <w:trHeight w:val="638"/>
        </w:trPr>
        <w:tc>
          <w:tcPr>
            <w:tcW w:w="2480" w:type="dxa"/>
            <w:gridSpan w:val="2"/>
            <w:vAlign w:val="center"/>
          </w:tcPr>
          <w:p w:rsidR="00EC2A76" w:rsidRPr="00582090" w:rsidRDefault="00EC2A76" w:rsidP="00EC2A7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EC2A76" w:rsidRPr="00386647" w:rsidRDefault="00EC2A76" w:rsidP="00EC2A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Sprawdziany pisemne na zajęciach ćwiczeniowych – (efekty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); Egzamin pisemny – (efekty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W_01, W_02, U_01, U_02, K_01, K_02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); Ocena aktywności na zajęciach ćwiczeniowych (zeszyt, dyskusja na zadany temat, praca w grupach) – (efekty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U_01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U_2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U_03,K_02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C2A76" w:rsidTr="007C06C6">
        <w:trPr>
          <w:trHeight w:val="505"/>
        </w:trPr>
        <w:tc>
          <w:tcPr>
            <w:tcW w:w="2480" w:type="dxa"/>
            <w:gridSpan w:val="2"/>
            <w:vAlign w:val="center"/>
          </w:tcPr>
          <w:p w:rsidR="00EC2A76" w:rsidRPr="00582090" w:rsidRDefault="00EC2A76" w:rsidP="00EC2A7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EC2A76" w:rsidRPr="00386647" w:rsidRDefault="00EC2A76" w:rsidP="00EC2A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Ocena z kolokwiów cząstkowych; Ocena z egzaminu pisemnego; Ocena aktywności na ćwiczeniach</w:t>
            </w:r>
          </w:p>
        </w:tc>
      </w:tr>
      <w:tr w:rsidR="00EC2A76" w:rsidTr="007C06C6">
        <w:trPr>
          <w:trHeight w:val="527"/>
        </w:trPr>
        <w:tc>
          <w:tcPr>
            <w:tcW w:w="2480" w:type="dxa"/>
            <w:gridSpan w:val="2"/>
            <w:vAlign w:val="center"/>
          </w:tcPr>
          <w:p w:rsidR="00EC2A76" w:rsidRDefault="00EC2A76" w:rsidP="00EC2A7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C2A76" w:rsidRPr="00582090" w:rsidRDefault="00EC2A76" w:rsidP="00EC2A7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:rsidR="00EC2A76" w:rsidRPr="00386647" w:rsidRDefault="00EC2A76" w:rsidP="00EC2A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składają się: 1) oceny z kolokwiów; 2) ocena z egzaminu pisemnego; 3) ocena aktywności podczas ćwiczeń. Za każdy z elementów można maksymalnie uzyskać 100 punków. Waga każdego z elementów: 1) – 40%; 2) - 50%; 3) – 10%. Warunkiem zaliczenia przedmiotu jest uzyskanie z elementu 1 i 2 min. 51% (51) punktów. Warunkiem zaliczenia przedmiotu jest uzyskanie minimum 51% punktów uwzględniających wszystkie elementy.  Do wyliczenia oceny końcowej stosowana jest następująca skala: 100-91% pkt - 5,0;  90-81% pkt - 4,5;  80-71% pkt -  4,0; 70-61% pkt -  3,5; 60-51% pkt -  3,0</w:t>
            </w:r>
          </w:p>
        </w:tc>
      </w:tr>
      <w:tr w:rsidR="00EC2A76" w:rsidTr="007C06C6">
        <w:trPr>
          <w:trHeight w:val="340"/>
        </w:trPr>
        <w:tc>
          <w:tcPr>
            <w:tcW w:w="2480" w:type="dxa"/>
            <w:gridSpan w:val="2"/>
            <w:vAlign w:val="center"/>
          </w:tcPr>
          <w:p w:rsidR="00EC2A76" w:rsidRPr="00582090" w:rsidRDefault="00EC2A76" w:rsidP="00EC2A7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EC2A76" w:rsidRPr="00386647" w:rsidRDefault="00EC2A76" w:rsidP="00EC2A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EC2A76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EC2A76" w:rsidRPr="00386647" w:rsidRDefault="00EC2A76" w:rsidP="00EC2A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EC2A76" w:rsidRPr="00386647" w:rsidRDefault="00EC2A76" w:rsidP="00EC2A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86647">
              <w:rPr>
                <w:rFonts w:ascii="Times New Roman" w:hAnsi="Times New Roman" w:cs="Times New Roman"/>
              </w:rPr>
              <w:t xml:space="preserve"> </w:t>
            </w: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Boczek J., Lewandowski M. 2015. Nauka o szkodnikach roślin uprawnych. Wydanie V, Wydawnictwo SGGW, Warszawa</w:t>
            </w:r>
          </w:p>
          <w:p w:rsidR="00EC2A76" w:rsidRPr="00386647" w:rsidRDefault="00EC2A76" w:rsidP="00EC2A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2.Matyjaszczyk E., </w:t>
            </w:r>
            <w:proofErr w:type="spellStart"/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Tratwal</w:t>
            </w:r>
            <w:proofErr w:type="spellEnd"/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 A., Walczak F. 2010. Wybrane zagadnienia ochrony roślin w rolnictwie ekologicznym i integrowanej ochronie roślin </w:t>
            </w:r>
          </w:p>
          <w:p w:rsidR="00EC2A76" w:rsidRPr="00386647" w:rsidRDefault="00EC2A76" w:rsidP="00EC2A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3.Tomalak M. 2005. Rolnictwo ekologiczne nowym wyzwaniem dla biologicznych metod ochrony roślin </w:t>
            </w:r>
          </w:p>
          <w:p w:rsidR="00EC2A76" w:rsidRPr="00386647" w:rsidRDefault="00EC2A76" w:rsidP="00EC2A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 xml:space="preserve">4.Tomalak M., Sosnowska D., Lipa J.J. 2010. Tendencje rozwoju metod biologicznych w ochronie roślin </w:t>
            </w:r>
          </w:p>
          <w:p w:rsidR="00EC2A76" w:rsidRPr="00DB2BDC" w:rsidRDefault="00EC2A76" w:rsidP="00EC2A76">
            <w:pPr>
              <w:spacing w:line="240" w:lineRule="auto"/>
            </w:pPr>
            <w:r w:rsidRPr="00386647">
              <w:rPr>
                <w:rFonts w:ascii="Times New Roman" w:hAnsi="Times New Roman" w:cs="Times New Roman"/>
                <w:sz w:val="16"/>
                <w:szCs w:val="16"/>
              </w:rPr>
              <w:t>5. Pruszyński S., Wolny S. 2009. Przewodnik dobrej praktyki ochrony roślin</w:t>
            </w:r>
          </w:p>
        </w:tc>
      </w:tr>
      <w:tr w:rsidR="00EC2A76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EC2A76" w:rsidRPr="00A02114" w:rsidRDefault="00EC2A76" w:rsidP="00EC2A7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F974BC" w:rsidRDefault="00F974BC" w:rsidP="00ED11F9">
      <w:pPr>
        <w:rPr>
          <w:sz w:val="16"/>
        </w:rPr>
      </w:pPr>
    </w:p>
    <w:p w:rsidR="00F974BC" w:rsidRDefault="00F974BC" w:rsidP="00ED11F9">
      <w:pPr>
        <w:rPr>
          <w:sz w:val="16"/>
        </w:rPr>
      </w:pPr>
    </w:p>
    <w:p w:rsidR="00F974BC" w:rsidRDefault="00F974BC" w:rsidP="00ED11F9">
      <w:pPr>
        <w:rPr>
          <w:sz w:val="16"/>
        </w:rPr>
      </w:pPr>
    </w:p>
    <w:p w:rsidR="00ED11F9" w:rsidRPr="00A02114" w:rsidRDefault="00ED11F9" w:rsidP="00ED11F9">
      <w:pPr>
        <w:rPr>
          <w:b/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DB2BDC" w:rsidRPr="00DB2BDC"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B2BDC" w:rsidP="00DB2BDC">
            <w:pPr>
              <w:rPr>
                <w:b/>
                <w:bCs/>
                <w:sz w:val="18"/>
                <w:szCs w:val="18"/>
              </w:rPr>
            </w:pPr>
            <w:r w:rsidRPr="00DB2BDC">
              <w:rPr>
                <w:b/>
                <w:bCs/>
                <w:sz w:val="18"/>
                <w:szCs w:val="18"/>
              </w:rPr>
              <w:t>99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B2BD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91512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F974BC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C5151D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344957" w:rsidRDefault="008A4BF5" w:rsidP="008A4B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Zna i rozpoznaje szkodniki (nicienie, roztocze i  owady z rzędów Przylżeńce i Pluskwiaki) upraw ogrodniczych i objawy ich żerowania</w:t>
            </w:r>
          </w:p>
        </w:tc>
        <w:tc>
          <w:tcPr>
            <w:tcW w:w="3001" w:type="dxa"/>
          </w:tcPr>
          <w:p w:rsidR="0093211F" w:rsidRPr="00344957" w:rsidRDefault="008A4BF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W03</w:t>
            </w:r>
          </w:p>
        </w:tc>
        <w:tc>
          <w:tcPr>
            <w:tcW w:w="1381" w:type="dxa"/>
          </w:tcPr>
          <w:p w:rsidR="0093211F" w:rsidRPr="00344957" w:rsidRDefault="00BF367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="001024B4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W_02</w:t>
            </w:r>
          </w:p>
        </w:tc>
        <w:tc>
          <w:tcPr>
            <w:tcW w:w="4370" w:type="dxa"/>
          </w:tcPr>
          <w:p w:rsidR="0093211F" w:rsidRPr="00344957" w:rsidRDefault="008A4BF5" w:rsidP="008A4B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Ma ogólną wiedzę na temat nowoczesnych metod ochrony roślin przed szkodnikami i zasad ich stosowania</w:t>
            </w:r>
          </w:p>
        </w:tc>
        <w:tc>
          <w:tcPr>
            <w:tcW w:w="3001" w:type="dxa"/>
          </w:tcPr>
          <w:p w:rsidR="0093211F" w:rsidRPr="00344957" w:rsidRDefault="008A4BF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W04</w:t>
            </w:r>
          </w:p>
        </w:tc>
        <w:tc>
          <w:tcPr>
            <w:tcW w:w="1381" w:type="dxa"/>
          </w:tcPr>
          <w:p w:rsidR="0093211F" w:rsidRPr="00344957" w:rsidRDefault="00246B6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344957" w:rsidRDefault="00952126" w:rsidP="009521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rozwiązywać problemy związane z obecnością </w:t>
            </w:r>
            <w:r w:rsidR="00246B65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wybranych 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obiektów entomologicznych</w:t>
            </w:r>
          </w:p>
        </w:tc>
        <w:tc>
          <w:tcPr>
            <w:tcW w:w="3001" w:type="dxa"/>
          </w:tcPr>
          <w:p w:rsidR="0093211F" w:rsidRPr="00344957" w:rsidRDefault="0095212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U06</w:t>
            </w:r>
          </w:p>
        </w:tc>
        <w:tc>
          <w:tcPr>
            <w:tcW w:w="1381" w:type="dxa"/>
          </w:tcPr>
          <w:p w:rsidR="0093211F" w:rsidRPr="00344957" w:rsidRDefault="0095212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93211F" w:rsidRPr="00344957" w:rsidRDefault="00952126" w:rsidP="00246B6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wykorzystać wiedzę na temat </w:t>
            </w:r>
            <w:r w:rsidR="007829B2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nowoczesnych 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metod </w:t>
            </w:r>
            <w:r w:rsidR="007829B2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zwalczania </w:t>
            </w:r>
            <w:r w:rsidR="007829B2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szkodników</w:t>
            </w:r>
            <w:r w:rsidR="005A5C09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pracować indywidualnie i w grupie</w:t>
            </w:r>
          </w:p>
        </w:tc>
        <w:tc>
          <w:tcPr>
            <w:tcW w:w="3001" w:type="dxa"/>
          </w:tcPr>
          <w:p w:rsidR="0093211F" w:rsidRPr="00344957" w:rsidRDefault="00952126" w:rsidP="00F974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U04</w:t>
            </w:r>
            <w:r w:rsidR="005A5C09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; 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5A5C09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U11</w:t>
            </w:r>
          </w:p>
        </w:tc>
        <w:tc>
          <w:tcPr>
            <w:tcW w:w="1381" w:type="dxa"/>
          </w:tcPr>
          <w:p w:rsidR="0093211F" w:rsidRPr="00344957" w:rsidRDefault="005A5C0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974BC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344957" w:rsidRDefault="00B32F1F" w:rsidP="00B32F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zasad integracji metod w ochronie roślin przed szkodnikami </w:t>
            </w:r>
            <w:r w:rsidR="006D1977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i jest otwarty na nowe technologie</w:t>
            </w:r>
          </w:p>
        </w:tc>
        <w:tc>
          <w:tcPr>
            <w:tcW w:w="3001" w:type="dxa"/>
          </w:tcPr>
          <w:p w:rsidR="0093211F" w:rsidRPr="00344957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K01</w:t>
            </w:r>
          </w:p>
        </w:tc>
        <w:tc>
          <w:tcPr>
            <w:tcW w:w="1381" w:type="dxa"/>
          </w:tcPr>
          <w:p w:rsidR="0093211F" w:rsidRPr="00344957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F974BC">
        <w:tc>
          <w:tcPr>
            <w:tcW w:w="1740" w:type="dxa"/>
          </w:tcPr>
          <w:p w:rsidR="0093211F" w:rsidRPr="00344957" w:rsidRDefault="0093211F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5151D" w:rsidRPr="0034495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93211F" w:rsidRPr="00344957" w:rsidRDefault="00B32F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korzyści  dla człowieka i środowiska wynikających z ich stosowania</w:t>
            </w:r>
          </w:p>
        </w:tc>
        <w:tc>
          <w:tcPr>
            <w:tcW w:w="3001" w:type="dxa"/>
          </w:tcPr>
          <w:p w:rsidR="0093211F" w:rsidRPr="00344957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151D"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K04</w:t>
            </w:r>
          </w:p>
        </w:tc>
        <w:tc>
          <w:tcPr>
            <w:tcW w:w="1381" w:type="dxa"/>
          </w:tcPr>
          <w:p w:rsidR="0093211F" w:rsidRPr="00344957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495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 – znaczący i szczegółowy</w:t>
      </w:r>
      <w:r w:rsidR="0093211F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5C4ECF" w:rsidRDefault="005C4ECF" w:rsidP="000C4232">
      <w:pPr>
        <w:rPr>
          <w:b/>
          <w:color w:val="FF0000"/>
          <w:sz w:val="16"/>
          <w:szCs w:val="16"/>
        </w:rPr>
      </w:pPr>
    </w:p>
    <w:sectPr w:rsidR="005C4E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B3A4E"/>
    <w:rsid w:val="000C4232"/>
    <w:rsid w:val="000D56E4"/>
    <w:rsid w:val="000F27DB"/>
    <w:rsid w:val="000F547E"/>
    <w:rsid w:val="001024B4"/>
    <w:rsid w:val="00142E6C"/>
    <w:rsid w:val="001527BA"/>
    <w:rsid w:val="001612D5"/>
    <w:rsid w:val="00187506"/>
    <w:rsid w:val="00197332"/>
    <w:rsid w:val="001B1508"/>
    <w:rsid w:val="00207BBF"/>
    <w:rsid w:val="00246B65"/>
    <w:rsid w:val="002F27B7"/>
    <w:rsid w:val="00306D7B"/>
    <w:rsid w:val="00341D25"/>
    <w:rsid w:val="00344957"/>
    <w:rsid w:val="00365EDA"/>
    <w:rsid w:val="00386647"/>
    <w:rsid w:val="003B680D"/>
    <w:rsid w:val="003F5EC9"/>
    <w:rsid w:val="004939E1"/>
    <w:rsid w:val="004B1119"/>
    <w:rsid w:val="004F775A"/>
    <w:rsid w:val="005111DD"/>
    <w:rsid w:val="00516710"/>
    <w:rsid w:val="005214C4"/>
    <w:rsid w:val="00522558"/>
    <w:rsid w:val="00536801"/>
    <w:rsid w:val="00575155"/>
    <w:rsid w:val="00575DF0"/>
    <w:rsid w:val="005A49F1"/>
    <w:rsid w:val="005A5C09"/>
    <w:rsid w:val="005C4ECF"/>
    <w:rsid w:val="005E532D"/>
    <w:rsid w:val="00641177"/>
    <w:rsid w:val="00656405"/>
    <w:rsid w:val="006625F0"/>
    <w:rsid w:val="00671033"/>
    <w:rsid w:val="00682C87"/>
    <w:rsid w:val="006C766B"/>
    <w:rsid w:val="006D1977"/>
    <w:rsid w:val="006E05CA"/>
    <w:rsid w:val="0072568B"/>
    <w:rsid w:val="007656B9"/>
    <w:rsid w:val="007829B2"/>
    <w:rsid w:val="007B7791"/>
    <w:rsid w:val="007C06C6"/>
    <w:rsid w:val="007D1775"/>
    <w:rsid w:val="007D736E"/>
    <w:rsid w:val="00865FF1"/>
    <w:rsid w:val="00891512"/>
    <w:rsid w:val="00895BEB"/>
    <w:rsid w:val="008A4BF5"/>
    <w:rsid w:val="008F7E6F"/>
    <w:rsid w:val="00902168"/>
    <w:rsid w:val="0093211F"/>
    <w:rsid w:val="00952126"/>
    <w:rsid w:val="00965A2D"/>
    <w:rsid w:val="00966E0B"/>
    <w:rsid w:val="00985D70"/>
    <w:rsid w:val="00995CA4"/>
    <w:rsid w:val="009E77BD"/>
    <w:rsid w:val="009F42F0"/>
    <w:rsid w:val="00A009EF"/>
    <w:rsid w:val="00A02114"/>
    <w:rsid w:val="00A43564"/>
    <w:rsid w:val="00A574B3"/>
    <w:rsid w:val="00A65063"/>
    <w:rsid w:val="00A65DB9"/>
    <w:rsid w:val="00AA366F"/>
    <w:rsid w:val="00AD51C1"/>
    <w:rsid w:val="00AD6075"/>
    <w:rsid w:val="00B2721F"/>
    <w:rsid w:val="00B32F1F"/>
    <w:rsid w:val="00B406C3"/>
    <w:rsid w:val="00B76EF9"/>
    <w:rsid w:val="00B879D6"/>
    <w:rsid w:val="00BA34D7"/>
    <w:rsid w:val="00BD340D"/>
    <w:rsid w:val="00BE580B"/>
    <w:rsid w:val="00BF3673"/>
    <w:rsid w:val="00C5151D"/>
    <w:rsid w:val="00C64416"/>
    <w:rsid w:val="00C87504"/>
    <w:rsid w:val="00CD0414"/>
    <w:rsid w:val="00D06FEE"/>
    <w:rsid w:val="00D8217E"/>
    <w:rsid w:val="00D840E8"/>
    <w:rsid w:val="00DA1D77"/>
    <w:rsid w:val="00DB2BDC"/>
    <w:rsid w:val="00DC77D7"/>
    <w:rsid w:val="00DE6C48"/>
    <w:rsid w:val="00DE7379"/>
    <w:rsid w:val="00E85CC5"/>
    <w:rsid w:val="00EC2A76"/>
    <w:rsid w:val="00ED11F9"/>
    <w:rsid w:val="00ED37E5"/>
    <w:rsid w:val="00ED54DF"/>
    <w:rsid w:val="00F16102"/>
    <w:rsid w:val="00F2279D"/>
    <w:rsid w:val="00F9334F"/>
    <w:rsid w:val="00F974BC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0ACB6-26A5-4AD9-A05A-370CB92D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2019-04-26T11:35:00Z</cp:lastPrinted>
  <dcterms:created xsi:type="dcterms:W3CDTF">2019-05-27T19:19:00Z</dcterms:created>
  <dcterms:modified xsi:type="dcterms:W3CDTF">2019-09-25T13:36:00Z</dcterms:modified>
</cp:coreProperties>
</file>