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Pr="001B1186" w:rsidRDefault="00ED11F9" w:rsidP="00ED11F9">
      <w:pPr>
        <w:rPr>
          <w:rFonts w:ascii="Times New Roman" w:hAnsi="Times New Roman" w:cs="Times New Roman"/>
          <w:b/>
          <w:bCs/>
          <w:color w:val="C0C0C0"/>
          <w:sz w:val="2"/>
          <w:szCs w:val="2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151971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Ekologia</w:t>
            </w:r>
            <w:proofErr w:type="spellEnd"/>
            <w:r w:rsidR="00CE2D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D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CE2D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D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ochrona</w:t>
            </w:r>
            <w:proofErr w:type="spellEnd"/>
            <w:r w:rsidR="00CE2D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2D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środowiska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F559E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CE2D5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2D54">
              <w:rPr>
                <w:rFonts w:ascii="Times New Roman" w:hAnsi="Times New Roman" w:cs="Times New Roman"/>
                <w:sz w:val="20"/>
                <w:szCs w:val="20"/>
              </w:rPr>
              <w:t>Ecology</w:t>
            </w:r>
            <w:proofErr w:type="spellEnd"/>
            <w:r w:rsidRPr="00CE2D54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CE2D54">
              <w:rPr>
                <w:rFonts w:ascii="Times New Roman" w:hAnsi="Times New Roman" w:cs="Times New Roman"/>
                <w:sz w:val="20"/>
                <w:szCs w:val="20"/>
              </w:rPr>
              <w:t>Environmental</w:t>
            </w:r>
            <w:proofErr w:type="spellEnd"/>
            <w:r w:rsidRPr="00CE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2D54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151971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C7CCF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CE2D54">
              <w:rPr>
                <w:bCs/>
                <w:sz w:val="16"/>
                <w:szCs w:val="16"/>
              </w:rPr>
              <w:t xml:space="preserve"> </w:t>
            </w:r>
            <w:r w:rsidR="00CE2D54">
              <w:t xml:space="preserve"> </w:t>
            </w:r>
            <w:r w:rsidR="00AD19AD">
              <w:rPr>
                <w:sz w:val="16"/>
                <w:szCs w:val="16"/>
              </w:rPr>
              <w:t xml:space="preserve">               I stopień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F559EC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F559EC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FC7CC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FC7CCF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2314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95758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2314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FC7CCF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C7CCF">
              <w:rPr>
                <w:b/>
                <w:sz w:val="16"/>
                <w:szCs w:val="16"/>
              </w:rPr>
              <w:t xml:space="preserve">OGR-O1-Z-1Z04 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95758F" w:rsidRDefault="00C87504" w:rsidP="00C875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0006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006F" w:rsidRPr="00582090" w:rsidRDefault="00F0006F" w:rsidP="00F0006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06F" w:rsidRDefault="00F0006F" w:rsidP="00F00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Jolanta Stawicka</w:t>
            </w:r>
          </w:p>
        </w:tc>
      </w:tr>
      <w:tr w:rsidR="00F0006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006F" w:rsidRPr="00582090" w:rsidRDefault="00F0006F" w:rsidP="00F0006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06F" w:rsidRDefault="00F0006F" w:rsidP="00F00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inż. Jolanta Stawicka, dr inż. Grażyna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Obidoska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dr hab. Zbigniew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Karaczun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prof. SGGW , dr inż. Tatiana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Swoczyna</w:t>
            </w:r>
            <w:proofErr w:type="spellEnd"/>
          </w:p>
        </w:tc>
      </w:tr>
      <w:tr w:rsidR="00BC022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C0228" w:rsidRPr="00582090" w:rsidRDefault="00BC0228" w:rsidP="00BC0228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228" w:rsidRDefault="00BC0228" w:rsidP="00BC022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Ochrony Środowiska i Dendrologii, Instytut Nauk Ogrodniczych</w:t>
            </w:r>
          </w:p>
        </w:tc>
      </w:tr>
      <w:tr w:rsidR="00BC0228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BC0228" w:rsidRPr="00582090" w:rsidRDefault="00BC0228" w:rsidP="00BC0228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228" w:rsidRDefault="00BC0228" w:rsidP="00BC0228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F0006F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006F" w:rsidRPr="00582090" w:rsidRDefault="00F0006F" w:rsidP="00F000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06F" w:rsidRPr="00AC6D00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Założeniem programu przedmiotu ekologia jest kształcenie umiejętności dostrzegania i interpretacji zjawisk zachodzących w środowisku przyrodniczym. </w:t>
            </w:r>
          </w:p>
          <w:p w:rsidR="00F0006F" w:rsidRPr="00AC6D00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>Celem przedmiotu jest wzrost świadomości słuchaczy związany z poznaniem prawidłowości i praw rozwoju układów ekologicznych, rozumienie związku pomiędzy elementami ożywionymi i nieożywionymi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oraz zagrożeń spowodowanych działalnością człowieka w środowisku.</w:t>
            </w:r>
          </w:p>
          <w:p w:rsidR="00F0006F" w:rsidRPr="00AC6D00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>Opis zajęć:</w:t>
            </w:r>
          </w:p>
          <w:p w:rsidR="00F0006F" w:rsidRPr="00AC6D00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>Przedmiot i zadania ekologii. Podstawowe procesy ekologiczne; przepływ energii i krążenia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>materii w biosferze. Właściwości grupowe populacji, dynamika liczebności, gradacje.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>Organizacja przestrzenna i biotyczna biocenoz. Oddziaływania pomiędzy gatunkami w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>biocenozach. Dynamika przemian w ekosystemach – sukcesja ekologiczna. Porównanie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>funkcjonowania układów naturalnych i antropogenicznych. Związek ekologii z ochroną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>środowiska.</w:t>
            </w:r>
          </w:p>
          <w:p w:rsidR="00F0006F" w:rsidRPr="00AC6D00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>Zagrożenie środowiska ze strony człowieka – antropopresja: główne zanieczyszczenia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>powietrza i wód, ich źródła i skutki, degradacja gleb, zagrożenie różnorodności biologicznej 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>zdrowia człowieka.</w:t>
            </w:r>
          </w:p>
          <w:p w:rsidR="00F0006F" w:rsidRPr="00AC6D00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>System zarządzania ochroną środowiska w Polsce. Idea zrównoważonego rozwoju. Podstawy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>prawne i instrumenty zarządzania ochroną środowiska.</w:t>
            </w:r>
          </w:p>
        </w:tc>
      </w:tr>
      <w:tr w:rsidR="00F0006F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006F" w:rsidRPr="00582090" w:rsidRDefault="00F0006F" w:rsidP="00F0006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06F" w:rsidRPr="00AC6D00" w:rsidRDefault="00F0006F" w:rsidP="00F0006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Wykłady ;  liczba godzin 27  </w:t>
            </w:r>
          </w:p>
          <w:p w:rsidR="00F0006F" w:rsidRPr="00AC6D00" w:rsidRDefault="00F0006F" w:rsidP="00F0006F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6D0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Ćwiczenia;  liczba godzin 9  </w:t>
            </w:r>
          </w:p>
        </w:tc>
      </w:tr>
      <w:tr w:rsidR="00F0006F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006F" w:rsidRPr="00582090" w:rsidRDefault="00F0006F" w:rsidP="00F0006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06F" w:rsidRPr="0095758F" w:rsidRDefault="00F0006F" w:rsidP="00F0006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Wykład, indywidualne projekty studentów i prezentacje, praca zespołowa, dyskusja, konsultacje</w:t>
            </w:r>
          </w:p>
        </w:tc>
      </w:tr>
      <w:tr w:rsidR="00F0006F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F0006F" w:rsidRDefault="00F0006F" w:rsidP="00F0006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F0006F" w:rsidRPr="00582090" w:rsidRDefault="00F0006F" w:rsidP="00F000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06F" w:rsidRPr="0095758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06F" w:rsidRPr="0095758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>Student powinien posiadać wiedzę ogólną z biologii na poziomie szkoły średniej.</w:t>
            </w:r>
          </w:p>
          <w:p w:rsidR="00F0006F" w:rsidRPr="0095758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06F" w:rsidTr="005C0CEB">
        <w:trPr>
          <w:trHeight w:val="907"/>
        </w:trPr>
        <w:tc>
          <w:tcPr>
            <w:tcW w:w="2480" w:type="dxa"/>
            <w:gridSpan w:val="2"/>
            <w:vAlign w:val="center"/>
          </w:tcPr>
          <w:p w:rsidR="00F0006F" w:rsidRPr="00582090" w:rsidRDefault="00F0006F" w:rsidP="00F0006F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F0006F" w:rsidRPr="0095758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F0006F" w:rsidRPr="00E20CBB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 xml:space="preserve">W_01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Z</w:t>
            </w:r>
            <w:r w:rsidRPr="00E20CBB">
              <w:rPr>
                <w:rFonts w:ascii="Times New Roman" w:hAnsi="Times New Roman" w:cs="Times New Roman"/>
                <w:sz w:val="16"/>
                <w:szCs w:val="16"/>
              </w:rPr>
              <w:t>na podstawowe prawa, zjawiska i układy ekologiczne oraz rozumie związek pomiędzy wymaganiami roślin i siedliskiem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006F" w:rsidRPr="00E20CBB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2 -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E20CBB">
              <w:rPr>
                <w:rFonts w:ascii="Times New Roman" w:hAnsi="Times New Roman" w:cs="Times New Roman"/>
                <w:sz w:val="16"/>
                <w:szCs w:val="16"/>
              </w:rPr>
              <w:t>a wiedzę dotyczącą znaczenia różnorodności biologicznej dla sprawnego funkcjonowania biosfery i zna niebezpieczeństwa spowodowane introdukcją gatunków inwazyjnych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006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Z</w:t>
            </w:r>
            <w:r w:rsidRPr="00E20CBB">
              <w:rPr>
                <w:rFonts w:ascii="Times New Roman" w:hAnsi="Times New Roman" w:cs="Times New Roman"/>
                <w:sz w:val="16"/>
                <w:szCs w:val="16"/>
              </w:rPr>
              <w:t>na i rozumie podstawowe pojęcia i zasady dotyczące ochrony własności intelektualnej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0006F" w:rsidRPr="0095758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Z</w:t>
            </w:r>
            <w:r w:rsidRPr="00C35F92">
              <w:rPr>
                <w:rFonts w:ascii="Times New Roman" w:hAnsi="Times New Roman" w:cs="Times New Roman"/>
                <w:sz w:val="16"/>
                <w:szCs w:val="16"/>
              </w:rPr>
              <w:t>na środowiskowe podstawowe zasady i metody ochrony środowiska naturalnego oraz zagrożenia związane z działalnością ogrodniczą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80" w:type="dxa"/>
            <w:gridSpan w:val="3"/>
          </w:tcPr>
          <w:p w:rsidR="00F0006F" w:rsidRPr="0095758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F0006F" w:rsidRPr="00E20CBB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 xml:space="preserve">_01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D42DF">
              <w:rPr>
                <w:rFonts w:ascii="Times New Roman" w:hAnsi="Times New Roman" w:cs="Times New Roman"/>
                <w:sz w:val="16"/>
                <w:szCs w:val="16"/>
              </w:rPr>
              <w:t>potrafi korzystać z bibliotecznych i internetowych baz danych oraz wykorzystać podstawowej literatury fachowej</w:t>
            </w:r>
          </w:p>
          <w:p w:rsidR="00F0006F" w:rsidRPr="0095758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2 - </w:t>
            </w:r>
            <w:r w:rsidRPr="00E20CBB">
              <w:rPr>
                <w:rFonts w:ascii="Times New Roman" w:hAnsi="Times New Roman" w:cs="Times New Roman"/>
                <w:sz w:val="16"/>
                <w:szCs w:val="16"/>
              </w:rPr>
              <w:t>potrafi pracować indywidualnie i współdziałać w zespole</w:t>
            </w:r>
          </w:p>
        </w:tc>
        <w:tc>
          <w:tcPr>
            <w:tcW w:w="2520" w:type="dxa"/>
            <w:gridSpan w:val="4"/>
          </w:tcPr>
          <w:p w:rsidR="00F0006F" w:rsidRPr="0095758F" w:rsidRDefault="00F0006F" w:rsidP="00F0006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F0006F" w:rsidRPr="0095758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1 - </w:t>
            </w:r>
            <w:r w:rsidRPr="00E20CBB">
              <w:rPr>
                <w:rFonts w:ascii="Times New Roman" w:hAnsi="Times New Roman" w:cs="Times New Roman"/>
                <w:sz w:val="16"/>
                <w:szCs w:val="16"/>
              </w:rPr>
              <w:t xml:space="preserve">jest świadomy społecznej, zawodowej i etycznej odpowiedzialności za stan środowiska naturalnego </w:t>
            </w:r>
          </w:p>
        </w:tc>
      </w:tr>
      <w:tr w:rsidR="00F0006F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F0006F" w:rsidRPr="00582090" w:rsidRDefault="00F0006F" w:rsidP="00F0006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0006F" w:rsidRPr="0095758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W_01;</w:t>
            </w: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2: 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4: U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egzamin pisemny z</w:t>
            </w:r>
            <w:r w:rsidRPr="00A91A23">
              <w:rPr>
                <w:rFonts w:ascii="Times New Roman" w:hAnsi="Times New Roman" w:cs="Times New Roman"/>
                <w:sz w:val="16"/>
                <w:szCs w:val="16"/>
              </w:rPr>
              <w:t xml:space="preserve"> materiału wykładowego</w:t>
            </w:r>
          </w:p>
          <w:p w:rsidR="00F0006F" w:rsidRPr="0095758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W_01; 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2;</w:t>
            </w: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3;</w:t>
            </w: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4; U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1; K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 – ocena wystąpień i prezentacji w czasie zajęć</w:t>
            </w:r>
          </w:p>
          <w:p w:rsidR="00F0006F" w:rsidRPr="0095758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W_01;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 xml:space="preserve"> 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3; 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W_0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4; U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 xml:space="preserve"> – praca projektowa przygotowana w ramach pracy własnej studenta</w:t>
            </w:r>
          </w:p>
          <w:p w:rsidR="00F0006F" w:rsidRPr="0095758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 U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2; K</w:t>
            </w:r>
            <w:r w:rsidRPr="009413E5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95758F">
              <w:rPr>
                <w:rFonts w:ascii="Times New Roman" w:hAnsi="Times New Roman" w:cs="Times New Roman"/>
                <w:sz w:val="16"/>
                <w:szCs w:val="16"/>
              </w:rPr>
              <w:t>– przygotowana w zespołach analiza zdefiniowanego problemu</w:t>
            </w:r>
          </w:p>
        </w:tc>
      </w:tr>
      <w:tr w:rsidR="00F0006F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F0006F" w:rsidRPr="00582090" w:rsidRDefault="00F0006F" w:rsidP="00F0006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0006F" w:rsidRPr="00582090" w:rsidRDefault="00F0006F" w:rsidP="00F0006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>pisemn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egzaminy z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wykładów (test), złożone projekty i prezentacje multimedialne, sprawozdania z pracy zespołowej, imienne karty ocen studentów</w:t>
            </w:r>
          </w:p>
        </w:tc>
      </w:tr>
      <w:tr w:rsidR="00F0006F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F0006F" w:rsidRDefault="00F0006F" w:rsidP="00F0006F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F0006F" w:rsidRPr="00582090" w:rsidRDefault="00F0006F" w:rsidP="00F0006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F0006F" w:rsidRPr="00582090" w:rsidRDefault="00F0006F" w:rsidP="00F0006F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z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wykładów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ekologii; waga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%, zaliczenie prezentacji wybranego tematu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praca projektowa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ekologii 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>– 25%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 zaliczenie wykładów z ochrony środowiska – 25%, zaliczenie projektów z ochrony środowiska – 25%</w:t>
            </w:r>
          </w:p>
        </w:tc>
      </w:tr>
      <w:tr w:rsidR="00F0006F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F0006F" w:rsidRPr="00582090" w:rsidRDefault="00F0006F" w:rsidP="00F0006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F0006F" w:rsidRPr="00582090" w:rsidRDefault="00F0006F" w:rsidP="00F0006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Pr="00F64DF4">
              <w:rPr>
                <w:rFonts w:ascii="Times New Roman" w:hAnsi="Times New Roman" w:cs="Times New Roman"/>
                <w:bCs/>
                <w:sz w:val="16"/>
                <w:szCs w:val="16"/>
              </w:rPr>
              <w:t>ala dydaktyczna</w:t>
            </w:r>
          </w:p>
        </w:tc>
      </w:tr>
      <w:tr w:rsidR="00F0006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0006F" w:rsidRPr="00F64DF4" w:rsidRDefault="00F0006F" w:rsidP="00F0006F">
            <w:pPr>
              <w:spacing w:line="240" w:lineRule="auto"/>
              <w:rPr>
                <w:sz w:val="16"/>
                <w:szCs w:val="16"/>
              </w:rPr>
            </w:pPr>
            <w:r w:rsidRPr="00F64DF4">
              <w:rPr>
                <w:sz w:val="16"/>
                <w:szCs w:val="16"/>
              </w:rPr>
              <w:t>Literatura podstawowa i uzupełniająca:</w:t>
            </w:r>
          </w:p>
          <w:p w:rsidR="00F0006F" w:rsidRPr="00F64DF4" w:rsidRDefault="00F0006F" w:rsidP="00F000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Stawicka J., Szymczak-Piątek M., Wieczorek J., 2010. Wybrane zagadnienia ekologiczne. Wyd. SGGW, s. 290</w:t>
            </w:r>
          </w:p>
          <w:p w:rsidR="00F0006F" w:rsidRPr="00D13A89" w:rsidRDefault="00F0006F" w:rsidP="00F000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Zarzycki i in. 2002: Ekologiczne liczby wskaźnikowe roślin naczyniowych Polski. </w:t>
            </w:r>
            <w:r w:rsidRPr="00D13A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 </w:t>
            </w:r>
            <w:proofErr w:type="spellStart"/>
            <w:r w:rsidRPr="00D13A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Szafer</w:t>
            </w:r>
            <w:proofErr w:type="spellEnd"/>
            <w:r w:rsidRPr="00D13A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Institute of Botany, Polish Academy of Science, Kraków s. 183</w:t>
            </w:r>
          </w:p>
          <w:p w:rsidR="00F0006F" w:rsidRPr="00F64DF4" w:rsidRDefault="00F0006F" w:rsidP="00F000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Podbielkowski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Z., </w:t>
            </w: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Podbielkowska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M., 1992: Przystosowanie roślin do środowiska. Wydawnictwa Szkolne i Pedagogiczne, s. 584</w:t>
            </w:r>
          </w:p>
          <w:p w:rsidR="00F0006F" w:rsidRPr="00F64DF4" w:rsidRDefault="00F0006F" w:rsidP="00F000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Falińska K., 2004: Ekologia roślin.  Wydawnictwo Naukowe PWN,  Warszawa, s. 512</w:t>
            </w:r>
          </w:p>
          <w:p w:rsidR="00F0006F" w:rsidRPr="00E51200" w:rsidRDefault="00F0006F" w:rsidP="00F000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1200">
              <w:rPr>
                <w:rFonts w:ascii="Times New Roman" w:hAnsi="Times New Roman" w:cs="Times New Roman"/>
                <w:sz w:val="16"/>
                <w:szCs w:val="16"/>
              </w:rPr>
              <w:t>Karaczun</w:t>
            </w:r>
            <w:proofErr w:type="spellEnd"/>
            <w:r w:rsidRPr="00E51200">
              <w:rPr>
                <w:rFonts w:ascii="Times New Roman" w:hAnsi="Times New Roman" w:cs="Times New Roman"/>
                <w:sz w:val="16"/>
                <w:szCs w:val="16"/>
              </w:rPr>
              <w:t xml:space="preserve"> Z. M., </w:t>
            </w:r>
            <w:proofErr w:type="spellStart"/>
            <w:r w:rsidRPr="00E51200">
              <w:rPr>
                <w:rFonts w:ascii="Times New Roman" w:hAnsi="Times New Roman" w:cs="Times New Roman"/>
                <w:sz w:val="16"/>
                <w:szCs w:val="16"/>
              </w:rPr>
              <w:t>Obidoska</w:t>
            </w:r>
            <w:proofErr w:type="spellEnd"/>
            <w:r w:rsidRPr="00E51200">
              <w:rPr>
                <w:rFonts w:ascii="Times New Roman" w:hAnsi="Times New Roman" w:cs="Times New Roman"/>
                <w:sz w:val="16"/>
                <w:szCs w:val="16"/>
              </w:rPr>
              <w:t xml:space="preserve"> G., </w:t>
            </w:r>
            <w:proofErr w:type="spellStart"/>
            <w:r w:rsidRPr="00E51200">
              <w:rPr>
                <w:rFonts w:ascii="Times New Roman" w:hAnsi="Times New Roman" w:cs="Times New Roman"/>
                <w:sz w:val="16"/>
                <w:szCs w:val="16"/>
              </w:rPr>
              <w:t>Indeka</w:t>
            </w:r>
            <w:proofErr w:type="spellEnd"/>
            <w:r w:rsidRPr="00E51200">
              <w:rPr>
                <w:rFonts w:ascii="Times New Roman" w:hAnsi="Times New Roman" w:cs="Times New Roman"/>
                <w:sz w:val="16"/>
                <w:szCs w:val="16"/>
              </w:rPr>
              <w:t xml:space="preserve"> L.: Ochrona środowiska. Współczesne problemy. Wyd. SGGW, Warszawa, 2016. </w:t>
            </w:r>
          </w:p>
          <w:p w:rsidR="00F0006F" w:rsidRDefault="00F0006F" w:rsidP="00F000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1200">
              <w:rPr>
                <w:rFonts w:ascii="Times New Roman" w:hAnsi="Times New Roman" w:cs="Times New Roman"/>
                <w:sz w:val="16"/>
                <w:szCs w:val="16"/>
              </w:rPr>
              <w:t>Poskrobko</w:t>
            </w:r>
            <w:proofErr w:type="spellEnd"/>
            <w:r w:rsidRPr="00E51200">
              <w:rPr>
                <w:rFonts w:ascii="Times New Roman" w:hAnsi="Times New Roman" w:cs="Times New Roman"/>
                <w:sz w:val="16"/>
                <w:szCs w:val="16"/>
              </w:rPr>
              <w:t xml:space="preserve"> B., </w:t>
            </w:r>
            <w:proofErr w:type="spellStart"/>
            <w:r w:rsidRPr="00E51200">
              <w:rPr>
                <w:rFonts w:ascii="Times New Roman" w:hAnsi="Times New Roman" w:cs="Times New Roman"/>
                <w:sz w:val="16"/>
                <w:szCs w:val="16"/>
              </w:rPr>
              <w:t>Poskrobko</w:t>
            </w:r>
            <w:proofErr w:type="spellEnd"/>
            <w:r w:rsidRPr="00E51200">
              <w:rPr>
                <w:rFonts w:ascii="Times New Roman" w:hAnsi="Times New Roman" w:cs="Times New Roman"/>
                <w:sz w:val="16"/>
                <w:szCs w:val="16"/>
              </w:rPr>
              <w:t xml:space="preserve"> T.: Zarządzanie środowiskiem w Polsce. Wyd. PWE, Warszawa 2012.</w:t>
            </w:r>
          </w:p>
          <w:p w:rsidR="00F0006F" w:rsidRPr="00F64DF4" w:rsidRDefault="00F0006F" w:rsidP="00F000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Andrzejewski R., Falińska K. (red.) 1986: Populacje roślin i zwierząt. Ekologiczne studium porównawcze. PWN, Warszawa, s. 442</w:t>
            </w:r>
          </w:p>
          <w:p w:rsidR="00F0006F" w:rsidRPr="00F64DF4" w:rsidRDefault="00F0006F" w:rsidP="00F000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Kornaś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J., </w:t>
            </w: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Medwecka-Kornaś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A., 2002: Geografia roślin. .  Wydawnictwo Naukowe PWN,  Warszawa, s. 634</w:t>
            </w:r>
          </w:p>
          <w:p w:rsidR="00F0006F" w:rsidRPr="00F64DF4" w:rsidRDefault="00F0006F" w:rsidP="00F000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Krebs  J.R., Davies N.B., 2001: Wprowadzenie do ekologii behawioralnej. Wydawnictwo Naukowe PWN,  Warszawa, s. 425</w:t>
            </w:r>
          </w:p>
          <w:p w:rsidR="00F0006F" w:rsidRDefault="00F0006F" w:rsidP="00F0006F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Stawicka J., Struzik J., Szymczak-Piątek M., 2007: Pomysł na ogród inspirowany naturą. Wyd. „działkowiec”, s. 144</w:t>
            </w:r>
          </w:p>
          <w:p w:rsidR="00F0006F" w:rsidRPr="00F64DF4" w:rsidRDefault="00F0006F" w:rsidP="00F0006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MacKenzie A., Ball A. S., </w:t>
            </w:r>
            <w:proofErr w:type="spellStart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Virdee</w:t>
            </w:r>
            <w:proofErr w:type="spellEnd"/>
            <w:r w:rsidRPr="00F64DF4">
              <w:rPr>
                <w:rFonts w:ascii="Times New Roman" w:hAnsi="Times New Roman" w:cs="Times New Roman"/>
                <w:sz w:val="16"/>
                <w:szCs w:val="16"/>
              </w:rPr>
              <w:t xml:space="preserve"> S. R. 2002 Krótkie wykłady. Ekologia. Wydawnictwo Naukowe PWN, Warszawa, s. 396</w:t>
            </w:r>
          </w:p>
          <w:p w:rsidR="00F0006F" w:rsidRPr="00582090" w:rsidRDefault="00F0006F" w:rsidP="00F0006F">
            <w:pPr>
              <w:spacing w:line="240" w:lineRule="auto"/>
              <w:rPr>
                <w:sz w:val="16"/>
                <w:szCs w:val="16"/>
              </w:rPr>
            </w:pPr>
            <w:r w:rsidRPr="00F64DF4">
              <w:rPr>
                <w:rFonts w:ascii="Times New Roman" w:hAnsi="Times New Roman" w:cs="Times New Roman"/>
                <w:sz w:val="16"/>
                <w:szCs w:val="16"/>
              </w:rPr>
              <w:t>Weiner J., 2003: Życie i ewolucja biosfery,   Wydawnictwo Naukowe PWN,  Warszawa, s. 609</w:t>
            </w:r>
          </w:p>
        </w:tc>
      </w:tr>
      <w:tr w:rsidR="00F0006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F0006F" w:rsidRDefault="00F0006F" w:rsidP="00F0006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="00F0006F" w:rsidRPr="00582090" w:rsidRDefault="00F0006F" w:rsidP="00F0006F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2314B" w:rsidRDefault="0082314B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E4DF5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="00AC6D00">
              <w:rPr>
                <w:b/>
                <w:bCs/>
                <w:sz w:val="18"/>
                <w:szCs w:val="18"/>
              </w:rPr>
              <w:t>8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085D9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6633DC">
              <w:rPr>
                <w:b/>
                <w:bCs/>
                <w:sz w:val="18"/>
                <w:szCs w:val="18"/>
              </w:rPr>
              <w:t>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FE53A6">
        <w:rPr>
          <w:sz w:val="18"/>
        </w:rPr>
        <w:t>uczenia</w:t>
      </w:r>
      <w:r w:rsidR="007D5927">
        <w:rPr>
          <w:sz w:val="18"/>
        </w:rPr>
        <w:t xml:space="preserve"> się</w:t>
      </w:r>
      <w:r w:rsidR="00FE53A6"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AD19AD" w:rsidP="006478A0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0F71A9" w:rsidRDefault="00AD19AD" w:rsidP="00AD19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2E21DE" w:rsidRPr="002E21DE">
              <w:rPr>
                <w:rFonts w:ascii="Times New Roman" w:hAnsi="Times New Roman" w:cs="Times New Roman"/>
                <w:bCs/>
                <w:sz w:val="16"/>
                <w:szCs w:val="16"/>
              </w:rPr>
              <w:t>na podstawowe prawa, zjawiska i układy ekologiczne oraz rozumie związek pomiędzy wymaganiami roślin i siedliskiem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0F71A9" w:rsidRDefault="000F71A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1A9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93211F" w:rsidRPr="00FB1C10" w:rsidRDefault="002E21DE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AD19AD" w:rsidP="006478A0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0F71A9" w:rsidRDefault="00AD19AD" w:rsidP="00AD19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="002E21DE" w:rsidRPr="002E21DE">
              <w:rPr>
                <w:rFonts w:ascii="Times New Roman" w:hAnsi="Times New Roman" w:cs="Times New Roman"/>
                <w:bCs/>
                <w:sz w:val="16"/>
                <w:szCs w:val="16"/>
              </w:rPr>
              <w:t>a wiedzę dotyczącą znaczenia różnorodności biologicznej dla sprawnego funkcjonowania biosfery i zna niebezpieczeństwa spowodowane introdukcją gatunków inwazyjnych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93211F" w:rsidRPr="000F71A9" w:rsidRDefault="000F71A9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71A9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3211F" w:rsidRPr="00FB1C10" w:rsidRDefault="008C339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C35F92" w:rsidRPr="00FB1C10" w:rsidTr="0093211F">
        <w:tc>
          <w:tcPr>
            <w:tcW w:w="1547" w:type="dxa"/>
          </w:tcPr>
          <w:p w:rsidR="00C35F92" w:rsidRPr="00BD2417" w:rsidRDefault="00AD19AD" w:rsidP="00C35F92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C35F92" w:rsidRPr="000F71A9" w:rsidRDefault="00AD19AD" w:rsidP="00AD19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C35F92" w:rsidRPr="00C35F92">
              <w:rPr>
                <w:rFonts w:ascii="Times New Roman" w:hAnsi="Times New Roman" w:cs="Times New Roman"/>
                <w:bCs/>
                <w:sz w:val="16"/>
                <w:szCs w:val="16"/>
              </w:rPr>
              <w:t>na środowiskowe, podstawowe zasady i metody ochrony środowiska naturalnego oraz zagrożenia związane z działalnością ogrodniczą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C35F92" w:rsidRPr="000F71A9" w:rsidRDefault="00C35F92" w:rsidP="00C35F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35F92">
              <w:rPr>
                <w:rFonts w:ascii="Times New Roman" w:hAnsi="Times New Roman" w:cs="Times New Roman"/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</w:tcPr>
          <w:p w:rsidR="00C35F92" w:rsidRPr="00FB1C10" w:rsidRDefault="00C35F92" w:rsidP="00C35F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C35F92" w:rsidRPr="00FB1C10" w:rsidTr="0093211F">
        <w:tc>
          <w:tcPr>
            <w:tcW w:w="1547" w:type="dxa"/>
          </w:tcPr>
          <w:p w:rsidR="00C35F92" w:rsidRPr="00BD2417" w:rsidRDefault="00AD19AD" w:rsidP="00C35F92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>Wiedza 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4B5613">
              <w:rPr>
                <w:sz w:val="16"/>
                <w:szCs w:val="16"/>
              </w:rPr>
              <w:t>W_0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563" w:type="dxa"/>
          </w:tcPr>
          <w:p w:rsidR="00C35F92" w:rsidRPr="00C35F92" w:rsidRDefault="00AD19AD" w:rsidP="00AD19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C35F92" w:rsidRPr="000F71A9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podstawowe pojęcia i zasady dotyczące ochrony własności intelektualnej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C35F92" w:rsidRPr="00AC6D00" w:rsidRDefault="00C35F92" w:rsidP="00C35F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C35F92" w:rsidRDefault="00C35F92" w:rsidP="00C35F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C35F92" w:rsidRPr="00FB1C10" w:rsidTr="0093211F">
        <w:tc>
          <w:tcPr>
            <w:tcW w:w="1547" w:type="dxa"/>
          </w:tcPr>
          <w:p w:rsidR="00C35F92" w:rsidRPr="00BD2417" w:rsidRDefault="00AD19AD" w:rsidP="00C35F92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C35F92" w:rsidRPr="000F71A9" w:rsidRDefault="00AD19AD" w:rsidP="00AD19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C35F92"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otrafi korzystać z bibliotecznych i internetowych baz danych oraz wykorzystać podstawowe</w:t>
            </w:r>
            <w:r w:rsidR="002E21DE">
              <w:rPr>
                <w:rFonts w:ascii="Times New Roman" w:hAnsi="Times New Roman" w:cs="Times New Roman"/>
                <w:bCs/>
                <w:sz w:val="16"/>
                <w:szCs w:val="16"/>
              </w:rPr>
              <w:t>j literatury fachowej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C35F92" w:rsidRPr="000F71A9" w:rsidRDefault="00C35F92" w:rsidP="00C35F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:rsidR="00C35F92" w:rsidRPr="00FB1C10" w:rsidRDefault="00C35F92" w:rsidP="00C35F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C35F92" w:rsidRPr="00FB1C10" w:rsidTr="0093211F">
        <w:tc>
          <w:tcPr>
            <w:tcW w:w="1547" w:type="dxa"/>
          </w:tcPr>
          <w:p w:rsidR="00C35F92" w:rsidRPr="00BD2417" w:rsidRDefault="00AD19AD" w:rsidP="00C35F92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C35F92" w:rsidRPr="000F71A9" w:rsidRDefault="00AD19AD" w:rsidP="00AD19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C35F92"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otrafi pracować indywidualnie i współdziałać w zespole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C35F92" w:rsidRPr="000F71A9" w:rsidRDefault="00C35F92" w:rsidP="00C35F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K_U11</w:t>
            </w:r>
          </w:p>
        </w:tc>
        <w:tc>
          <w:tcPr>
            <w:tcW w:w="1381" w:type="dxa"/>
          </w:tcPr>
          <w:p w:rsidR="00C35F92" w:rsidRPr="00FB1C10" w:rsidRDefault="00C35F92" w:rsidP="00C35F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C35F92" w:rsidRPr="00FB1C10" w:rsidTr="0093211F">
        <w:tc>
          <w:tcPr>
            <w:tcW w:w="1547" w:type="dxa"/>
          </w:tcPr>
          <w:p w:rsidR="00C35F92" w:rsidRPr="00BD2417" w:rsidRDefault="00AD19AD" w:rsidP="00C35F92">
            <w:pPr>
              <w:rPr>
                <w:bCs/>
                <w:color w:val="A6A6A6"/>
                <w:sz w:val="18"/>
                <w:szCs w:val="18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C35F92" w:rsidRPr="000F71A9" w:rsidRDefault="00AD19AD" w:rsidP="00AD19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C35F92"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est świadomy społecznej, zawodowej i etycznej odpowiedzialności za jakość produkowanej żywności i stan środowiska naturalnego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001" w:type="dxa"/>
          </w:tcPr>
          <w:p w:rsidR="00C35F92" w:rsidRPr="000F71A9" w:rsidRDefault="00C35F92" w:rsidP="00C35F9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58F">
              <w:rPr>
                <w:rFonts w:ascii="Times New Roman" w:hAnsi="Times New Roman" w:cs="Times New Roman"/>
                <w:bCs/>
                <w:sz w:val="16"/>
                <w:szCs w:val="16"/>
              </w:rPr>
              <w:t>K_K04</w:t>
            </w:r>
          </w:p>
        </w:tc>
        <w:tc>
          <w:tcPr>
            <w:tcW w:w="1381" w:type="dxa"/>
          </w:tcPr>
          <w:p w:rsidR="00C35F92" w:rsidRPr="00FB1C10" w:rsidRDefault="00C35F92" w:rsidP="00C35F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8C3399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8C3399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8C3399">
      <w:pPr>
        <w:pStyle w:val="Default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82314B" w:rsidRDefault="0093211F" w:rsidP="008C3399">
      <w:pPr>
        <w:pStyle w:val="Default"/>
        <w:ind w:left="1" w:hanging="1"/>
        <w:jc w:val="both"/>
        <w:rPr>
          <w:b/>
          <w:color w:val="FF0000"/>
          <w:sz w:val="16"/>
          <w:szCs w:val="16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</w:t>
      </w:r>
    </w:p>
    <w:sectPr w:rsidR="0082314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04533"/>
    <w:multiLevelType w:val="hybridMultilevel"/>
    <w:tmpl w:val="F6F49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3E78"/>
    <w:rsid w:val="0006574D"/>
    <w:rsid w:val="000834BC"/>
    <w:rsid w:val="00085D99"/>
    <w:rsid w:val="000C4232"/>
    <w:rsid w:val="000F27DB"/>
    <w:rsid w:val="000F547E"/>
    <w:rsid w:val="000F71A9"/>
    <w:rsid w:val="0013513C"/>
    <w:rsid w:val="00142E6C"/>
    <w:rsid w:val="00151971"/>
    <w:rsid w:val="001612D5"/>
    <w:rsid w:val="001978E3"/>
    <w:rsid w:val="001B1186"/>
    <w:rsid w:val="001C1817"/>
    <w:rsid w:val="001D77A8"/>
    <w:rsid w:val="00207BBF"/>
    <w:rsid w:val="00213709"/>
    <w:rsid w:val="002E21DE"/>
    <w:rsid w:val="002F27B7"/>
    <w:rsid w:val="002F5907"/>
    <w:rsid w:val="00303980"/>
    <w:rsid w:val="00306D7B"/>
    <w:rsid w:val="00341D25"/>
    <w:rsid w:val="00356588"/>
    <w:rsid w:val="00365EDA"/>
    <w:rsid w:val="00394EC7"/>
    <w:rsid w:val="003B680D"/>
    <w:rsid w:val="00452FC2"/>
    <w:rsid w:val="004B1119"/>
    <w:rsid w:val="00536801"/>
    <w:rsid w:val="005555FA"/>
    <w:rsid w:val="005C0AA8"/>
    <w:rsid w:val="00643A69"/>
    <w:rsid w:val="006625F0"/>
    <w:rsid w:val="006633DC"/>
    <w:rsid w:val="006878DC"/>
    <w:rsid w:val="006A706A"/>
    <w:rsid w:val="006C766B"/>
    <w:rsid w:val="007013D9"/>
    <w:rsid w:val="0072568B"/>
    <w:rsid w:val="00736501"/>
    <w:rsid w:val="007D5927"/>
    <w:rsid w:val="007D736E"/>
    <w:rsid w:val="0082314B"/>
    <w:rsid w:val="0085394A"/>
    <w:rsid w:val="00895BEB"/>
    <w:rsid w:val="008C3399"/>
    <w:rsid w:val="008F7E6F"/>
    <w:rsid w:val="00902168"/>
    <w:rsid w:val="0093211F"/>
    <w:rsid w:val="00936E6D"/>
    <w:rsid w:val="009509C9"/>
    <w:rsid w:val="0095758F"/>
    <w:rsid w:val="00962673"/>
    <w:rsid w:val="00965A2D"/>
    <w:rsid w:val="00966E0B"/>
    <w:rsid w:val="00977B9E"/>
    <w:rsid w:val="009F42F0"/>
    <w:rsid w:val="00A0379A"/>
    <w:rsid w:val="00A07AC6"/>
    <w:rsid w:val="00A32498"/>
    <w:rsid w:val="00A43564"/>
    <w:rsid w:val="00A65DB9"/>
    <w:rsid w:val="00A91A23"/>
    <w:rsid w:val="00AC6D00"/>
    <w:rsid w:val="00AD19AD"/>
    <w:rsid w:val="00AD51C1"/>
    <w:rsid w:val="00AE3149"/>
    <w:rsid w:val="00B2721F"/>
    <w:rsid w:val="00BC0228"/>
    <w:rsid w:val="00BC556A"/>
    <w:rsid w:val="00C15F18"/>
    <w:rsid w:val="00C35F92"/>
    <w:rsid w:val="00C7751E"/>
    <w:rsid w:val="00C87504"/>
    <w:rsid w:val="00CD0414"/>
    <w:rsid w:val="00CE2D54"/>
    <w:rsid w:val="00D06FEE"/>
    <w:rsid w:val="00D13A89"/>
    <w:rsid w:val="00DD42DF"/>
    <w:rsid w:val="00DE4DF5"/>
    <w:rsid w:val="00DE6C48"/>
    <w:rsid w:val="00DE7379"/>
    <w:rsid w:val="00E425CA"/>
    <w:rsid w:val="00E51200"/>
    <w:rsid w:val="00E953D6"/>
    <w:rsid w:val="00ED11F9"/>
    <w:rsid w:val="00ED37E5"/>
    <w:rsid w:val="00ED54DF"/>
    <w:rsid w:val="00F0006F"/>
    <w:rsid w:val="00F559EC"/>
    <w:rsid w:val="00F64DF4"/>
    <w:rsid w:val="00FC55C3"/>
    <w:rsid w:val="00FC7CCF"/>
    <w:rsid w:val="00FE53A6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68D7A-9B7D-4318-9C41-8DA31399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C1A8-9529-405A-9B69-D54A46BA5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2019-05-27T19:01:00Z</dcterms:created>
  <dcterms:modified xsi:type="dcterms:W3CDTF">2019-09-25T08:31:00Z</dcterms:modified>
</cp:coreProperties>
</file>