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B2140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Sadownictwo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B214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Science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B214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9275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B21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B21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B21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B214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B214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6789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OGR-O1-S-3Z26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BB2140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Ewa Szpadzik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B2140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Zakładu Sadownictwa</w:t>
            </w:r>
            <w:r w:rsidR="001A1DE2"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>, Katedr</w:t>
            </w:r>
            <w:r w:rsidR="001A1DE2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1A1DE2"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Sadownictwa i Ekonomiki Ogrodnictwa; Instytut</w:t>
            </w:r>
            <w:r w:rsidR="001A1DE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1A1DE2"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1A1DE2" w:rsidTr="001A1DE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1DE2" w:rsidRPr="00582090" w:rsidRDefault="001A1DE2" w:rsidP="001A1DE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DE2" w:rsidRPr="001A1DE2" w:rsidRDefault="001A1DE2" w:rsidP="001A1D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</w:t>
            </w: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1A1DE2" w:rsidTr="001A1DE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A1DE2" w:rsidRPr="00582090" w:rsidRDefault="001A1DE2" w:rsidP="001A1DE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DE2" w:rsidRPr="001A1DE2" w:rsidRDefault="001A1DE2" w:rsidP="001A1D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F0343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Zdefiniowanie pojęcia Pomologii, omówienie gatunków sadowniczych – drzew i roślin jagodowych uprawianych w Polsce z podaniem ich taksonomii, centrum pochodzenia oraz cech pomologicznych najważniejszych odmian.  </w:t>
            </w:r>
          </w:p>
          <w:p w:rsidR="00E42989" w:rsidRPr="00FD18E4" w:rsidRDefault="00E42989" w:rsidP="00E429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Taksonomia, centra pochodzenia najważniejszych gatunków sadowniczych. Dla następujących gatunków sadowniczych: jabłoń, grusza, śliwa, brzoskwinia, morela, wiśnia, czereśnia, orzech włoski, leszczyna, porzeczka, czarna,  czerwona, biała, agrest, malina, jeżyna, truskawka, poziomka, winorośl, borówka wysoka, aronia – charakterystyka roślin, wartość odżywcza owoców, historia uprawy oraz hodowla.</w:t>
            </w:r>
          </w:p>
          <w:p w:rsidR="00E42989" w:rsidRPr="00E42989" w:rsidRDefault="00E42989" w:rsidP="00FD18E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E429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Jabłoń: budowa owocu, cechy gospodarcze i rozpoznawcze odmian letnich, jesiennych i zimowych Grusza: cechy rozpoznawcze najważniejszych odmian, znaczenie produkcyjne. Śliwa: budowa owocu, cechy rozpoznawcze poszczególnych odmian. Wiśnia, czereśnia, brzoskwinia, morela: cechy rozpoznawcze, odmiany. Truskawka, poziomka, malina, jeżyna, porzeczka czerwona, biała, czarna, agrest, borówka wysoka, winorośl: najważniejsze odmiany. Orzech włoski, leszczyna: najważniejsze odmiany. Morfologia pędów roślin sadowniczych, rozpoznawanie pędów różnych gatunków w stanie bezlistnym. 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432" w:rsidRPr="00F03432" w:rsidRDefault="00F03432" w:rsidP="00FD18E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 </w:t>
            </w:r>
          </w:p>
          <w:p w:rsidR="00C87504" w:rsidRPr="00582090" w:rsidRDefault="00F03432" w:rsidP="00FD18E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30 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03432" w:rsidP="007E3A5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– forma multimedialna, ćwiczenia – zajęcia praktyczne z materiałem roślinnym  (owoce, pędy) </w:t>
            </w:r>
            <w:r w:rsidR="007E3A56">
              <w:rPr>
                <w:rFonts w:ascii="Times New Roman" w:hAnsi="Times New Roman" w:cs="Times New Roman"/>
                <w:bCs/>
                <w:sz w:val="16"/>
                <w:szCs w:val="16"/>
              </w:rPr>
              <w:t>w pracowni dydaktycznej</w:t>
            </w: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.  Ćwiczenia w formie dyskusji nad właściwościami odmian gatunków roślin sadowniczych i rozwiązywania problemów z ich przydatnością do różnych systemów produkcji owoców.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6789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biologii i chemii</w:t>
            </w:r>
          </w:p>
        </w:tc>
      </w:tr>
      <w:tr w:rsidR="00C87504" w:rsidTr="00FD18E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8D1E23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1E23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C87504" w:rsidRPr="00FD18E4" w:rsidRDefault="00C87504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5F3D51" w:rsidRPr="00FD18E4" w:rsidRDefault="00362A0D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92754" w:rsidRPr="00FD18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754" w:rsidRPr="00FD1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3D51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– zna gatunki i odmiany roślin sadowniczych</w:t>
            </w:r>
            <w:r w:rsidR="00E22AE5" w:rsidRPr="00FD18E4">
              <w:rPr>
                <w:rFonts w:ascii="Times New Roman" w:hAnsi="Times New Roman" w:cs="Times New Roman"/>
                <w:sz w:val="16"/>
                <w:szCs w:val="16"/>
              </w:rPr>
              <w:t>, ich pochodzenie</w:t>
            </w:r>
            <w:r w:rsidR="005076D1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5F3D51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ich zastosowane</w:t>
            </w:r>
          </w:p>
          <w:p w:rsidR="005076D1" w:rsidRPr="00FD18E4" w:rsidRDefault="00362A0D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22AE5" w:rsidRPr="00FD18E4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- z</w:t>
            </w:r>
            <w:r w:rsidR="005076D1" w:rsidRPr="00FD18E4">
              <w:rPr>
                <w:rFonts w:ascii="Times New Roman" w:hAnsi="Times New Roman" w:cs="Times New Roman"/>
                <w:sz w:val="16"/>
                <w:szCs w:val="16"/>
              </w:rPr>
              <w:t>na cechy biologiczne</w:t>
            </w:r>
            <w:r w:rsidR="00F558A3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i morfologiczne</w:t>
            </w:r>
            <w:r w:rsidR="005076D1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58A3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owoców i </w:t>
            </w:r>
            <w:r w:rsidR="006758E7"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drzew odmian gatunków ziarnkowych, pestkowych oraz krzewów jagodowych </w:t>
            </w:r>
            <w:r w:rsidR="006758E7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3D51" w:rsidRPr="00FD18E4" w:rsidRDefault="00362A0D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22AE5" w:rsidRPr="00FD18E4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 w:rsidR="005F3D51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20374" w:rsidRPr="00FD18E4">
              <w:rPr>
                <w:rFonts w:ascii="Times New Roman" w:hAnsi="Times New Roman" w:cs="Times New Roman"/>
                <w:sz w:val="16"/>
                <w:szCs w:val="16"/>
              </w:rPr>
              <w:t>ma podstawową wiedzę dotyczącą</w:t>
            </w: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wpływ</w:t>
            </w:r>
            <w:r w:rsidR="00D20374" w:rsidRPr="00FD18E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3D51" w:rsidRPr="00FD18E4">
              <w:rPr>
                <w:rFonts w:ascii="Times New Roman" w:hAnsi="Times New Roman" w:cs="Times New Roman"/>
                <w:sz w:val="16"/>
                <w:szCs w:val="16"/>
              </w:rPr>
              <w:t>owoców i zawartych w nich substancji na zdrowie człowieka</w:t>
            </w:r>
          </w:p>
          <w:p w:rsidR="005F3D51" w:rsidRPr="00FD18E4" w:rsidRDefault="005076D1" w:rsidP="001F100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2680" w:type="dxa"/>
            <w:gridSpan w:val="3"/>
          </w:tcPr>
          <w:p w:rsidR="00C87504" w:rsidRPr="00FD18E4" w:rsidRDefault="00C87504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020BA" w:rsidRPr="00FD18E4" w:rsidRDefault="006758E7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22AE5" w:rsidRPr="00FD18E4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18E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D020BA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otrafi rozpoznać </w:t>
            </w: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i ocenić </w:t>
            </w:r>
            <w:r w:rsidR="00D020BA" w:rsidRPr="00FD18E4">
              <w:rPr>
                <w:rFonts w:ascii="Times New Roman" w:hAnsi="Times New Roman" w:cs="Times New Roman"/>
                <w:sz w:val="16"/>
                <w:szCs w:val="16"/>
              </w:rPr>
              <w:t>gatunki i odmiany roślin sadowniczych</w:t>
            </w:r>
          </w:p>
          <w:p w:rsidR="00D020BA" w:rsidRPr="00FD18E4" w:rsidRDefault="00D20374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22AE5" w:rsidRPr="00FD18E4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="00D020BA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– potrafi dostosować </w:t>
            </w:r>
            <w:r w:rsidR="00D020BA"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rodzaj oraz zaawansowane metody </w:t>
            </w:r>
            <w:r w:rsidR="00D020BA" w:rsidRPr="00FD18E4">
              <w:rPr>
                <w:rFonts w:ascii="Times New Roman" w:hAnsi="Times New Roman" w:cs="Times New Roman"/>
                <w:sz w:val="16"/>
                <w:szCs w:val="16"/>
              </w:rPr>
              <w:t>produkcji sadowniczej do uwarunkowań środowiskowych</w:t>
            </w:r>
          </w:p>
          <w:p w:rsidR="00D020BA" w:rsidRPr="00FD18E4" w:rsidRDefault="006758E7" w:rsidP="001F100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22AE5" w:rsidRPr="00FD18E4">
              <w:rPr>
                <w:rFonts w:ascii="Times New Roman" w:hAnsi="Times New Roman" w:cs="Times New Roman"/>
                <w:sz w:val="16"/>
                <w:szCs w:val="16"/>
              </w:rPr>
              <w:t>_03</w:t>
            </w:r>
            <w:r w:rsidR="00D020BA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020BA"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samodzielnie podejmować decyzje w zakresie prowadzenia działalności sadowniczej na poziomie zawodowym </w:t>
            </w:r>
          </w:p>
          <w:p w:rsidR="006758E7" w:rsidRPr="00FD18E4" w:rsidRDefault="006758E7" w:rsidP="001F100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E22AE5"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E22AE5"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D18E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1F1005"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 zespole</w:t>
            </w:r>
          </w:p>
          <w:p w:rsidR="00C87504" w:rsidRPr="00FD18E4" w:rsidRDefault="00C87504" w:rsidP="001F100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FD18E4" w:rsidRDefault="00C87504" w:rsidP="001F100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020BA" w:rsidRPr="00FD18E4" w:rsidRDefault="008D1E23" w:rsidP="001F100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D020BA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potrzeby dbałości o środowisko naturalne</w:t>
            </w:r>
          </w:p>
          <w:p w:rsidR="00C87504" w:rsidRPr="00FD18E4" w:rsidRDefault="008D1E23" w:rsidP="001F100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8E4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D020BA" w:rsidRPr="00FD18E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020BA" w:rsidRPr="00FD1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świadomy społecznej, zawodowej i etycznej odpowiedzialności za jakość produkowanych owoców i stan środowiska naturalnego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37C51" w:rsidRPr="00D15021" w:rsidRDefault="00B37C51" w:rsidP="00B37C5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558A3" w:rsidRPr="00D1502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F558A3" w:rsidRPr="00D1502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F558A3" w:rsidRPr="00D1502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="00C16020" w:rsidRPr="00D15021">
              <w:rPr>
                <w:rFonts w:ascii="Times New Roman" w:hAnsi="Times New Roman" w:cs="Times New Roman"/>
                <w:sz w:val="16"/>
                <w:szCs w:val="16"/>
              </w:rPr>
              <w:t>U_02, U_03</w:t>
            </w: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 – egzamin</w:t>
            </w:r>
          </w:p>
          <w:p w:rsidR="00B37C51" w:rsidRPr="00D15021" w:rsidRDefault="00B37C51" w:rsidP="00B37C5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C16020"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W_01, W_02, W_03, U_02, U_03 </w:t>
            </w: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>– kolokwia</w:t>
            </w:r>
          </w:p>
          <w:p w:rsidR="00C87504" w:rsidRPr="00FD18E4" w:rsidRDefault="00B37C51" w:rsidP="00FD18E4">
            <w:pPr>
              <w:spacing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C16020" w:rsidRPr="00D1502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FD18E4"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D18E4" w:rsidRPr="00D15021"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="00D15021" w:rsidRPr="00D150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D15021"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 K_01,</w:t>
            </w:r>
            <w:r w:rsidR="00D15021" w:rsidRPr="00D150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K_02 </w:t>
            </w:r>
            <w:r w:rsidR="00FD18E4" w:rsidRPr="00D150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5021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16020" w:rsidRPr="00D15021">
              <w:rPr>
                <w:rFonts w:ascii="Times New Roman" w:hAnsi="Times New Roman" w:cs="Times New Roman"/>
                <w:sz w:val="16"/>
                <w:szCs w:val="16"/>
              </w:rPr>
              <w:t>zaliczenie praktyczne w trakcie zajęć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F0343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Wyniki egzaminu pisemnego oraz kolokwiów sprawdzających znajomość zagadnień, kartoteka ocen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F03432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03432">
              <w:rPr>
                <w:rFonts w:ascii="Times New Roman" w:hAnsi="Times New Roman" w:cs="Times New Roman"/>
                <w:bCs/>
                <w:sz w:val="16"/>
                <w:szCs w:val="16"/>
              </w:rPr>
              <w:t>kolokwia pisemne: 1 – 10%, 2 – 10%, 3 – 10%, 4 – 10%,  kolokwium z rozpoznawania odmian jabłoni i pędów – 10%; razem – 50%; egzamin: 50%; łącznie 100%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B37C5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wykładowa, pracownia dydaktyczna</w:t>
            </w:r>
            <w:r w:rsidR="00876816">
              <w:rPr>
                <w:rFonts w:ascii="Times New Roman" w:hAnsi="Times New Roman" w:cs="Times New Roman"/>
                <w:bCs/>
                <w:sz w:val="16"/>
                <w:szCs w:val="16"/>
              </w:rPr>
              <w:t>, laboratorium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355220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B37C51" w:rsidRPr="00355220" w:rsidRDefault="00B37C51" w:rsidP="00B37C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1. Rejman A. (red.) 1994. Pomologia.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B37C51" w:rsidRPr="00355220" w:rsidRDefault="00B37C51" w:rsidP="00B37C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2. Sękowski B. 1993. Pomologia systematyczna. Tom I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 II. PWN, Warszawa.</w:t>
            </w:r>
          </w:p>
          <w:p w:rsidR="00B37C51" w:rsidRPr="00355220" w:rsidRDefault="00B37C51" w:rsidP="00B37C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 xml:space="preserve"> E. (red.) 2003. Pomologia – aneks. </w:t>
            </w:r>
            <w:proofErr w:type="spellStart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C87504" w:rsidRPr="00355220" w:rsidRDefault="00B37C51" w:rsidP="00B37C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i/>
                <w:sz w:val="16"/>
                <w:szCs w:val="16"/>
              </w:rPr>
              <w:t>Uzupełniająca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552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Hasło Ogrodnicze,  Owoce Warzywa Kwiaty, Szkółkarstwo, Sad Nowoczesny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06789A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76816" w:rsidP="006478A0">
            <w:pPr>
              <w:rPr>
                <w:b/>
                <w:bCs/>
                <w:sz w:val="18"/>
                <w:szCs w:val="18"/>
              </w:rPr>
            </w:pPr>
            <w:r w:rsidRPr="00876816">
              <w:rPr>
                <w:b/>
                <w:bCs/>
                <w:sz w:val="18"/>
                <w:szCs w:val="18"/>
              </w:rPr>
              <w:t>90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D18E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1F1005" w:rsidRDefault="001F1005" w:rsidP="001F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1F1005" w:rsidRDefault="001F1005" w:rsidP="001F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1F1005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F92754" w:rsidRPr="00355220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355220" w:rsidRDefault="00F92754" w:rsidP="00F92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sz w:val="16"/>
                <w:szCs w:val="16"/>
              </w:rPr>
              <w:t>zna gatunki i odmiany roślin sadowniczych i ich zastosowane</w:t>
            </w:r>
          </w:p>
        </w:tc>
        <w:tc>
          <w:tcPr>
            <w:tcW w:w="3001" w:type="dxa"/>
          </w:tcPr>
          <w:p w:rsidR="0093211F" w:rsidRPr="00355220" w:rsidRDefault="00F927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FB1C10" w:rsidRDefault="00F9275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355220"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370" w:type="dxa"/>
          </w:tcPr>
          <w:p w:rsidR="0093211F" w:rsidRPr="00355220" w:rsidRDefault="00355220" w:rsidP="00BA292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zna cechy biologiczne i morfologiczne owoców i drzew odmian gatunków ziarnkowych, pestkowych oraz krzewów jagodowych</w:t>
            </w:r>
          </w:p>
        </w:tc>
        <w:tc>
          <w:tcPr>
            <w:tcW w:w="3001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FB1C10" w:rsidRDefault="0035522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W_03</w:t>
            </w:r>
          </w:p>
        </w:tc>
        <w:tc>
          <w:tcPr>
            <w:tcW w:w="4370" w:type="dxa"/>
          </w:tcPr>
          <w:p w:rsidR="0093211F" w:rsidRPr="00355220" w:rsidRDefault="00355220" w:rsidP="00BA292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ma podstawową wiedzę dotyczącą wpływu owoców i zawartych w nich substancji na zdrowie człowieka</w:t>
            </w:r>
          </w:p>
        </w:tc>
        <w:tc>
          <w:tcPr>
            <w:tcW w:w="3001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FB1C10" w:rsidRDefault="0035522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355220" w:rsidRDefault="00355220" w:rsidP="003552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potrafi rozpoznać i ocenić gatunki i odmiany roślin sadowniczych</w:t>
            </w:r>
          </w:p>
        </w:tc>
        <w:tc>
          <w:tcPr>
            <w:tcW w:w="3001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FB1C10" w:rsidRDefault="0048247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potrafi dostosować  rodzaj oraz zaawansowane metody produkcji sadowniczej do uwarunkowań środowiskowych</w:t>
            </w:r>
          </w:p>
        </w:tc>
        <w:tc>
          <w:tcPr>
            <w:tcW w:w="3001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FB1C10" w:rsidRDefault="0048247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370" w:type="dxa"/>
          </w:tcPr>
          <w:p w:rsidR="0093211F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podejmować decyzje w zakresie prowadzenia działalności sadowniczej na poziomie zawodowym</w:t>
            </w:r>
          </w:p>
        </w:tc>
        <w:tc>
          <w:tcPr>
            <w:tcW w:w="3001" w:type="dxa"/>
          </w:tcPr>
          <w:p w:rsidR="0093211F" w:rsidRPr="00355220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FB1C10" w:rsidRDefault="0048247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355220" w:rsidRPr="00FB1C10" w:rsidTr="001F1005">
        <w:tc>
          <w:tcPr>
            <w:tcW w:w="1740" w:type="dxa"/>
          </w:tcPr>
          <w:p w:rsid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370" w:type="dxa"/>
          </w:tcPr>
          <w:p w:rsidR="00355220" w:rsidRPr="00355220" w:rsidRDefault="0035522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 zespole</w:t>
            </w:r>
          </w:p>
        </w:tc>
        <w:tc>
          <w:tcPr>
            <w:tcW w:w="3001" w:type="dxa"/>
          </w:tcPr>
          <w:p w:rsidR="00355220" w:rsidRPr="00355220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355220" w:rsidRPr="00FB1C10" w:rsidRDefault="0048247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355220" w:rsidRDefault="00482477" w:rsidP="004824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2477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potrzeby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dbałości o środowisko naturalne</w:t>
            </w:r>
          </w:p>
        </w:tc>
        <w:tc>
          <w:tcPr>
            <w:tcW w:w="3001" w:type="dxa"/>
          </w:tcPr>
          <w:p w:rsidR="0093211F" w:rsidRPr="00355220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FB1C10" w:rsidRDefault="0048247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1F1005">
        <w:tc>
          <w:tcPr>
            <w:tcW w:w="1740" w:type="dxa"/>
          </w:tcPr>
          <w:p w:rsidR="0093211F" w:rsidRPr="0035522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3552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5220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93211F" w:rsidRPr="00355220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2477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za jakość produkowanych owoców i stan środowiska naturalnego</w:t>
            </w:r>
          </w:p>
        </w:tc>
        <w:tc>
          <w:tcPr>
            <w:tcW w:w="3001" w:type="dxa"/>
          </w:tcPr>
          <w:p w:rsidR="0093211F" w:rsidRPr="00355220" w:rsidRDefault="004824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FB1C10" w:rsidRDefault="00482477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895BEB" w:rsidRDefault="0093211F" w:rsidP="001C7633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6789A"/>
    <w:rsid w:val="000834BC"/>
    <w:rsid w:val="000C4232"/>
    <w:rsid w:val="000F27DB"/>
    <w:rsid w:val="000F547E"/>
    <w:rsid w:val="00142E6C"/>
    <w:rsid w:val="001612D5"/>
    <w:rsid w:val="001A1DE2"/>
    <w:rsid w:val="001C7633"/>
    <w:rsid w:val="001F1005"/>
    <w:rsid w:val="00207BBF"/>
    <w:rsid w:val="002F27B7"/>
    <w:rsid w:val="00306D7B"/>
    <w:rsid w:val="00341D25"/>
    <w:rsid w:val="00355220"/>
    <w:rsid w:val="00362A0D"/>
    <w:rsid w:val="00365EDA"/>
    <w:rsid w:val="003B680D"/>
    <w:rsid w:val="00482477"/>
    <w:rsid w:val="004836AA"/>
    <w:rsid w:val="004B1119"/>
    <w:rsid w:val="005076D1"/>
    <w:rsid w:val="00536801"/>
    <w:rsid w:val="005F3D51"/>
    <w:rsid w:val="006625F0"/>
    <w:rsid w:val="006758E7"/>
    <w:rsid w:val="006C766B"/>
    <w:rsid w:val="0072568B"/>
    <w:rsid w:val="007D736E"/>
    <w:rsid w:val="007E3A56"/>
    <w:rsid w:val="00837089"/>
    <w:rsid w:val="00876816"/>
    <w:rsid w:val="00895BEB"/>
    <w:rsid w:val="008D1E23"/>
    <w:rsid w:val="008F7E6F"/>
    <w:rsid w:val="00902168"/>
    <w:rsid w:val="0093211F"/>
    <w:rsid w:val="00965A2D"/>
    <w:rsid w:val="00966E0B"/>
    <w:rsid w:val="009F42F0"/>
    <w:rsid w:val="00A43564"/>
    <w:rsid w:val="00A65DB9"/>
    <w:rsid w:val="00AA2205"/>
    <w:rsid w:val="00AD51C1"/>
    <w:rsid w:val="00B11758"/>
    <w:rsid w:val="00B2721F"/>
    <w:rsid w:val="00B37C51"/>
    <w:rsid w:val="00BA2927"/>
    <w:rsid w:val="00BB2140"/>
    <w:rsid w:val="00C16020"/>
    <w:rsid w:val="00C87504"/>
    <w:rsid w:val="00CD0414"/>
    <w:rsid w:val="00D020BA"/>
    <w:rsid w:val="00D06FEE"/>
    <w:rsid w:val="00D15021"/>
    <w:rsid w:val="00D20374"/>
    <w:rsid w:val="00DE6C48"/>
    <w:rsid w:val="00DE7379"/>
    <w:rsid w:val="00E22AE5"/>
    <w:rsid w:val="00E42989"/>
    <w:rsid w:val="00ED11F9"/>
    <w:rsid w:val="00ED37E5"/>
    <w:rsid w:val="00ED54DF"/>
    <w:rsid w:val="00F03432"/>
    <w:rsid w:val="00F558A3"/>
    <w:rsid w:val="00F92754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AAD"/>
  <w15:docId w15:val="{5BD8F501-BE93-4E36-8826-6F95CA5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dssta</cp:lastModifiedBy>
  <cp:revision>9</cp:revision>
  <cp:lastPrinted>2019-03-08T11:27:00Z</cp:lastPrinted>
  <dcterms:created xsi:type="dcterms:W3CDTF">2019-05-06T08:11:00Z</dcterms:created>
  <dcterms:modified xsi:type="dcterms:W3CDTF">2019-09-18T15:48:00Z</dcterms:modified>
</cp:coreProperties>
</file>