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550"/>
        <w:gridCol w:w="835"/>
        <w:gridCol w:w="1572"/>
        <w:gridCol w:w="1450"/>
        <w:gridCol w:w="1189"/>
        <w:gridCol w:w="1219"/>
        <w:gridCol w:w="892"/>
        <w:gridCol w:w="366"/>
      </w:tblGrid>
      <w:tr w:rsidR="00324F13" w:rsidRPr="00021A86" w:rsidTr="00324F13">
        <w:trPr>
          <w:trHeight w:val="40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265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B58E7" w:rsidRDefault="005B6C48" w:rsidP="00324F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324F1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AB58E7">
              <w:rPr>
                <w:rFonts w:ascii="Times New Roman" w:hAnsi="Times New Roman" w:cs="Times New Roman"/>
                <w:b/>
                <w:sz w:val="20"/>
                <w:szCs w:val="20"/>
              </w:rPr>
              <w:t>oślin</w:t>
            </w:r>
            <w:r w:rsidR="00F77B20" w:rsidRPr="00AB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32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F77B20" w:rsidRPr="00AB58E7">
              <w:rPr>
                <w:rFonts w:ascii="Times New Roman" w:hAnsi="Times New Roman" w:cs="Times New Roman"/>
                <w:b/>
                <w:sz w:val="20"/>
                <w:szCs w:val="20"/>
              </w:rPr>
              <w:t>ntomologia I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24F13" w:rsidRDefault="00CD0414" w:rsidP="00417454">
            <w:pPr>
              <w:spacing w:line="240" w:lineRule="auto"/>
              <w:rPr>
                <w:rFonts w:cstheme="minorHAnsi"/>
                <w:b/>
                <w:sz w:val="20"/>
                <w:szCs w:val="16"/>
              </w:rPr>
            </w:pPr>
            <w:r w:rsidRPr="00324F13">
              <w:rPr>
                <w:rFonts w:cstheme="minorHAnsi"/>
                <w:b/>
                <w:sz w:val="20"/>
                <w:szCs w:val="16"/>
              </w:rPr>
              <w:t>ECTS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24F13" w:rsidRDefault="00561A9C" w:rsidP="004174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24F1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75FFF" w:rsidRPr="00021A86" w:rsidTr="00324F13">
        <w:trPr>
          <w:trHeight w:val="340"/>
        </w:trPr>
        <w:tc>
          <w:tcPr>
            <w:tcW w:w="266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vAlign w:val="center"/>
          </w:tcPr>
          <w:p w:rsidR="00D809CC" w:rsidRPr="00AB58E7" w:rsidRDefault="00B75FFF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E7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AB58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B6C48" w:rsidRPr="00AB58E7">
              <w:rPr>
                <w:rFonts w:ascii="Times New Roman" w:hAnsi="Times New Roman" w:cs="Times New Roman"/>
                <w:sz w:val="20"/>
                <w:szCs w:val="20"/>
              </w:rPr>
              <w:t>rotection</w:t>
            </w:r>
            <w:proofErr w:type="spellEnd"/>
            <w:r w:rsidR="00F77B20" w:rsidRPr="00AB58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F77B20" w:rsidRPr="00AB58E7">
              <w:rPr>
                <w:rFonts w:ascii="Times New Roman" w:hAnsi="Times New Roman" w:cs="Times New Roman"/>
                <w:sz w:val="20"/>
                <w:szCs w:val="20"/>
              </w:rPr>
              <w:t>Entomolo</w:t>
            </w:r>
            <w:r w:rsidRPr="00AB58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C123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="00F77B20" w:rsidRPr="00AB58E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75FFF" w:rsidRPr="00021A86" w:rsidTr="00324F13">
        <w:trPr>
          <w:trHeight w:val="34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AB58E7" w:rsidRDefault="00F77B20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E7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B75FFF" w:rsidRPr="00021A86" w:rsidTr="00324F13">
        <w:trPr>
          <w:trHeight w:val="227"/>
        </w:trPr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24F13" w:rsidRPr="00021A86" w:rsidTr="00324F13">
        <w:trPr>
          <w:trHeight w:val="303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BE51A1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24F13" w:rsidRPr="00021A86" w:rsidTr="00324F13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C1231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FC1231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78"/>
            </w:r>
            <w:r w:rsidRPr="00FC1231">
              <w:rPr>
                <w:sz w:val="16"/>
                <w:szCs w:val="16"/>
              </w:rPr>
              <w:t xml:space="preserve"> stacjonarne</w:t>
            </w:r>
          </w:p>
          <w:p w:rsidR="00D809CC" w:rsidRPr="00FC1231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A8"/>
            </w:r>
            <w:r w:rsidRPr="00FC1231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C1231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FC1231">
              <w:rPr>
                <w:sz w:val="16"/>
                <w:szCs w:val="16"/>
              </w:rPr>
              <w:t>Status zajęć: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C1231" w:rsidRDefault="005B6C4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A8"/>
            </w:r>
            <w:r w:rsidR="00D809CC" w:rsidRPr="00FC1231">
              <w:rPr>
                <w:sz w:val="16"/>
                <w:szCs w:val="16"/>
              </w:rPr>
              <w:t>p</w:t>
            </w:r>
            <w:r w:rsidR="00D809CC" w:rsidRPr="00FC1231">
              <w:rPr>
                <w:bCs/>
                <w:sz w:val="16"/>
                <w:szCs w:val="16"/>
              </w:rPr>
              <w:t>odstawowe</w:t>
            </w:r>
          </w:p>
          <w:p w:rsidR="00D809CC" w:rsidRPr="00FC1231" w:rsidRDefault="00FC1231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78"/>
            </w:r>
            <w:r w:rsidR="00D809CC" w:rsidRPr="00FC1231">
              <w:rPr>
                <w:sz w:val="16"/>
                <w:szCs w:val="16"/>
              </w:rPr>
              <w:t xml:space="preserve"> </w:t>
            </w:r>
            <w:r w:rsidR="00D809CC" w:rsidRPr="00FC123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FC1231" w:rsidRDefault="00FC1231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78"/>
            </w:r>
            <w:r w:rsidR="005B6C48" w:rsidRPr="00FC1231">
              <w:rPr>
                <w:sz w:val="16"/>
                <w:szCs w:val="16"/>
              </w:rPr>
              <w:t xml:space="preserve"> </w:t>
            </w:r>
            <w:r w:rsidR="00D809CC" w:rsidRPr="00FC1231">
              <w:rPr>
                <w:bCs/>
                <w:sz w:val="16"/>
                <w:szCs w:val="16"/>
              </w:rPr>
              <w:t xml:space="preserve">obowiązkowe </w:t>
            </w:r>
          </w:p>
          <w:p w:rsidR="00D809CC" w:rsidRPr="00FC1231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A8"/>
            </w:r>
            <w:r w:rsidRPr="00FC1231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C1231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FC1231">
              <w:rPr>
                <w:bCs/>
                <w:sz w:val="16"/>
                <w:szCs w:val="16"/>
              </w:rPr>
              <w:t xml:space="preserve">Numer semestru: </w:t>
            </w:r>
            <w:r w:rsidR="00F77B20" w:rsidRPr="00FC123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FC1231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sym w:font="Wingdings" w:char="F078"/>
            </w:r>
            <w:r w:rsidRPr="00FC1231">
              <w:rPr>
                <w:sz w:val="16"/>
                <w:szCs w:val="16"/>
              </w:rPr>
              <w:t xml:space="preserve"> </w:t>
            </w:r>
            <w:r w:rsidR="00FC1231">
              <w:rPr>
                <w:bCs/>
                <w:sz w:val="16"/>
                <w:szCs w:val="16"/>
              </w:rPr>
              <w:t xml:space="preserve">semestr </w:t>
            </w:r>
            <w:r w:rsidRPr="00FC1231">
              <w:rPr>
                <w:bCs/>
                <w:sz w:val="16"/>
                <w:szCs w:val="16"/>
              </w:rPr>
              <w:t>zimowy</w:t>
            </w:r>
            <w:r w:rsidRPr="00FC1231">
              <w:rPr>
                <w:bCs/>
                <w:sz w:val="16"/>
                <w:szCs w:val="16"/>
              </w:rPr>
              <w:br/>
            </w:r>
            <w:r w:rsidRPr="00FC1231">
              <w:rPr>
                <w:sz w:val="16"/>
                <w:szCs w:val="16"/>
              </w:rPr>
              <w:sym w:font="Wingdings" w:char="F0A8"/>
            </w:r>
            <w:r w:rsidRPr="00FC1231">
              <w:rPr>
                <w:sz w:val="16"/>
                <w:szCs w:val="16"/>
              </w:rPr>
              <w:t xml:space="preserve"> </w:t>
            </w:r>
            <w:r w:rsidRPr="00FC1231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24F13" w:rsidRPr="00021A86" w:rsidTr="00324F1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FC1231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FC1231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57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FC1231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324F13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24F13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FC1231" w:rsidRDefault="00D809CC" w:rsidP="00324F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C1231">
              <w:rPr>
                <w:sz w:val="16"/>
                <w:szCs w:val="16"/>
              </w:rPr>
              <w:t>Numer</w:t>
            </w:r>
            <w:r w:rsidR="00324F13">
              <w:rPr>
                <w:sz w:val="16"/>
                <w:szCs w:val="16"/>
              </w:rPr>
              <w:t xml:space="preserve"> </w:t>
            </w:r>
            <w:r w:rsidRPr="00FC1231">
              <w:rPr>
                <w:sz w:val="16"/>
                <w:szCs w:val="16"/>
              </w:rPr>
              <w:t>katalogowy: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C7561B" w:rsidRDefault="00FC1231" w:rsidP="00F77B20">
            <w:pPr>
              <w:spacing w:line="240" w:lineRule="auto"/>
              <w:rPr>
                <w:b/>
                <w:sz w:val="16"/>
                <w:szCs w:val="16"/>
              </w:rPr>
            </w:pPr>
            <w:r w:rsidRPr="00C7561B">
              <w:rPr>
                <w:b/>
                <w:sz w:val="16"/>
                <w:szCs w:val="16"/>
              </w:rPr>
              <w:t>OGR-O</w:t>
            </w:r>
            <w:r w:rsidR="008B402C" w:rsidRPr="00C7561B">
              <w:rPr>
                <w:b/>
                <w:sz w:val="16"/>
                <w:szCs w:val="16"/>
              </w:rPr>
              <w:t>1-S-3Z23</w:t>
            </w:r>
          </w:p>
        </w:tc>
      </w:tr>
      <w:tr w:rsidR="00D809CC" w:rsidRPr="00021A86" w:rsidTr="00FC1231">
        <w:trPr>
          <w:trHeight w:val="227"/>
        </w:trPr>
        <w:tc>
          <w:tcPr>
            <w:tcW w:w="101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75FFF" w:rsidRPr="00846035" w:rsidTr="00324F13">
        <w:trPr>
          <w:trHeight w:val="34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AB58E7" w:rsidRDefault="00DA75C1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  <w:r w:rsidR="00846035" w:rsidRPr="00AB58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of. </w:t>
            </w:r>
            <w:proofErr w:type="spellStart"/>
            <w:r w:rsidR="00846035" w:rsidRPr="00AB58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="00846035" w:rsidRPr="00AB58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hab. Anna </w:t>
            </w:r>
            <w:proofErr w:type="spellStart"/>
            <w:r w:rsidR="00846035" w:rsidRPr="00AB58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Tomczyk</w:t>
            </w:r>
            <w:proofErr w:type="spellEnd"/>
          </w:p>
        </w:tc>
      </w:tr>
      <w:tr w:rsidR="00B75FFF" w:rsidRPr="00021A86" w:rsidTr="00324F13">
        <w:trPr>
          <w:trHeight w:val="34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AB58E7" w:rsidRDefault="00324F13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 Anna Tomczyk i inni pracownicy Zakładu</w:t>
            </w:r>
            <w:r w:rsidR="00A97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7565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565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Entomologii Stosowanej, </w:t>
            </w:r>
            <w:r w:rsidR="00A97565">
              <w:rPr>
                <w:rFonts w:ascii="Times New Roman" w:hAnsi="Times New Roman" w:cs="Times New Roman"/>
                <w:sz w:val="16"/>
                <w:szCs w:val="16"/>
              </w:rPr>
              <w:t>Katedr</w:t>
            </w:r>
            <w:r w:rsidR="00A9756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A97565">
              <w:rPr>
                <w:rFonts w:ascii="Times New Roman" w:hAnsi="Times New Roman" w:cs="Times New Roman"/>
                <w:sz w:val="16"/>
                <w:szCs w:val="16"/>
              </w:rPr>
              <w:t xml:space="preserve"> Ochrony Roślin; Instytut</w:t>
            </w:r>
            <w:r w:rsidR="00A9756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97565">
              <w:rPr>
                <w:rFonts w:ascii="Times New Roman" w:hAnsi="Times New Roman" w:cs="Times New Roman"/>
                <w:sz w:val="16"/>
                <w:szCs w:val="16"/>
              </w:rPr>
              <w:t xml:space="preserve"> Nauk Ogrodniczych</w:t>
            </w:r>
          </w:p>
        </w:tc>
      </w:tr>
      <w:tr w:rsidR="00A97565" w:rsidRPr="00021A86" w:rsidTr="00324F13">
        <w:trPr>
          <w:trHeight w:val="34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A97565" w:rsidRPr="00021A86" w:rsidRDefault="00A97565" w:rsidP="00A9756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565" w:rsidRPr="00742FA7" w:rsidRDefault="00A97565" w:rsidP="00A9756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Entomologii Stosowanej,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A97565" w:rsidRPr="00021A86" w:rsidTr="00324F13">
        <w:trPr>
          <w:trHeight w:val="34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A97565" w:rsidRPr="00021A86" w:rsidRDefault="00A97565" w:rsidP="00A9756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565" w:rsidRPr="00742FA7" w:rsidRDefault="00A97565" w:rsidP="00A9756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B75FFF" w:rsidRPr="00021A86" w:rsidTr="00324F13">
        <w:trPr>
          <w:trHeight w:val="3866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Celem zajęć jest zapoznanie studentów z pojęciem i różnymi aspektami szkodliwości roślinożernych nicieni i stawonogów, oraz z następującymi, nie chemicznymi  metodami ochrony roślin przed szkodnikami : kwarantanna, metoda mechaniczna, fizyczna, agrotechniczna, biotechniczna, biologiczna oraz z zasadami stosowania i integrowania tych metod. Studenci poznają najważniejsze szkodniki upraw ogrodniczych z gromady nicienie oraz z gromady roztocze. Poznają także budowę i rozwój owadów oraz szkodliwe gatunki z niektórych rzędów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Przegląd metod ochrony roślin: 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(2,3) Kwarantanna  – metody przeciwdziałania przedostawaniu się szkodników na nowe tereny, szkodniki podlegające obowiązkowi zwalczania w międzynarodowym obrocie materiału roślinnego. 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(4, 5,6,7) Metoda agrotechniczna zwalczania szkodników – szkodniki a uprawa gleby, nawożenie, zagęszczenie roślin w uprawie, nawadnianie, terminy siewu i zbioru. Współrzędna uprawa roślin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(8,9) Metody mechaniczno-fizyczne – wykorzystanie temperatury, wilgotności i światła w regulacji liczebności populacji szkodników, siatki ochronne, pułapki, monitoring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(10,11,12, 13) Metoda biologiczna w walce ze szkodnikami – introdukcja, kolonizacja i ochrona naturalnych wrogów szkodliwych owadów i roztoczy. Rola mikroorganizmów, nicieni, drapieżnych roztoczy i owadów, </w:t>
            </w:r>
            <w:proofErr w:type="spellStart"/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parazytoidów</w:t>
            </w:r>
            <w:proofErr w:type="spellEnd"/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 w ograniczaniu liczebności populacji szkodników.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(14,15) Metody biotechniczne  – wykorzystanie chemicznych informatorów owadów i  substancji pochodzenia roślinnego  w monitoringu i zwalczaniu szkodników</w:t>
            </w:r>
          </w:p>
          <w:p w:rsidR="00846035" w:rsidRPr="00AB58E7" w:rsidRDefault="00846035" w:rsidP="004D7D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Najważniejsze gatunki szkodliwych nicieni, roztoczy i owadów  w uprawach ogrodniczych, ich systematyka, cechy budowy, biologia, szkodliwość i zwalczanie.   Budowa i typy rozwoju owadów.</w:t>
            </w:r>
          </w:p>
          <w:p w:rsidR="00846035" w:rsidRPr="00846035" w:rsidRDefault="00846035" w:rsidP="004D7D4F">
            <w:pPr>
              <w:pStyle w:val="Bezodstpw"/>
              <w:rPr>
                <w:rFonts w:ascii="Arial" w:hAnsi="Arial" w:cs="Arial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Szkodliwe owady (materiał żywy, gabloty) należące do rzędów: </w:t>
            </w:r>
            <w:r w:rsidR="00D67FF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rostoskrzydłe</w:t>
            </w:r>
            <w:r w:rsidR="00D67FF2">
              <w:rPr>
                <w:rFonts w:ascii="Times New Roman" w:hAnsi="Times New Roman" w:cs="Times New Roman"/>
                <w:sz w:val="16"/>
                <w:szCs w:val="16"/>
              </w:rPr>
              <w:t>, wciornastki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D67FF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luskwiaki </w:t>
            </w:r>
          </w:p>
        </w:tc>
      </w:tr>
      <w:tr w:rsidR="00B75FFF" w:rsidRPr="00021A86" w:rsidTr="00324F13">
        <w:trPr>
          <w:trHeight w:val="343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231" w:rsidRDefault="00FC1231" w:rsidP="00FC12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324F13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>,  liczba</w:t>
            </w:r>
            <w:r w:rsidR="004D7D4F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  <w:p w:rsidR="00063766" w:rsidRPr="00FC1231" w:rsidRDefault="00FC1231" w:rsidP="00324F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>wiczenia, liczba godzin 30</w:t>
            </w:r>
          </w:p>
        </w:tc>
      </w:tr>
      <w:tr w:rsidR="00B75FFF" w:rsidRPr="00021A86" w:rsidTr="00324F13">
        <w:trPr>
          <w:trHeight w:val="57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1EB" w:rsidRPr="00AB58E7" w:rsidRDefault="007841EB" w:rsidP="002972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972B5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ykład, prezentacje multimedialne </w:t>
            </w:r>
          </w:p>
          <w:p w:rsidR="00063766" w:rsidRPr="00F24942" w:rsidRDefault="007841EB" w:rsidP="004C4A26">
            <w:pPr>
              <w:spacing w:line="240" w:lineRule="auto"/>
              <w:rPr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2972B5" w:rsidRPr="00AB58E7">
              <w:rPr>
                <w:rFonts w:ascii="Times New Roman" w:hAnsi="Times New Roman" w:cs="Times New Roman"/>
                <w:sz w:val="16"/>
                <w:szCs w:val="16"/>
              </w:rPr>
              <w:t>obserwacje mak</w:t>
            </w:r>
            <w:r w:rsidR="009B01CF" w:rsidRPr="00AB58E7">
              <w:rPr>
                <w:rFonts w:ascii="Times New Roman" w:hAnsi="Times New Roman" w:cs="Times New Roman"/>
                <w:sz w:val="16"/>
                <w:szCs w:val="16"/>
              </w:rPr>
              <w:t>roskopowe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(żywy materiał, gabloty)</w:t>
            </w:r>
            <w:r w:rsidR="009B01CF" w:rsidRPr="00AB58E7">
              <w:rPr>
                <w:rFonts w:ascii="Times New Roman" w:hAnsi="Times New Roman" w:cs="Times New Roman"/>
                <w:sz w:val="16"/>
                <w:szCs w:val="16"/>
              </w:rPr>
              <w:t>, obserwacje mikroskop</w:t>
            </w:r>
            <w:r w:rsidR="002972B5" w:rsidRPr="00AB58E7">
              <w:rPr>
                <w:rFonts w:ascii="Times New Roman" w:hAnsi="Times New Roman" w:cs="Times New Roman"/>
                <w:sz w:val="16"/>
                <w:szCs w:val="16"/>
              </w:rPr>
              <w:t>owe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(preparaty)</w:t>
            </w:r>
            <w:r w:rsidR="002972B5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61737" w:rsidRPr="00AB58E7">
              <w:rPr>
                <w:rFonts w:ascii="Times New Roman" w:hAnsi="Times New Roman" w:cs="Times New Roman"/>
                <w:sz w:val="16"/>
                <w:szCs w:val="16"/>
              </w:rPr>
              <w:t>samodzieln</w:t>
            </w:r>
            <w:r w:rsidR="004C4A26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e korzystanie z programów ochrony, 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praca pod kierunkiem </w:t>
            </w:r>
            <w:r w:rsidR="004C4A26" w:rsidRPr="00AB58E7">
              <w:rPr>
                <w:rFonts w:ascii="Times New Roman" w:hAnsi="Times New Roman" w:cs="Times New Roman"/>
                <w:sz w:val="16"/>
                <w:szCs w:val="16"/>
              </w:rPr>
              <w:t>prowadzącego zaj</w:t>
            </w:r>
            <w:r w:rsidR="00061737" w:rsidRPr="00AB58E7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4C4A26" w:rsidRPr="00AB58E7">
              <w:rPr>
                <w:rFonts w:ascii="Times New Roman" w:hAnsi="Times New Roman" w:cs="Times New Roman"/>
                <w:sz w:val="16"/>
                <w:szCs w:val="16"/>
              </w:rPr>
              <w:t>cia</w:t>
            </w:r>
          </w:p>
        </w:tc>
      </w:tr>
      <w:tr w:rsidR="00B75FFF" w:rsidRPr="00021A86" w:rsidTr="00324F13">
        <w:trPr>
          <w:trHeight w:val="340"/>
        </w:trPr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7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324F13" w:rsidRDefault="002972B5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F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737" w:rsidRPr="00324F13">
              <w:rPr>
                <w:rFonts w:ascii="Times New Roman" w:hAnsi="Times New Roman" w:cs="Times New Roman"/>
                <w:sz w:val="16"/>
                <w:szCs w:val="16"/>
              </w:rPr>
              <w:t xml:space="preserve">Uprawy ogrodnicze, zoologia </w:t>
            </w:r>
          </w:p>
        </w:tc>
      </w:tr>
      <w:tr w:rsidR="00324F13" w:rsidRPr="00021A86" w:rsidTr="00324F13">
        <w:trPr>
          <w:trHeight w:val="2057"/>
        </w:trPr>
        <w:tc>
          <w:tcPr>
            <w:tcW w:w="2663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407" w:type="dxa"/>
            <w:gridSpan w:val="2"/>
          </w:tcPr>
          <w:p w:rsidR="00FC1231" w:rsidRPr="00FC1231" w:rsidRDefault="00FC1231" w:rsidP="00FC12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23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C1231" w:rsidRPr="00FC1231" w:rsidRDefault="00FC1231" w:rsidP="00FC12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zna metody walki ze </w:t>
            </w:r>
            <w:r w:rsidRPr="00FC1231">
              <w:rPr>
                <w:rFonts w:ascii="Times New Roman" w:hAnsi="Times New Roman" w:cs="Times New Roman"/>
                <w:sz w:val="16"/>
                <w:szCs w:val="16"/>
              </w:rPr>
              <w:t xml:space="preserve">szkodnikami upraw ogrodniczych </w:t>
            </w:r>
          </w:p>
          <w:p w:rsidR="00063766" w:rsidRPr="00FC1231" w:rsidRDefault="00FC1231" w:rsidP="00FC12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zna systematykę, </w:t>
            </w:r>
            <w:r w:rsidRPr="00FC1231">
              <w:rPr>
                <w:rFonts w:ascii="Times New Roman" w:hAnsi="Times New Roman" w:cs="Times New Roman"/>
                <w:sz w:val="16"/>
                <w:szCs w:val="16"/>
              </w:rPr>
              <w:t>biologię, szkodliwość i zwalczanie nicieni, roztoczy oraz owadów z rzędów prostoskrzydłe i pluskwiaki</w:t>
            </w:r>
          </w:p>
        </w:tc>
        <w:tc>
          <w:tcPr>
            <w:tcW w:w="2639" w:type="dxa"/>
            <w:gridSpan w:val="2"/>
          </w:tcPr>
          <w:p w:rsidR="00063766" w:rsidRPr="00AB58E7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C2CD1" w:rsidRPr="00AB58E7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F41159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3B721D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A26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rozpoznawać szkodliwe </w:t>
            </w:r>
            <w:r w:rsidR="00061737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roztocze i owady z rzędów Prostoskrzydłe i Pluskwiaki </w:t>
            </w:r>
            <w:r w:rsidR="004C4A26" w:rsidRPr="00AB58E7">
              <w:rPr>
                <w:rFonts w:ascii="Times New Roman" w:hAnsi="Times New Roman" w:cs="Times New Roman"/>
                <w:sz w:val="16"/>
                <w:szCs w:val="16"/>
              </w:rPr>
              <w:t>oraz objawy uszkodzeń</w:t>
            </w:r>
            <w:r w:rsidR="003B721D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737" w:rsidRPr="00AB58E7">
              <w:rPr>
                <w:rFonts w:ascii="Times New Roman" w:hAnsi="Times New Roman" w:cs="Times New Roman"/>
                <w:sz w:val="16"/>
                <w:szCs w:val="16"/>
              </w:rPr>
              <w:t>spowodowane przez te szkodniki</w:t>
            </w:r>
          </w:p>
          <w:p w:rsidR="00063766" w:rsidRPr="00FC123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F4115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C2CD1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korzystać z programów ochrony </w:t>
            </w:r>
            <w:r w:rsidR="00B206A9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FC1231">
              <w:rPr>
                <w:rFonts w:ascii="Times New Roman" w:hAnsi="Times New Roman" w:cs="Times New Roman"/>
                <w:sz w:val="16"/>
                <w:szCs w:val="16"/>
              </w:rPr>
              <w:t xml:space="preserve">przed szkodnikami </w:t>
            </w:r>
            <w:r w:rsidR="002C2CD1" w:rsidRPr="00AB58E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B01CF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opracować metody </w:t>
            </w:r>
            <w:r w:rsidR="002C2CD1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ich zwalczania </w:t>
            </w:r>
            <w:r w:rsidR="009B01CF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zgodnie z zasadami dobrej Praktyki Ochrony Roślin </w:t>
            </w:r>
          </w:p>
        </w:tc>
        <w:tc>
          <w:tcPr>
            <w:tcW w:w="2477" w:type="dxa"/>
            <w:gridSpan w:val="3"/>
          </w:tcPr>
          <w:p w:rsidR="00063766" w:rsidRPr="00AB58E7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2C2CD1" w:rsidRPr="00AB58E7" w:rsidRDefault="006B58BE" w:rsidP="009B01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="00C756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C2CD1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jest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gotów do świadomego </w:t>
            </w:r>
            <w:r w:rsidR="002C2CD1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stosowania </w:t>
            </w:r>
            <w:r w:rsidR="00F41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C2CD1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metod ochrony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roślin </w:t>
            </w:r>
            <w:r w:rsidR="002C2CD1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bezpiecznych dla konsumenta i środowiska</w:t>
            </w:r>
          </w:p>
          <w:p w:rsidR="009B01CF" w:rsidRPr="00AB58E7" w:rsidRDefault="009B01CF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766" w:rsidRPr="00086FD6" w:rsidRDefault="00063766" w:rsidP="009B01CF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 xml:space="preserve"> </w:t>
            </w:r>
          </w:p>
        </w:tc>
      </w:tr>
      <w:tr w:rsidR="002C2CD1" w:rsidRPr="00021A86" w:rsidTr="00324F13">
        <w:trPr>
          <w:trHeight w:val="393"/>
        </w:trPr>
        <w:tc>
          <w:tcPr>
            <w:tcW w:w="2663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7523" w:type="dxa"/>
            <w:gridSpan w:val="7"/>
            <w:vAlign w:val="center"/>
          </w:tcPr>
          <w:p w:rsidR="00063766" w:rsidRPr="00AB58E7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_0_0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2 – kolokwium na zajęciach ćwiczeniowych</w:t>
            </w:r>
          </w:p>
          <w:p w:rsidR="00063766" w:rsidRPr="00F24942" w:rsidRDefault="00063766" w:rsidP="00324F13">
            <w:pPr>
              <w:spacing w:line="240" w:lineRule="auto"/>
              <w:rPr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W1, </w:t>
            </w:r>
            <w:r w:rsidR="009B01CF" w:rsidRPr="00AB58E7">
              <w:rPr>
                <w:rFonts w:ascii="Times New Roman" w:hAnsi="Times New Roman" w:cs="Times New Roman"/>
                <w:sz w:val="16"/>
                <w:szCs w:val="16"/>
              </w:rPr>
              <w:t>W2, K</w:t>
            </w:r>
            <w:r w:rsidR="00C756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B01CF" w:rsidRPr="00AB58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4F13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3A05A9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AB58E7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B75FFF" w:rsidRPr="00021A86" w:rsidTr="00324F13">
        <w:trPr>
          <w:trHeight w:val="413"/>
        </w:trPr>
        <w:tc>
          <w:tcPr>
            <w:tcW w:w="2663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523" w:type="dxa"/>
            <w:gridSpan w:val="7"/>
            <w:vAlign w:val="center"/>
          </w:tcPr>
          <w:p w:rsidR="00063766" w:rsidRPr="00AB58E7" w:rsidRDefault="00063766" w:rsidP="002972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</w:t>
            </w:r>
            <w:r w:rsidR="00B206A9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oraz uzyskanych wyników , treści przeprowadzonych kolokwiów </w:t>
            </w:r>
            <w:r w:rsidR="007B66A5">
              <w:rPr>
                <w:rFonts w:ascii="Times New Roman" w:hAnsi="Times New Roman" w:cs="Times New Roman"/>
                <w:sz w:val="16"/>
                <w:szCs w:val="16"/>
              </w:rPr>
              <w:t>i uzyskane przez studentów oce</w:t>
            </w:r>
            <w:r w:rsidR="00075899" w:rsidRPr="00AB58E7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r w:rsidR="009B01CF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75FFF" w:rsidRPr="00021A86" w:rsidTr="00324F13">
        <w:trPr>
          <w:trHeight w:val="322"/>
        </w:trPr>
        <w:tc>
          <w:tcPr>
            <w:tcW w:w="2663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7523" w:type="dxa"/>
            <w:gridSpan w:val="7"/>
            <w:vAlign w:val="center"/>
          </w:tcPr>
          <w:p w:rsidR="00063766" w:rsidRPr="00AB58E7" w:rsidRDefault="002972B5" w:rsidP="00324F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Egzamin z części wykładowej 40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%; </w:t>
            </w:r>
            <w:r w:rsidR="005D3C53" w:rsidRPr="00AB58E7">
              <w:rPr>
                <w:rFonts w:ascii="Times New Roman" w:hAnsi="Times New Roman" w:cs="Times New Roman"/>
                <w:sz w:val="16"/>
                <w:szCs w:val="16"/>
              </w:rPr>
              <w:t>kolokwia n</w:t>
            </w:r>
            <w:r w:rsidR="00324F1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D3C53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ćwiczeniach </w:t>
            </w:r>
            <w:r w:rsidR="00324F1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D3C53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40%, </w:t>
            </w:r>
            <w:r w:rsidR="00F41159">
              <w:rPr>
                <w:rFonts w:ascii="Times New Roman" w:hAnsi="Times New Roman" w:cs="Times New Roman"/>
                <w:sz w:val="16"/>
                <w:szCs w:val="16"/>
              </w:rPr>
              <w:t>aktywność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studenta na </w:t>
            </w:r>
            <w:r w:rsidR="00F41159">
              <w:rPr>
                <w:rFonts w:ascii="Times New Roman" w:hAnsi="Times New Roman" w:cs="Times New Roman"/>
                <w:sz w:val="16"/>
                <w:szCs w:val="16"/>
              </w:rPr>
              <w:t>wykładach i ćwiczeniach  – 2</w:t>
            </w:r>
            <w:r w:rsidR="005D3C53" w:rsidRPr="00AB58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AB58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75FFF" w:rsidRPr="00021A86" w:rsidTr="00324F13">
        <w:trPr>
          <w:trHeight w:val="310"/>
        </w:trPr>
        <w:tc>
          <w:tcPr>
            <w:tcW w:w="2663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523" w:type="dxa"/>
            <w:gridSpan w:val="7"/>
            <w:vAlign w:val="center"/>
          </w:tcPr>
          <w:p w:rsidR="00063766" w:rsidRPr="00AB58E7" w:rsidRDefault="00063766" w:rsidP="005D3C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sala dydaktyczna </w:t>
            </w:r>
          </w:p>
        </w:tc>
      </w:tr>
      <w:tr w:rsidR="00063766" w:rsidRPr="00021A86" w:rsidTr="00FC1231">
        <w:trPr>
          <w:trHeight w:val="340"/>
        </w:trPr>
        <w:tc>
          <w:tcPr>
            <w:tcW w:w="10186" w:type="dxa"/>
            <w:gridSpan w:val="9"/>
            <w:vAlign w:val="center"/>
          </w:tcPr>
          <w:p w:rsidR="000637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41ECA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5D3C53" w:rsidRPr="00AB58E7" w:rsidRDefault="005D3C53" w:rsidP="005D3C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Boczek J. 1980: Zarys </w:t>
            </w:r>
            <w:proofErr w:type="spellStart"/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akarologii</w:t>
            </w:r>
            <w:proofErr w:type="spellEnd"/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rolniczej. PWN, Warszawa. </w:t>
            </w:r>
          </w:p>
          <w:p w:rsidR="005D3C53" w:rsidRPr="00AB58E7" w:rsidRDefault="005D3C53" w:rsidP="005D3C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Boczek J. 1998: Nauka o szkodnikach roślin uprawnych. Wyd. SGGW, Warszawa. </w:t>
            </w:r>
          </w:p>
          <w:p w:rsidR="005D3C53" w:rsidRPr="00AB58E7" w:rsidRDefault="00AD3416" w:rsidP="005D3C5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Czajkowska  i in.</w:t>
            </w:r>
            <w:r w:rsidR="00324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  <w:r w:rsidR="005D3C53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="00AB58E7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eszyt do ćwiczeń z entomologii stosowanej </w:t>
            </w: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D3C53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Wydawnictwo SGGW, W-</w:t>
            </w:r>
            <w:proofErr w:type="spellStart"/>
            <w:r w:rsidR="005D3C53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</w:t>
            </w:r>
            <w:proofErr w:type="spellEnd"/>
            <w:r w:rsidR="005D3C53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D3C53" w:rsidRPr="00F41ECA" w:rsidRDefault="00324F13" w:rsidP="00063766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sz w:val="16"/>
                <w:szCs w:val="16"/>
              </w:rPr>
              <w:t>5. Coroczne programy ochrony roślin ogrodniczych.</w:t>
            </w:r>
          </w:p>
        </w:tc>
      </w:tr>
      <w:tr w:rsidR="00063766" w:rsidRPr="00021A86" w:rsidTr="00FC1231">
        <w:trPr>
          <w:trHeight w:val="340"/>
        </w:trPr>
        <w:tc>
          <w:tcPr>
            <w:tcW w:w="10186" w:type="dxa"/>
            <w:gridSpan w:val="9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(konsultacje, egzaminy......), liczba godzin</w:t>
            </w:r>
            <w:r w:rsidR="007273A0">
              <w:rPr>
                <w:sz w:val="16"/>
                <w:szCs w:val="16"/>
              </w:rPr>
              <w:t>: 5</w:t>
            </w:r>
          </w:p>
        </w:tc>
      </w:tr>
    </w:tbl>
    <w:p w:rsidR="00FC1231" w:rsidRDefault="00FC1231" w:rsidP="00ED11F9">
      <w:pPr>
        <w:rPr>
          <w:sz w:val="16"/>
        </w:rPr>
      </w:pPr>
    </w:p>
    <w:p w:rsidR="000322CA" w:rsidRDefault="000322C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24F13" w:rsidRDefault="00BF1F04" w:rsidP="006478A0">
            <w:pPr>
              <w:rPr>
                <w:b/>
                <w:bCs/>
                <w:sz w:val="18"/>
                <w:szCs w:val="18"/>
              </w:rPr>
            </w:pPr>
            <w:r w:rsidRPr="00324F13">
              <w:rPr>
                <w:b/>
                <w:bCs/>
                <w:sz w:val="18"/>
                <w:szCs w:val="18"/>
              </w:rPr>
              <w:t>65</w:t>
            </w:r>
            <w:r w:rsidR="003E6A14" w:rsidRPr="00324F1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24F13" w:rsidRDefault="00B67812" w:rsidP="006478A0">
            <w:pPr>
              <w:rPr>
                <w:b/>
                <w:bCs/>
                <w:sz w:val="18"/>
                <w:szCs w:val="18"/>
              </w:rPr>
            </w:pPr>
            <w:r w:rsidRPr="00324F13">
              <w:rPr>
                <w:b/>
                <w:bCs/>
                <w:sz w:val="18"/>
                <w:szCs w:val="18"/>
              </w:rPr>
              <w:t xml:space="preserve">2 </w:t>
            </w:r>
            <w:r w:rsidR="00ED11F9" w:rsidRPr="00324F13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0322CA" w:rsidRDefault="000322CA" w:rsidP="00032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0322CA" w:rsidRDefault="000322CA" w:rsidP="00032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021A86" w:rsidTr="000322CA">
        <w:tc>
          <w:tcPr>
            <w:tcW w:w="1627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53143F">
        <w:trPr>
          <w:trHeight w:val="311"/>
        </w:trPr>
        <w:tc>
          <w:tcPr>
            <w:tcW w:w="1627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C7561B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7C6297" w:rsidRDefault="00324F13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B66A5">
              <w:rPr>
                <w:rFonts w:ascii="Times New Roman" w:hAnsi="Times New Roman" w:cs="Times New Roman"/>
                <w:sz w:val="16"/>
                <w:szCs w:val="16"/>
              </w:rPr>
              <w:t>na metody</w:t>
            </w:r>
            <w:r w:rsidR="00AB58E7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walki ze szkodnikami upraw ogrodniczych</w:t>
            </w:r>
          </w:p>
        </w:tc>
        <w:tc>
          <w:tcPr>
            <w:tcW w:w="3001" w:type="dxa"/>
          </w:tcPr>
          <w:p w:rsidR="0093211F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F24942" w:rsidRDefault="00ED1344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0322CA">
        <w:trPr>
          <w:trHeight w:val="365"/>
        </w:trPr>
        <w:tc>
          <w:tcPr>
            <w:tcW w:w="1627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C7561B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E1507D" w:rsidRDefault="00324F13" w:rsidP="003B72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B66A5">
              <w:rPr>
                <w:rFonts w:ascii="Times New Roman" w:hAnsi="Times New Roman" w:cs="Times New Roman"/>
                <w:sz w:val="16"/>
                <w:szCs w:val="16"/>
              </w:rPr>
              <w:t>na systematykę, biologię</w:t>
            </w:r>
            <w:r w:rsidR="00AB58E7" w:rsidRPr="00AB58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B6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szkodliwość  i zwalczanie </w:t>
            </w:r>
            <w:r w:rsidR="00AB58E7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nicieni, roztoczy oraz owadów z rzędów prostoskrzydłe i pluskwiaki</w:t>
            </w:r>
          </w:p>
        </w:tc>
        <w:tc>
          <w:tcPr>
            <w:tcW w:w="3001" w:type="dxa"/>
          </w:tcPr>
          <w:p w:rsidR="0093211F" w:rsidRPr="00F24942" w:rsidRDefault="003847F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24942" w:rsidRDefault="00ED1344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93211F" w:rsidRPr="00021A86" w:rsidTr="000322CA">
        <w:tc>
          <w:tcPr>
            <w:tcW w:w="1627" w:type="dxa"/>
          </w:tcPr>
          <w:p w:rsidR="0093211F" w:rsidRPr="00834A5B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 xml:space="preserve">Umiejętności </w:t>
            </w:r>
            <w:r w:rsidR="00021A86" w:rsidRPr="00834A5B">
              <w:rPr>
                <w:bCs/>
                <w:sz w:val="16"/>
                <w:szCs w:val="16"/>
              </w:rPr>
              <w:t>–</w:t>
            </w:r>
            <w:r w:rsidRPr="00834A5B">
              <w:rPr>
                <w:bCs/>
                <w:sz w:val="16"/>
                <w:szCs w:val="16"/>
              </w:rPr>
              <w:t xml:space="preserve"> </w:t>
            </w:r>
            <w:r w:rsidR="00021A86" w:rsidRPr="00834A5B">
              <w:rPr>
                <w:bCs/>
                <w:sz w:val="16"/>
                <w:szCs w:val="16"/>
              </w:rPr>
              <w:t>U</w:t>
            </w:r>
            <w:r w:rsidR="00C7561B">
              <w:rPr>
                <w:bCs/>
                <w:sz w:val="16"/>
                <w:szCs w:val="16"/>
              </w:rPr>
              <w:t>_0</w:t>
            </w:r>
            <w:r w:rsidR="00021A86"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7C6297" w:rsidRDefault="00F41159" w:rsidP="003B721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AB58E7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rozpoznawać szkodliwe  roztocze i owady z rzędów Prostoskrzydłe i Pluskwiaki oraz objawy uszkodzeń spowodowane przez te szkodniki</w:t>
            </w:r>
          </w:p>
        </w:tc>
        <w:tc>
          <w:tcPr>
            <w:tcW w:w="3001" w:type="dxa"/>
          </w:tcPr>
          <w:p w:rsidR="0093211F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834A5B"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834A5B" w:rsidRPr="00F24942">
              <w:rPr>
                <w:rFonts w:ascii="Arial Narrow" w:hAnsi="Arial Narrow"/>
                <w:sz w:val="16"/>
                <w:szCs w:val="16"/>
              </w:rPr>
              <w:t>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 xml:space="preserve">K_U06 </w:t>
            </w:r>
          </w:p>
        </w:tc>
        <w:tc>
          <w:tcPr>
            <w:tcW w:w="1381" w:type="dxa"/>
          </w:tcPr>
          <w:p w:rsidR="0093211F" w:rsidRPr="00F24942" w:rsidRDefault="00CE0483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34A5B"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834A5B" w:rsidRPr="00021A86" w:rsidTr="000322CA">
        <w:tc>
          <w:tcPr>
            <w:tcW w:w="1627" w:type="dxa"/>
          </w:tcPr>
          <w:p w:rsidR="00834A5B" w:rsidRPr="00834A5B" w:rsidRDefault="00834A5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C7561B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834A5B" w:rsidRPr="007C6297" w:rsidRDefault="00F41159" w:rsidP="009B01C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AB58E7" w:rsidRPr="00AB58E7">
              <w:rPr>
                <w:rFonts w:ascii="Times New Roman" w:hAnsi="Times New Roman" w:cs="Times New Roman"/>
                <w:sz w:val="16"/>
                <w:szCs w:val="16"/>
              </w:rPr>
              <w:t xml:space="preserve"> korzystać z programów ochrony roślin przed szkodnikami  i</w:t>
            </w:r>
            <w:r w:rsidR="00AB58E7"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opracować metody ich zwalczania zgodnie z zasadami dobrej Praktyki Ochrony Roślin</w:t>
            </w:r>
          </w:p>
        </w:tc>
        <w:tc>
          <w:tcPr>
            <w:tcW w:w="3001" w:type="dxa"/>
          </w:tcPr>
          <w:p w:rsidR="00834A5B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834A5B"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34A5B" w:rsidRPr="00F24942" w:rsidRDefault="00CE0483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93211F" w:rsidRPr="00021A86" w:rsidTr="000322CA">
        <w:tc>
          <w:tcPr>
            <w:tcW w:w="1627" w:type="dxa"/>
          </w:tcPr>
          <w:p w:rsidR="0093211F" w:rsidRPr="00021A86" w:rsidRDefault="0093211F" w:rsidP="00F41ECA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Kompetencje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K</w:t>
            </w:r>
            <w:r w:rsidR="00C7561B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1507D" w:rsidRDefault="007B66A5" w:rsidP="007B66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gotów do świadomego </w:t>
            </w: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stosowania metod ochrony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roślin </w:t>
            </w:r>
            <w:r w:rsidRPr="00AB5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bezpiecznych dla konsumenta i środowiska</w:t>
            </w:r>
          </w:p>
        </w:tc>
        <w:tc>
          <w:tcPr>
            <w:tcW w:w="3001" w:type="dxa"/>
          </w:tcPr>
          <w:p w:rsidR="0093211F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3847F2">
              <w:rPr>
                <w:rFonts w:ascii="Arial Narrow" w:hAnsi="Arial Narrow"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F24942" w:rsidRDefault="005978F9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F24942"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7B" w:rsidRDefault="0054267B" w:rsidP="002C0CA5">
      <w:pPr>
        <w:spacing w:line="240" w:lineRule="auto"/>
      </w:pPr>
      <w:r>
        <w:separator/>
      </w:r>
    </w:p>
  </w:endnote>
  <w:endnote w:type="continuationSeparator" w:id="0">
    <w:p w:rsidR="0054267B" w:rsidRDefault="0054267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7B" w:rsidRDefault="0054267B" w:rsidP="002C0CA5">
      <w:pPr>
        <w:spacing w:line="240" w:lineRule="auto"/>
      </w:pPr>
      <w:r>
        <w:separator/>
      </w:r>
    </w:p>
  </w:footnote>
  <w:footnote w:type="continuationSeparator" w:id="0">
    <w:p w:rsidR="0054267B" w:rsidRDefault="0054267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12C4C"/>
    <w:rsid w:val="00021A86"/>
    <w:rsid w:val="00027D4B"/>
    <w:rsid w:val="000322CA"/>
    <w:rsid w:val="00061737"/>
    <w:rsid w:val="0006204C"/>
    <w:rsid w:val="00063766"/>
    <w:rsid w:val="00070EF4"/>
    <w:rsid w:val="00075899"/>
    <w:rsid w:val="000834BC"/>
    <w:rsid w:val="00086FD6"/>
    <w:rsid w:val="000C4232"/>
    <w:rsid w:val="000C6A6E"/>
    <w:rsid w:val="000F320B"/>
    <w:rsid w:val="00105C4D"/>
    <w:rsid w:val="001061E6"/>
    <w:rsid w:val="0011502B"/>
    <w:rsid w:val="0012460E"/>
    <w:rsid w:val="00125A97"/>
    <w:rsid w:val="00193D65"/>
    <w:rsid w:val="001972DB"/>
    <w:rsid w:val="001D25D5"/>
    <w:rsid w:val="001F341C"/>
    <w:rsid w:val="0020550A"/>
    <w:rsid w:val="00207BBF"/>
    <w:rsid w:val="0021617D"/>
    <w:rsid w:val="00222248"/>
    <w:rsid w:val="00234772"/>
    <w:rsid w:val="00251EB1"/>
    <w:rsid w:val="00260D78"/>
    <w:rsid w:val="00266255"/>
    <w:rsid w:val="002972B5"/>
    <w:rsid w:val="002A12EA"/>
    <w:rsid w:val="002B708B"/>
    <w:rsid w:val="002C0CA5"/>
    <w:rsid w:val="002C2CD1"/>
    <w:rsid w:val="002C603A"/>
    <w:rsid w:val="002E0E2B"/>
    <w:rsid w:val="002E58D4"/>
    <w:rsid w:val="0030171C"/>
    <w:rsid w:val="00313113"/>
    <w:rsid w:val="00324F13"/>
    <w:rsid w:val="00326357"/>
    <w:rsid w:val="00336F22"/>
    <w:rsid w:val="00341D25"/>
    <w:rsid w:val="0036131B"/>
    <w:rsid w:val="00364BB0"/>
    <w:rsid w:val="003847F2"/>
    <w:rsid w:val="0039119B"/>
    <w:rsid w:val="003A05A9"/>
    <w:rsid w:val="003A7987"/>
    <w:rsid w:val="003B680D"/>
    <w:rsid w:val="003B721D"/>
    <w:rsid w:val="003E6A14"/>
    <w:rsid w:val="00452A21"/>
    <w:rsid w:val="004552AC"/>
    <w:rsid w:val="00456A7D"/>
    <w:rsid w:val="004B7E16"/>
    <w:rsid w:val="004C4A26"/>
    <w:rsid w:val="004D7D4F"/>
    <w:rsid w:val="004F5168"/>
    <w:rsid w:val="005031F1"/>
    <w:rsid w:val="00506C21"/>
    <w:rsid w:val="00524003"/>
    <w:rsid w:val="0053143F"/>
    <w:rsid w:val="0054267B"/>
    <w:rsid w:val="00561A9C"/>
    <w:rsid w:val="0056214B"/>
    <w:rsid w:val="005978F9"/>
    <w:rsid w:val="005A1E0C"/>
    <w:rsid w:val="005A59AF"/>
    <w:rsid w:val="005B6C48"/>
    <w:rsid w:val="005D3C53"/>
    <w:rsid w:val="005E6B1B"/>
    <w:rsid w:val="006025C4"/>
    <w:rsid w:val="00666162"/>
    <w:rsid w:val="006674DC"/>
    <w:rsid w:val="006831AE"/>
    <w:rsid w:val="006B58BE"/>
    <w:rsid w:val="006C766B"/>
    <w:rsid w:val="006E2442"/>
    <w:rsid w:val="007006B5"/>
    <w:rsid w:val="0072568B"/>
    <w:rsid w:val="00725FB2"/>
    <w:rsid w:val="007273A0"/>
    <w:rsid w:val="00735F91"/>
    <w:rsid w:val="0074091D"/>
    <w:rsid w:val="007438D8"/>
    <w:rsid w:val="007841EB"/>
    <w:rsid w:val="007B66A5"/>
    <w:rsid w:val="007C6297"/>
    <w:rsid w:val="007D736E"/>
    <w:rsid w:val="00834A5B"/>
    <w:rsid w:val="00846035"/>
    <w:rsid w:val="00860FAB"/>
    <w:rsid w:val="00893314"/>
    <w:rsid w:val="008B402C"/>
    <w:rsid w:val="008C5679"/>
    <w:rsid w:val="008F7502"/>
    <w:rsid w:val="008F7758"/>
    <w:rsid w:val="008F7E6F"/>
    <w:rsid w:val="00925376"/>
    <w:rsid w:val="0093211F"/>
    <w:rsid w:val="009352EE"/>
    <w:rsid w:val="00952693"/>
    <w:rsid w:val="00965A2D"/>
    <w:rsid w:val="00966E0B"/>
    <w:rsid w:val="009A022F"/>
    <w:rsid w:val="009B01CF"/>
    <w:rsid w:val="009B21A4"/>
    <w:rsid w:val="009B2B08"/>
    <w:rsid w:val="009D2DF1"/>
    <w:rsid w:val="009E71F1"/>
    <w:rsid w:val="00A43564"/>
    <w:rsid w:val="00A97565"/>
    <w:rsid w:val="00AA014E"/>
    <w:rsid w:val="00AB4301"/>
    <w:rsid w:val="00AB58E7"/>
    <w:rsid w:val="00AB7770"/>
    <w:rsid w:val="00AC383F"/>
    <w:rsid w:val="00AD3416"/>
    <w:rsid w:val="00B206A9"/>
    <w:rsid w:val="00B214A1"/>
    <w:rsid w:val="00B2721F"/>
    <w:rsid w:val="00B5249C"/>
    <w:rsid w:val="00B67812"/>
    <w:rsid w:val="00B75FFF"/>
    <w:rsid w:val="00BA4E2C"/>
    <w:rsid w:val="00BE51A1"/>
    <w:rsid w:val="00BF1F04"/>
    <w:rsid w:val="00BF7AA9"/>
    <w:rsid w:val="00C01C21"/>
    <w:rsid w:val="00C0486C"/>
    <w:rsid w:val="00C43851"/>
    <w:rsid w:val="00C67B99"/>
    <w:rsid w:val="00C7561B"/>
    <w:rsid w:val="00CC066F"/>
    <w:rsid w:val="00CD0414"/>
    <w:rsid w:val="00CE0483"/>
    <w:rsid w:val="00CE0F3B"/>
    <w:rsid w:val="00CF75F1"/>
    <w:rsid w:val="00D471BC"/>
    <w:rsid w:val="00D67FF2"/>
    <w:rsid w:val="00D809CC"/>
    <w:rsid w:val="00D844FC"/>
    <w:rsid w:val="00D92EE4"/>
    <w:rsid w:val="00DA429A"/>
    <w:rsid w:val="00DA64C8"/>
    <w:rsid w:val="00DA75C1"/>
    <w:rsid w:val="00DF3588"/>
    <w:rsid w:val="00E1507D"/>
    <w:rsid w:val="00E80176"/>
    <w:rsid w:val="00EB1662"/>
    <w:rsid w:val="00EB5123"/>
    <w:rsid w:val="00EB723B"/>
    <w:rsid w:val="00EB7B89"/>
    <w:rsid w:val="00ED11F9"/>
    <w:rsid w:val="00ED1344"/>
    <w:rsid w:val="00EE4F54"/>
    <w:rsid w:val="00EE5AD8"/>
    <w:rsid w:val="00EE71ED"/>
    <w:rsid w:val="00F17173"/>
    <w:rsid w:val="00F24942"/>
    <w:rsid w:val="00F41159"/>
    <w:rsid w:val="00F41ECA"/>
    <w:rsid w:val="00F50405"/>
    <w:rsid w:val="00F77B20"/>
    <w:rsid w:val="00FB2DB7"/>
    <w:rsid w:val="00FC1231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838"/>
  <w15:docId w15:val="{1F58CD52-ECAB-4060-978D-4772757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dssta</cp:lastModifiedBy>
  <cp:revision>9</cp:revision>
  <cp:lastPrinted>2019-03-18T08:34:00Z</cp:lastPrinted>
  <dcterms:created xsi:type="dcterms:W3CDTF">2019-05-10T11:27:00Z</dcterms:created>
  <dcterms:modified xsi:type="dcterms:W3CDTF">2019-09-18T15:33:00Z</dcterms:modified>
</cp:coreProperties>
</file>