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183" w14:textId="1540A558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E1D261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3C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AE108C" w14:textId="7A1609D0" w:rsidR="00CD0414" w:rsidRPr="00D06FEE" w:rsidRDefault="00B65CD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Rynek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ogrodniczy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DB81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CB735" w14:textId="77777777" w:rsidR="00CD0414" w:rsidRPr="003A2588" w:rsidRDefault="00D119F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B5A90" w14:paraId="0100937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4B6F9D" w14:textId="77777777"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05AE67" w14:textId="7166DB9F" w:rsidR="00EB5A90" w:rsidRPr="00C87504" w:rsidRDefault="00F278A8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8A8">
              <w:rPr>
                <w:rFonts w:ascii="Times New Roman" w:hAnsi="Times New Roman" w:cs="Times New Roman"/>
                <w:sz w:val="20"/>
                <w:szCs w:val="20"/>
              </w:rPr>
              <w:t>Horticultural</w:t>
            </w:r>
            <w:proofErr w:type="spellEnd"/>
            <w:r w:rsidRPr="00F278A8">
              <w:rPr>
                <w:rFonts w:ascii="Times New Roman" w:hAnsi="Times New Roman" w:cs="Times New Roman"/>
                <w:sz w:val="20"/>
                <w:szCs w:val="20"/>
              </w:rPr>
              <w:t xml:space="preserve"> market</w:t>
            </w:r>
          </w:p>
        </w:tc>
      </w:tr>
      <w:tr w:rsidR="00C87504" w14:paraId="22C454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26F5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C00C" w14:textId="77777777"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41A19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738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236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6B885F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4FB049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ADA5A" w14:textId="77777777"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95E0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0D6A6C" w14:textId="51C2574C" w:rsidR="00C87504" w:rsidRPr="00207BBF" w:rsidRDefault="00977A8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 </w:t>
            </w:r>
          </w:p>
        </w:tc>
      </w:tr>
      <w:tr w:rsidR="00C87504" w14:paraId="02C463E5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8B2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A53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08D27D3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9491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6E3F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BC4293">
              <w:rPr>
                <w:sz w:val="20"/>
                <w:szCs w:val="16"/>
              </w:rPr>
              <w:sym w:font="Wingdings" w:char="F0A8"/>
            </w:r>
            <w:r w:rsidRPr="00BC4293">
              <w:rPr>
                <w:sz w:val="16"/>
                <w:szCs w:val="16"/>
              </w:rPr>
              <w:t xml:space="preserve"> p</w:t>
            </w:r>
            <w:r w:rsidRPr="00BC4293">
              <w:rPr>
                <w:bCs/>
                <w:sz w:val="16"/>
                <w:szCs w:val="16"/>
              </w:rPr>
              <w:t>odstawowe</w:t>
            </w:r>
          </w:p>
          <w:p w14:paraId="4A4791E7" w14:textId="77777777"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  <w:p w14:paraId="38340299" w14:textId="1309319A" w:rsidR="00BC4293" w:rsidRPr="00CD0414" w:rsidRDefault="00BC4293" w:rsidP="00BC429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48445" w14:textId="25CE8757" w:rsidR="00C87504" w:rsidRPr="00CD0414" w:rsidRDefault="0084303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B6318FE" w14:textId="5B5D4FE2" w:rsidR="00C87504" w:rsidRPr="00207BBF" w:rsidRDefault="0084303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29E84" w14:textId="5CCF604D" w:rsidR="00C87504" w:rsidRPr="00CD0414" w:rsidRDefault="00C87504" w:rsidP="00B65CD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65CD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480A6A" w14:textId="1E95D9DA" w:rsidR="00C87504" w:rsidRPr="00CD0414" w:rsidRDefault="00EB5A9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Cambria" w:hAnsi="Cambria"/>
                <w:sz w:val="20"/>
                <w:szCs w:val="16"/>
              </w:rPr>
              <w:t>⊠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35FF480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9046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BF1A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E15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DE0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DCC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FB281" w14:textId="6F330508" w:rsidR="00C87504" w:rsidRPr="00A329C5" w:rsidRDefault="00A329C5" w:rsidP="00A329C5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  <w:r w:rsidRPr="00A329C5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OGR-O1-S-3Z20.1</w:t>
            </w:r>
          </w:p>
        </w:tc>
      </w:tr>
      <w:tr w:rsidR="00C87504" w:rsidRPr="00CD0414" w14:paraId="016A0BA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B315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AC6C56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4D525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38D" w14:textId="241974BF" w:rsidR="00C87504" w:rsidRPr="00D01043" w:rsidRDefault="00D119FC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Olewnicki </w:t>
            </w:r>
          </w:p>
        </w:tc>
      </w:tr>
      <w:tr w:rsidR="00C87504" w14:paraId="15FAE3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8FB75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963EA" w14:textId="6FD02381" w:rsidR="00C87504" w:rsidRPr="00D01043" w:rsidRDefault="00FF028A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6A48FE" w14:paraId="6587B1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FC1066" w14:textId="77777777" w:rsidR="006A48FE" w:rsidRPr="00582090" w:rsidRDefault="006A48FE" w:rsidP="006A48F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2A0" w14:textId="0C650271" w:rsidR="006A48FE" w:rsidRPr="00582090" w:rsidRDefault="006A48FE" w:rsidP="006A48F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6A48FE" w14:paraId="74826A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930B7" w14:textId="77777777" w:rsidR="006A48FE" w:rsidRPr="00582090" w:rsidRDefault="006A48FE" w:rsidP="006A48F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ACA7" w14:textId="25498945" w:rsidR="006A48FE" w:rsidRPr="00C87504" w:rsidRDefault="006A48FE" w:rsidP="006A48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14:paraId="20024D0E" w14:textId="77777777" w:rsidTr="00B65CDA">
        <w:trPr>
          <w:trHeight w:val="110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2EE15C" w14:textId="77777777"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058C" w14:textId="77777777" w:rsidR="00EB5A90" w:rsidRDefault="00B65CDA" w:rsidP="00210A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5C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Celem przedmiotu jest zapoznanie studentów z zasadami funkcjonowania wolnego rynku w sektorze ogrodniczym, jego podstawowymi elementami w ujęciu ekonomicznym (podaż, popyt, cena) oraz wykorzystaniem ich długookresowych analiz w ocenie rozwoju rynku oraz w procesie decyzyjnym w skali mikro i makro, specyfiką produktów ogrodniczych i ich obrotu, rolą jakości produktów </w:t>
            </w:r>
            <w:r w:rsidR="00210A6E" w:rsidRPr="00B65C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żywnościowych i</w:t>
            </w:r>
            <w:r w:rsidRPr="00B65C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sposobami ich zapewniania, interwencjonizmem na rynku ogrodniczym w ramach Wspólnej Polityki Rolnej UE.</w:t>
            </w:r>
          </w:p>
          <w:p w14:paraId="4E65DC24" w14:textId="77777777" w:rsidR="00210A6E" w:rsidRDefault="00210A6E" w:rsidP="00210A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0AA254" w14:textId="44A38757" w:rsidR="00210A6E" w:rsidRPr="00210A6E" w:rsidRDefault="00210A6E" w:rsidP="00210A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Zasady  funkcjonowania mechanizmu rynkowego, ewolucja wolnego rynku, determinanty podaży i popytu, współczynniki elastyczności popytu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cechy rynku ogrodniczego.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Cena – rodzaje, funkcje, cechy cen na rynku ogrodniczym,  transmisja cen, polityka cen w skali makro (państwo)  i mikro (przedsiębiors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two), metody ustalania cen.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Produkt, cechy produktów ogrodniczych, opakowanie, jakość handlowa i zdrowotna produktów ogrodniczych, standardy, normy i sys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temy zarządzania jakością.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Organizacja i funkcjonowanie rynku ogrodniczego -  kanały dystrybucji, formy sprzedaży hurtowej, rynek pierwotny, korzyści wspólnego  działania, wsparcie rynku pierwotnego w ramach WPR, funkcjonowanie grup i organizacji producentów.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10A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Długookresowe analizy produkcji, handlu oraz cen owoców i warzyw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</w:tr>
      <w:tr w:rsidR="00C87504" w:rsidRPr="00E31A6B" w14:paraId="440C0EAD" w14:textId="77777777" w:rsidTr="005F6313">
        <w:trPr>
          <w:trHeight w:val="55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2D21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FE42B" w14:textId="14F10BE8" w:rsidR="00F278A8" w:rsidRPr="00BC4293" w:rsidRDefault="006D060B" w:rsidP="00BC429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429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BC42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y; </w:t>
            </w:r>
            <w:r w:rsidR="00F278A8" w:rsidRPr="00BC429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14:paraId="6B520162" w14:textId="406F752A" w:rsidR="00843037" w:rsidRPr="00BC4293" w:rsidRDefault="00F278A8" w:rsidP="00BC429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4293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843037" w:rsidRPr="00BC42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liczba godzin </w:t>
            </w:r>
            <w:r w:rsidRPr="00BC429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14:paraId="1CA840B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9BE94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07E3" w14:textId="76164C53" w:rsidR="00C87504" w:rsidRPr="00582090" w:rsidRDefault="00F278A8" w:rsidP="00F278A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</w:t>
            </w:r>
            <w:r w:rsidR="00EB5A90" w:rsidRPr="00EB5A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dyskusja, studium przypadku,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analiza danych rynkowych</w:t>
            </w:r>
          </w:p>
        </w:tc>
      </w:tr>
      <w:tr w:rsidR="00C87504" w:rsidRPr="00E31A6B" w14:paraId="0AC8C90A" w14:textId="77777777" w:rsidTr="00C90B9F">
        <w:trPr>
          <w:trHeight w:val="26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C6AD1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9EBABE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A87B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FA57D67" w14:textId="65CA6F9D" w:rsidR="00C87504" w:rsidRPr="00582090" w:rsidRDefault="006D060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14:paraId="45CFB050" w14:textId="77777777" w:rsidTr="00BC4293">
        <w:trPr>
          <w:trHeight w:val="1521"/>
        </w:trPr>
        <w:tc>
          <w:tcPr>
            <w:tcW w:w="2480" w:type="dxa"/>
            <w:gridSpan w:val="2"/>
            <w:vAlign w:val="center"/>
          </w:tcPr>
          <w:p w14:paraId="53D5386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628282D2" w14:textId="43E1A1A2" w:rsidR="006D060B" w:rsidRDefault="006D060B" w:rsidP="00AB330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14:paraId="297274F6" w14:textId="2C81F0DB" w:rsidR="00F42191" w:rsidRPr="00FF028A" w:rsidRDefault="00FF028A" w:rsidP="00AB33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AB0C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zna środowiskowe, społeczne i ekonomiczne uwarunkowania produkcji roślinnej oraz zagrożenia związane z działalnością ogrodniczą</w:t>
            </w:r>
          </w:p>
        </w:tc>
        <w:tc>
          <w:tcPr>
            <w:tcW w:w="2680" w:type="dxa"/>
            <w:gridSpan w:val="3"/>
          </w:tcPr>
          <w:p w14:paraId="35D11B94" w14:textId="77777777" w:rsidR="00210A6E" w:rsidRDefault="00210A6E" w:rsidP="00AB330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9A8B" w14:textId="78EFA667" w:rsidR="006D060B" w:rsidRDefault="006D060B" w:rsidP="00AB330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28FFADA2" w14:textId="415FB13B" w:rsidR="00FF028A" w:rsidRDefault="00AB330B" w:rsidP="00AB330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D07404" w:rsidRPr="00D07404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 technologie informatyczne w celu pozyskiwania i przetwarzania informacji</w:t>
            </w:r>
          </w:p>
          <w:p w14:paraId="14EDF4B4" w14:textId="77777777" w:rsidR="00D07404" w:rsidRPr="00FF028A" w:rsidRDefault="00D07404" w:rsidP="00AB330B">
            <w:pPr>
              <w:spacing w:line="240" w:lineRule="auto"/>
              <w:rPr>
                <w:sz w:val="20"/>
              </w:rPr>
            </w:pPr>
          </w:p>
          <w:p w14:paraId="3CFD1F78" w14:textId="77777777" w:rsidR="00C87504" w:rsidRPr="00FF028A" w:rsidRDefault="00C87504" w:rsidP="00AB33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2228CD94" w14:textId="12635DB1" w:rsidR="006D060B" w:rsidRDefault="006D060B" w:rsidP="00AB330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14:paraId="065A0071" w14:textId="2E06A691" w:rsidR="00C87504" w:rsidRPr="00FF028A" w:rsidRDefault="00FF028A" w:rsidP="00AB33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- jest gotowy do wyznaczania priorytetów działań i odpowiedzialnego ich realizowania</w:t>
            </w:r>
          </w:p>
        </w:tc>
      </w:tr>
      <w:tr w:rsidR="00C87504" w14:paraId="1253858D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4BABCEEB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BE79AAF" w14:textId="5FAC4FED" w:rsidR="00C87504" w:rsidRPr="00FF028A" w:rsidRDefault="00FF028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D07404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 w:rsidR="00BC42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– kolokwium</w:t>
            </w:r>
            <w:r w:rsidR="00F278A8">
              <w:rPr>
                <w:rFonts w:ascii="Times New Roman" w:hAnsi="Times New Roman" w:cs="Times New Roman"/>
                <w:sz w:val="16"/>
                <w:szCs w:val="16"/>
              </w:rPr>
              <w:t xml:space="preserve"> wykładowe</w:t>
            </w:r>
          </w:p>
          <w:p w14:paraId="192DEFC1" w14:textId="4F88DE7E" w:rsidR="00FF028A" w:rsidRPr="00843037" w:rsidRDefault="00FF028A" w:rsidP="002B1F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D07404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6F07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7404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278A8">
              <w:rPr>
                <w:rFonts w:ascii="Times New Roman" w:hAnsi="Times New Roman" w:cs="Times New Roman"/>
                <w:sz w:val="16"/>
                <w:szCs w:val="16"/>
              </w:rPr>
              <w:t xml:space="preserve"> analiza danych </w:t>
            </w:r>
            <w:r w:rsidR="002B1FAE">
              <w:rPr>
                <w:rFonts w:ascii="Times New Roman" w:hAnsi="Times New Roman" w:cs="Times New Roman"/>
                <w:sz w:val="16"/>
                <w:szCs w:val="16"/>
              </w:rPr>
              <w:t>rynkowych</w:t>
            </w:r>
          </w:p>
        </w:tc>
      </w:tr>
      <w:tr w:rsidR="00C87504" w14:paraId="2C34B3DA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9371BCF" w14:textId="6F25F91F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32A6C5" w14:textId="7E7D5961" w:rsidR="00C87504" w:rsidRPr="00EB5A90" w:rsidRDefault="00D434EC" w:rsidP="00D434E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w formie pisemnej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wydruk 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analizy</w:t>
            </w:r>
            <w:r w:rsidR="00F278A8">
              <w:rPr>
                <w:rFonts w:ascii="Times New Roman" w:hAnsi="Times New Roman" w:cs="Times New Roman"/>
                <w:sz w:val="16"/>
                <w:szCs w:val="16"/>
              </w:rPr>
              <w:t xml:space="preserve"> danych rynkowych</w:t>
            </w:r>
          </w:p>
        </w:tc>
      </w:tr>
      <w:tr w:rsidR="00C87504" w14:paraId="4425F23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CE47554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14:paraId="63760E20" w14:textId="77777777"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2532080" w14:textId="67F3E9BF" w:rsidR="00EB5A90" w:rsidRPr="00EB5A90" w:rsidRDefault="00D434EC" w:rsidP="00EB5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278A8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50%</w:t>
            </w:r>
          </w:p>
          <w:p w14:paraId="4308D025" w14:textId="41B75493" w:rsidR="00C87504" w:rsidRPr="00843037" w:rsidRDefault="00F278A8" w:rsidP="00D434EC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Analiza danych </w:t>
            </w:r>
            <w:r w:rsidR="00D434EC">
              <w:rPr>
                <w:rFonts w:ascii="Times New Roman" w:hAnsi="Times New Roman" w:cs="Times New Roman"/>
                <w:sz w:val="16"/>
                <w:szCs w:val="16"/>
              </w:rPr>
              <w:t>rynkowych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87504" w14:paraId="55AA6DB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EC9C22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D2954E4" w14:textId="507AFBCB" w:rsidR="00C87504" w:rsidRPr="00582090" w:rsidRDefault="00EB5A9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  <w:r w:rsidR="00F278A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-komputerowa</w:t>
            </w:r>
          </w:p>
        </w:tc>
      </w:tr>
      <w:tr w:rsidR="00C87504" w14:paraId="2B8EFC1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0FAA5FA" w14:textId="24BD27C5" w:rsidR="00EB5A90" w:rsidRDefault="00EB5A90" w:rsidP="00EB5A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14:paraId="2D1A46C0" w14:textId="77777777" w:rsidR="00F278A8" w:rsidRPr="00F278A8" w:rsidRDefault="00F278A8" w:rsidP="00F278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1. Kubiak K., 1998. Ekonomika I organizacja gospodarstw ogrodniczych. Tom 2. Wydawnictwa Szkolne I Pedagogiczne. Warszawa </w:t>
            </w:r>
          </w:p>
          <w:p w14:paraId="6419045F" w14:textId="77777777" w:rsidR="00F278A8" w:rsidRPr="00F278A8" w:rsidRDefault="00F278A8" w:rsidP="00F278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2.Marzec-Wołczyńska T., Marketing produktów ogrodniczych. Podręcznik dla techników. </w:t>
            </w:r>
            <w:proofErr w:type="spellStart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Hortpress</w:t>
            </w:r>
            <w:proofErr w:type="spellEnd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sp.o.o</w:t>
            </w:r>
            <w:proofErr w:type="spellEnd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. Warszawa</w:t>
            </w:r>
          </w:p>
          <w:p w14:paraId="2EC99B70" w14:textId="77777777" w:rsidR="00F278A8" w:rsidRPr="00F278A8" w:rsidRDefault="00F278A8" w:rsidP="00F278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Altkorn</w:t>
            </w:r>
            <w:proofErr w:type="spellEnd"/>
            <w:r w:rsidRPr="00F278A8">
              <w:rPr>
                <w:rFonts w:ascii="Times New Roman" w:hAnsi="Times New Roman" w:cs="Times New Roman"/>
                <w:sz w:val="16"/>
                <w:szCs w:val="16"/>
              </w:rPr>
              <w:t xml:space="preserve"> J. 2005. Podstawy marketingu. Wydawnictwo Instytut Marketingu, Kraków.</w:t>
            </w:r>
          </w:p>
          <w:p w14:paraId="075CD2E2" w14:textId="77777777" w:rsidR="00F278A8" w:rsidRPr="00F278A8" w:rsidRDefault="00F278A8" w:rsidP="00F278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4. Jabłońska L. 2007. Ekonomiczne aspekty rozwoju sektora kwiaciarskiego w Polsce. Wydawnictwo SGGW.</w:t>
            </w:r>
          </w:p>
          <w:p w14:paraId="0F12EE9D" w14:textId="77777777" w:rsidR="00F278A8" w:rsidRPr="00F278A8" w:rsidRDefault="00F278A8" w:rsidP="00F278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5. Raporty Rynkowe – rynek owoców i warzyw. Instytut Ekonomiki Rolnej i Gospodarki Żywnościowej. Warszawa (wybrane lata)</w:t>
            </w:r>
          </w:p>
          <w:p w14:paraId="482E1957" w14:textId="6458AD96" w:rsidR="008C1EB0" w:rsidRPr="00582090" w:rsidRDefault="00F278A8" w:rsidP="00F278A8">
            <w:pPr>
              <w:spacing w:line="240" w:lineRule="auto"/>
              <w:rPr>
                <w:sz w:val="16"/>
                <w:szCs w:val="16"/>
              </w:rPr>
            </w:pPr>
            <w:r w:rsidRPr="00F278A8">
              <w:rPr>
                <w:rFonts w:ascii="Times New Roman" w:hAnsi="Times New Roman" w:cs="Times New Roman"/>
                <w:sz w:val="16"/>
                <w:szCs w:val="16"/>
              </w:rPr>
              <w:t>6. Artykuły w czasopismach ogrodniczych – Hasło Ogrodnicze, OWK</w:t>
            </w:r>
            <w:r w:rsidRPr="00D61A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87504" w14:paraId="720C3AD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76AD8C0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90A0D06" w14:textId="77777777"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14:paraId="21A27FC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458B5D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940484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A459A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B35C7D7" w14:textId="66FEBE20" w:rsidR="00ED11F9" w:rsidRPr="00A87261" w:rsidRDefault="00003EFC" w:rsidP="00D074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07404"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41641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221254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CA00736" w14:textId="12E4C110" w:rsidR="00ED11F9" w:rsidRPr="0094527C" w:rsidRDefault="00BC4293" w:rsidP="00D434EC">
            <w:pPr>
              <w:rPr>
                <w:b/>
                <w:bCs/>
                <w:sz w:val="18"/>
                <w:szCs w:val="18"/>
              </w:rPr>
            </w:pPr>
            <w:r w:rsidRPr="0094527C">
              <w:rPr>
                <w:b/>
                <w:bCs/>
                <w:sz w:val="18"/>
                <w:szCs w:val="18"/>
              </w:rPr>
              <w:t>1</w:t>
            </w:r>
            <w:r w:rsidR="0094527C" w:rsidRPr="0094527C">
              <w:rPr>
                <w:b/>
                <w:bCs/>
                <w:sz w:val="18"/>
                <w:szCs w:val="18"/>
              </w:rPr>
              <w:t>,5</w:t>
            </w:r>
            <w:r w:rsidR="00ED11F9" w:rsidRPr="0094527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1AA3036" w14:textId="77777777" w:rsidR="00ED11F9" w:rsidRDefault="00ED11F9" w:rsidP="00ED11F9"/>
    <w:p w14:paraId="7498FA16" w14:textId="77777777" w:rsidR="00F31AFF" w:rsidRDefault="00F31AFF" w:rsidP="00F3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B3D3FF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14:paraId="7F5C6BE7" w14:textId="77777777" w:rsidTr="00AB0CB3">
        <w:tc>
          <w:tcPr>
            <w:tcW w:w="1910" w:type="dxa"/>
          </w:tcPr>
          <w:p w14:paraId="07CC9DE9" w14:textId="77777777"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14:paraId="4FD2B4AF" w14:textId="77777777"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16A6A86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A85856C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0230E8DE" w14:textId="77777777" w:rsidTr="00AB0CB3">
        <w:tc>
          <w:tcPr>
            <w:tcW w:w="1910" w:type="dxa"/>
          </w:tcPr>
          <w:p w14:paraId="17A47DCC" w14:textId="5030DC72" w:rsidR="0093211F" w:rsidRPr="00AB330B" w:rsidRDefault="0093211F" w:rsidP="00AB0CB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B330B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AB0CB3" w:rsidRPr="00AB330B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AB330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F028A" w:rsidRPr="00AB33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</w:t>
            </w:r>
            <w:r w:rsidR="00AB0CB3" w:rsidRPr="00AB33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14:paraId="1C7ABEC6" w14:textId="62593552" w:rsidR="0093211F" w:rsidRPr="00AB0CB3" w:rsidRDefault="00AB0CB3" w:rsidP="0029728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 w:rsidR="00297281"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</w:tc>
        <w:tc>
          <w:tcPr>
            <w:tcW w:w="3001" w:type="dxa"/>
          </w:tcPr>
          <w:p w14:paraId="005FB709" w14:textId="361184F7" w:rsidR="0093211F" w:rsidRPr="00AB0CB3" w:rsidRDefault="00C90B9F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AB0CB3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14:paraId="72FD8053" w14:textId="1ACE9C92" w:rsidR="0093211F" w:rsidRPr="00AB0CB3" w:rsidRDefault="00AB0CB3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14:paraId="0478D81F" w14:textId="77777777" w:rsidTr="00AB0CB3">
        <w:tc>
          <w:tcPr>
            <w:tcW w:w="1910" w:type="dxa"/>
          </w:tcPr>
          <w:p w14:paraId="43358BE5" w14:textId="1CFC3394" w:rsidR="00B26FA0" w:rsidRPr="00AB330B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B330B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AB0CB3" w:rsidRPr="00AB330B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AB330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B33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</w:t>
            </w:r>
            <w:r w:rsidR="00AB0CB3" w:rsidRPr="00AB33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_0</w:t>
            </w:r>
            <w:r w:rsidRPr="00AB330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7844ADEC" w14:textId="54512A29" w:rsidR="00B26FA0" w:rsidRPr="00AB0CB3" w:rsidRDefault="00D07404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404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 technologie informatyczne w celu pozyskiwania i przetwarzania informacji</w:t>
            </w:r>
          </w:p>
        </w:tc>
        <w:tc>
          <w:tcPr>
            <w:tcW w:w="3001" w:type="dxa"/>
          </w:tcPr>
          <w:p w14:paraId="7DD13FDA" w14:textId="31EFE156" w:rsidR="00B26FA0" w:rsidRPr="00AB0CB3" w:rsidRDefault="00C90B9F" w:rsidP="00D07404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07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14:paraId="5F8B779E" w14:textId="11A27E6A" w:rsidR="00B26FA0" w:rsidRPr="00AB0CB3" w:rsidRDefault="00AB0CB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26FA0" w:rsidRPr="00FB1C10" w14:paraId="3F7CC383" w14:textId="77777777" w:rsidTr="00AB0CB3">
        <w:tc>
          <w:tcPr>
            <w:tcW w:w="1910" w:type="dxa"/>
          </w:tcPr>
          <w:p w14:paraId="536E1DF7" w14:textId="729B1BE6" w:rsidR="00B26FA0" w:rsidRPr="00AB330B" w:rsidRDefault="00B26FA0" w:rsidP="00B26F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AB330B">
              <w:rPr>
                <w:bCs/>
                <w:color w:val="000000" w:themeColor="text1"/>
                <w:sz w:val="18"/>
                <w:szCs w:val="18"/>
              </w:rPr>
              <w:t xml:space="preserve">Kompetencje </w:t>
            </w:r>
            <w:r w:rsidR="00AB0CB3" w:rsidRPr="00AB330B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AB330B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B33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</w:t>
            </w:r>
            <w:r w:rsidR="00AB0CB3" w:rsidRPr="00AB33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AB33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42805D5A" w14:textId="60CFB138"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14:paraId="518A309E" w14:textId="1F04C575" w:rsidR="00B26FA0" w:rsidRPr="00AB0CB3" w:rsidRDefault="00C90B9F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14:paraId="3D77FEF5" w14:textId="03593DBF" w:rsidR="00B26FA0" w:rsidRPr="00AB0CB3" w:rsidRDefault="00AB0CB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00E4BB5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F498D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98DAA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26084C5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764CD1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3EFC"/>
    <w:rsid w:val="000834BC"/>
    <w:rsid w:val="000C4232"/>
    <w:rsid w:val="000F27DB"/>
    <w:rsid w:val="000F547E"/>
    <w:rsid w:val="00142E6C"/>
    <w:rsid w:val="001612D5"/>
    <w:rsid w:val="00207BBF"/>
    <w:rsid w:val="00210A6E"/>
    <w:rsid w:val="00297281"/>
    <w:rsid w:val="002B1FAE"/>
    <w:rsid w:val="002F27B7"/>
    <w:rsid w:val="00306D7B"/>
    <w:rsid w:val="00341D25"/>
    <w:rsid w:val="00365EDA"/>
    <w:rsid w:val="003B680D"/>
    <w:rsid w:val="004B1119"/>
    <w:rsid w:val="00536801"/>
    <w:rsid w:val="005F6313"/>
    <w:rsid w:val="006625F0"/>
    <w:rsid w:val="006A48FE"/>
    <w:rsid w:val="006C766B"/>
    <w:rsid w:val="006D060B"/>
    <w:rsid w:val="006F072B"/>
    <w:rsid w:val="0072568B"/>
    <w:rsid w:val="007D736E"/>
    <w:rsid w:val="00843037"/>
    <w:rsid w:val="00874A5C"/>
    <w:rsid w:val="00895BEB"/>
    <w:rsid w:val="008C1EB0"/>
    <w:rsid w:val="008F7E6F"/>
    <w:rsid w:val="00902168"/>
    <w:rsid w:val="0093211F"/>
    <w:rsid w:val="0094527C"/>
    <w:rsid w:val="00965A2D"/>
    <w:rsid w:val="00966E0B"/>
    <w:rsid w:val="00977A80"/>
    <w:rsid w:val="009F42F0"/>
    <w:rsid w:val="00A329C5"/>
    <w:rsid w:val="00A43564"/>
    <w:rsid w:val="00A5384D"/>
    <w:rsid w:val="00A65DB9"/>
    <w:rsid w:val="00AB0CB3"/>
    <w:rsid w:val="00AB330B"/>
    <w:rsid w:val="00AD51C1"/>
    <w:rsid w:val="00B26FA0"/>
    <w:rsid w:val="00B2721F"/>
    <w:rsid w:val="00B65CDA"/>
    <w:rsid w:val="00BC4293"/>
    <w:rsid w:val="00C87504"/>
    <w:rsid w:val="00C90B9F"/>
    <w:rsid w:val="00CD0414"/>
    <w:rsid w:val="00CD2C91"/>
    <w:rsid w:val="00D01043"/>
    <w:rsid w:val="00D06FEE"/>
    <w:rsid w:val="00D07404"/>
    <w:rsid w:val="00D119FC"/>
    <w:rsid w:val="00D434EC"/>
    <w:rsid w:val="00D91844"/>
    <w:rsid w:val="00DE6C48"/>
    <w:rsid w:val="00DE7379"/>
    <w:rsid w:val="00EB5A90"/>
    <w:rsid w:val="00ED11F9"/>
    <w:rsid w:val="00ED37E5"/>
    <w:rsid w:val="00ED54DF"/>
    <w:rsid w:val="00F278A8"/>
    <w:rsid w:val="00F31AFF"/>
    <w:rsid w:val="00F42191"/>
    <w:rsid w:val="00FB7C90"/>
    <w:rsid w:val="00FE1761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1B3"/>
  <w15:docId w15:val="{FDC3A259-A4E1-40D6-8005-A60AB0AC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2019-09-18T08:10:00Z</dcterms:created>
  <dcterms:modified xsi:type="dcterms:W3CDTF">2019-09-18T08:10:00Z</dcterms:modified>
</cp:coreProperties>
</file>