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A2" w:rsidRPr="00B4532C" w:rsidRDefault="007D57A2" w:rsidP="007D57A2">
      <w:pPr>
        <w:ind w:firstLine="720"/>
        <w:rPr>
          <w:bCs/>
          <w:color w:val="000000"/>
          <w:sz w:val="16"/>
          <w:szCs w:val="16"/>
        </w:rPr>
      </w:pPr>
    </w:p>
    <w:p w:rsidR="007D57A2" w:rsidRPr="00B4532C" w:rsidRDefault="007D57A2" w:rsidP="007422E3">
      <w:pPr>
        <w:jc w:val="right"/>
        <w:rPr>
          <w:b/>
          <w:bCs/>
          <w:color w:val="000000"/>
          <w:sz w:val="16"/>
          <w:szCs w:val="16"/>
        </w:rPr>
      </w:pPr>
    </w:p>
    <w:tbl>
      <w:tblPr>
        <w:tblpPr w:leftFromText="141" w:rightFromText="141" w:vertAnchor="text" w:horzAnchor="margin" w:tblpX="-290" w:tblpY="128"/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8"/>
        <w:gridCol w:w="1642"/>
        <w:gridCol w:w="2195"/>
        <w:gridCol w:w="1854"/>
        <w:gridCol w:w="272"/>
        <w:gridCol w:w="1080"/>
        <w:gridCol w:w="621"/>
        <w:gridCol w:w="1172"/>
        <w:gridCol w:w="916"/>
      </w:tblGrid>
      <w:tr w:rsidR="007D57A2" w:rsidRPr="00B4532C" w:rsidTr="00250599">
        <w:trPr>
          <w:trHeight w:val="55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57A2" w:rsidRPr="00B4532C" w:rsidRDefault="007D57A2" w:rsidP="007422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Rok akademicki: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57A2" w:rsidRPr="00B4532C" w:rsidRDefault="00FB4160" w:rsidP="007422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t>2019</w:t>
            </w:r>
            <w:r w:rsidR="00496AB2">
              <w:rPr>
                <w:rFonts w:ascii="Arial" w:hAnsi="Arial" w:cs="Arial"/>
                <w:sz w:val="16"/>
                <w:szCs w:val="20"/>
              </w:rPr>
              <w:t>/20</w:t>
            </w:r>
            <w:r>
              <w:rPr>
                <w:rFonts w:ascii="Arial" w:hAnsi="Arial" w:cs="Arial"/>
                <w:sz w:val="16"/>
                <w:szCs w:val="20"/>
              </w:rPr>
              <w:t>20</w:t>
            </w:r>
            <w:bookmarkStart w:id="0" w:name="_GoBack"/>
            <w:bookmarkEnd w:id="0"/>
          </w:p>
        </w:tc>
        <w:tc>
          <w:tcPr>
            <w:tcW w:w="21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D57A2" w:rsidRPr="00B4532C" w:rsidRDefault="007D57A2" w:rsidP="007422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Grupa przedmiotów: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D57A2" w:rsidRPr="00B4532C" w:rsidRDefault="00501ABC" w:rsidP="007422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Fakultatywny - kierunkowy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D57A2" w:rsidRPr="00B4532C" w:rsidRDefault="007D57A2" w:rsidP="007422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Numer katalogowy:</w:t>
            </w: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D57A2" w:rsidRPr="00501ABC" w:rsidRDefault="00501ABC" w:rsidP="007422E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501AB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WOBiAK</w:t>
            </w:r>
            <w:proofErr w:type="spellEnd"/>
            <w:r w:rsidRPr="00501AB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-O/NS_IIst_FK30</w:t>
            </w:r>
          </w:p>
        </w:tc>
      </w:tr>
      <w:tr w:rsidR="007D57A2" w:rsidRPr="00B4532C" w:rsidTr="007422E3">
        <w:trPr>
          <w:trHeight w:val="283"/>
        </w:trPr>
        <w:tc>
          <w:tcPr>
            <w:tcW w:w="112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57A2" w:rsidRPr="00B4532C" w:rsidRDefault="007D57A2" w:rsidP="007422E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D57A2" w:rsidRPr="00B4532C" w:rsidTr="00250599">
        <w:trPr>
          <w:trHeight w:val="40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57A2" w:rsidRPr="00B4532C" w:rsidRDefault="007D57A2" w:rsidP="00E62D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Nazwa przedmiotu</w:t>
            </w:r>
            <w:r w:rsidR="00E62D59" w:rsidRPr="00B4532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6022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D57A2" w:rsidRPr="00B4532C" w:rsidRDefault="00D57043" w:rsidP="0074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532C">
              <w:rPr>
                <w:rFonts w:ascii="Arial" w:hAnsi="Arial" w:cs="Arial"/>
                <w:color w:val="000000"/>
                <w:sz w:val="20"/>
                <w:szCs w:val="20"/>
              </w:rPr>
              <w:t>Materiałoznawstwo sadownicze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D57A2" w:rsidRPr="00250599" w:rsidRDefault="007D57A2" w:rsidP="007422E3">
            <w:pPr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</w:pPr>
            <w:r w:rsidRPr="00250599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 xml:space="preserve">ECTS </w:t>
            </w:r>
            <w:r w:rsidRPr="00250599">
              <w:rPr>
                <w:rFonts w:ascii="Arial" w:hAnsi="Arial" w:cs="Arial"/>
                <w:b/>
                <w:color w:val="000000"/>
                <w:sz w:val="20"/>
                <w:szCs w:val="16"/>
                <w:vertAlign w:val="superscript"/>
              </w:rPr>
              <w:t>2)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D57A2" w:rsidRPr="00250599" w:rsidRDefault="001D1BC4" w:rsidP="007422E3">
            <w:pPr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</w:pPr>
            <w:r w:rsidRPr="00250599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3</w:t>
            </w:r>
          </w:p>
        </w:tc>
      </w:tr>
      <w:tr w:rsidR="007D57A2" w:rsidRPr="00FB4160" w:rsidTr="007422E3">
        <w:trPr>
          <w:trHeight w:val="340"/>
        </w:trPr>
        <w:tc>
          <w:tcPr>
            <w:tcW w:w="3120" w:type="dxa"/>
            <w:gridSpan w:val="2"/>
            <w:tcBorders>
              <w:top w:val="single" w:sz="2" w:space="0" w:color="auto"/>
            </w:tcBorders>
            <w:vAlign w:val="center"/>
          </w:tcPr>
          <w:p w:rsidR="007D57A2" w:rsidRPr="00B4532C" w:rsidRDefault="007D57A2" w:rsidP="00E62D59">
            <w:pPr>
              <w:tabs>
                <w:tab w:val="left" w:pos="6592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Tłumaczenie nazwy na jęz. angielski</w:t>
            </w:r>
            <w:r w:rsidR="00E62D59" w:rsidRPr="00B4532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3)</w:t>
            </w:r>
            <w:r w:rsidR="00E62D59" w:rsidRPr="00B4532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10" w:type="dxa"/>
            <w:gridSpan w:val="7"/>
            <w:vAlign w:val="center"/>
          </w:tcPr>
          <w:p w:rsidR="007D57A2" w:rsidRPr="00B4532C" w:rsidRDefault="00FD2782" w:rsidP="007422E3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Knowledge of commercial fruit crops materials</w:t>
            </w:r>
          </w:p>
        </w:tc>
      </w:tr>
      <w:tr w:rsidR="007D57A2" w:rsidRPr="00B4532C" w:rsidTr="007422E3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7D57A2" w:rsidRPr="00B4532C" w:rsidRDefault="007D57A2" w:rsidP="00E62D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Kierunek studiów</w:t>
            </w:r>
            <w:r w:rsidR="00E62D59" w:rsidRPr="00B4532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4)</w:t>
            </w:r>
            <w:r w:rsidR="00E62D59" w:rsidRPr="00B4532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B4532C" w:rsidRDefault="00D57043" w:rsidP="007422E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Ogrodnictwo</w:t>
            </w:r>
          </w:p>
        </w:tc>
      </w:tr>
      <w:tr w:rsidR="007D57A2" w:rsidRPr="00B4532C" w:rsidTr="007422E3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7D57A2" w:rsidRPr="00B4532C" w:rsidRDefault="007D57A2" w:rsidP="00E62D5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Koordynator przedmiotu</w:t>
            </w:r>
            <w:r w:rsidR="00E62D59" w:rsidRPr="00B4532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5)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B4532C" w:rsidRDefault="00D57043" w:rsidP="007422E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Prof. dr hab. Andrzej A. Przybyła</w:t>
            </w:r>
          </w:p>
        </w:tc>
      </w:tr>
      <w:tr w:rsidR="007D57A2" w:rsidRPr="00B4532C" w:rsidTr="007422E3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7D57A2" w:rsidRPr="00B4532C" w:rsidRDefault="007D57A2" w:rsidP="00E62D5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Prowadzący zajęcia</w:t>
            </w:r>
            <w:r w:rsidR="00E62D59" w:rsidRPr="00B4532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6)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B4532C" w:rsidRDefault="00D57043" w:rsidP="007422E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Prof. dr hab. Andrzej A. Przybyła</w:t>
            </w:r>
          </w:p>
        </w:tc>
      </w:tr>
      <w:tr w:rsidR="00FB4160" w:rsidRPr="00B4532C" w:rsidTr="007422E3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FB4160" w:rsidRPr="00B4532C" w:rsidRDefault="00FB4160" w:rsidP="007422E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Jednostka realizująca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7)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160" w:rsidRDefault="00FB4160" w:rsidP="00F72C7A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Zakład Sadownictwa, Katedra Sadownictwa i Ekonomiki Ogrodnictwa, </w:t>
            </w:r>
            <w:r>
              <w:rPr>
                <w:rFonts w:ascii="Arial" w:hAnsi="Arial" w:cs="Arial"/>
                <w:sz w:val="16"/>
                <w:szCs w:val="16"/>
              </w:rPr>
              <w:t>Instytut</w:t>
            </w:r>
            <w:r>
              <w:rPr>
                <w:rFonts w:ascii="Arial" w:hAnsi="Arial" w:cs="Arial"/>
                <w:sz w:val="16"/>
                <w:szCs w:val="16"/>
              </w:rPr>
              <w:t xml:space="preserve"> Ogrodnictwa</w:t>
            </w:r>
          </w:p>
        </w:tc>
      </w:tr>
      <w:tr w:rsidR="00FB4160" w:rsidRPr="00B4532C" w:rsidTr="007422E3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FB4160" w:rsidRPr="00B4532C" w:rsidRDefault="00FB4160" w:rsidP="00E62D59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Wydział, dla którego przedmiot jest realizowany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8)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160" w:rsidRDefault="00FB4160" w:rsidP="00F72C7A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Wydział Ogrodnictwa i Biotechnologii </w:t>
            </w:r>
          </w:p>
        </w:tc>
      </w:tr>
      <w:tr w:rsidR="00FB4160" w:rsidRPr="00B4532C" w:rsidTr="00146D77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FB4160" w:rsidRPr="00B4532C" w:rsidRDefault="00FB4160" w:rsidP="00E62D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Status przedmiotu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9)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160" w:rsidRPr="00B4532C" w:rsidRDefault="00FB4160" w:rsidP="00F13930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a) przedmiot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fakultatywny - kierunkowy</w:t>
            </w:r>
          </w:p>
        </w:tc>
        <w:tc>
          <w:tcPr>
            <w:tcW w:w="32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160" w:rsidRPr="00B4532C" w:rsidRDefault="00FB4160" w:rsidP="00F13930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b) stopień II, rok II</w:t>
            </w:r>
          </w:p>
        </w:tc>
        <w:tc>
          <w:tcPr>
            <w:tcW w:w="2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160" w:rsidRPr="00B4532C" w:rsidRDefault="00FB4160" w:rsidP="001D1BC4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c) 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 xml:space="preserve"> niestacjonarne </w:t>
            </w:r>
          </w:p>
        </w:tc>
      </w:tr>
      <w:tr w:rsidR="00FB4160" w:rsidRPr="00B4532C" w:rsidTr="00146D77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FB4160" w:rsidRPr="00B4532C" w:rsidRDefault="00FB4160" w:rsidP="00E62D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Cykl dydaktyczny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10)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160" w:rsidRPr="00B4532C" w:rsidRDefault="00FB4160" w:rsidP="00467745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Semestr letni</w:t>
            </w:r>
          </w:p>
        </w:tc>
        <w:tc>
          <w:tcPr>
            <w:tcW w:w="32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160" w:rsidRPr="00B4532C" w:rsidRDefault="00FB4160" w:rsidP="00F1393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Jęz. wykładowy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11)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 xml:space="preserve">: polski </w:t>
            </w:r>
          </w:p>
        </w:tc>
        <w:tc>
          <w:tcPr>
            <w:tcW w:w="2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160" w:rsidRPr="00B4532C" w:rsidRDefault="00FB4160" w:rsidP="007422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B4160" w:rsidRPr="00B4532C" w:rsidTr="007422E3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FB4160" w:rsidRPr="00B4532C" w:rsidRDefault="00FB4160" w:rsidP="007422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Założenia i cele przedmiotu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12)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160" w:rsidRPr="00B4532C" w:rsidRDefault="00FB4160" w:rsidP="007422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B4160" w:rsidRPr="00B4532C" w:rsidRDefault="00FB4160" w:rsidP="007422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Zapoznanie z materiałem roślinnym stosowanym w sadownictwie: z aktualnymi podkładkami i odmianami, ich wzajemnych relacjach oraz z roślinami jagodowymi; zapoznanie z siłą wzrostu poszczególnych klonów i odmian roślin sadowniczych, ich podatnością na choroby i szkodniki, wrażliwością na niskie temperatury; zapoznanie z metodami oceny jakości materiału sadowniczego.</w:t>
            </w:r>
          </w:p>
          <w:p w:rsidR="00FB4160" w:rsidRPr="00B4532C" w:rsidRDefault="00FB4160" w:rsidP="007422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4160" w:rsidRPr="00B4532C" w:rsidTr="007422E3">
        <w:trPr>
          <w:trHeight w:val="1288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FB4160" w:rsidRPr="00B4532C" w:rsidRDefault="00FB4160" w:rsidP="007422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Formy dydaktyczne, liczba godzin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13)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160" w:rsidRPr="00B4532C" w:rsidRDefault="00FB4160" w:rsidP="007D57A2">
            <w:pPr>
              <w:numPr>
                <w:ilvl w:val="0"/>
                <w:numId w:val="21"/>
              </w:numPr>
              <w:tabs>
                <w:tab w:val="clear" w:pos="720"/>
                <w:tab w:val="num" w:pos="470"/>
              </w:tabs>
              <w:spacing w:line="360" w:lineRule="auto"/>
              <w:ind w:left="4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Wykłady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ab/>
              <w:t>liczba godzin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14  </w:t>
            </w:r>
          </w:p>
          <w:p w:rsidR="00FB4160" w:rsidRPr="00B4532C" w:rsidRDefault="00FB4160" w:rsidP="00174EFD">
            <w:pPr>
              <w:spacing w:line="360" w:lineRule="auto"/>
              <w:ind w:left="4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B4160" w:rsidRPr="00B4532C" w:rsidTr="007422E3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FB4160" w:rsidRPr="00B4532C" w:rsidRDefault="00FB4160" w:rsidP="007422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Metody dydaktyczne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14)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160" w:rsidRPr="00B4532C" w:rsidRDefault="00FB4160" w:rsidP="009B4A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Wykłady w sali dydaktycznej.</w:t>
            </w:r>
          </w:p>
        </w:tc>
      </w:tr>
      <w:tr w:rsidR="00FB4160" w:rsidRPr="00B4532C" w:rsidTr="007422E3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FB4160" w:rsidRPr="00B4532C" w:rsidRDefault="00FB4160" w:rsidP="00E62D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Pełny opis przedmiotu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15)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160" w:rsidRPr="00B4532C" w:rsidRDefault="00FB4160" w:rsidP="009B4A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 xml:space="preserve">Dla drzew ziarnkowych i pestkowych: pochodzenie, taksonomia, podział pomologiczny oraz podkładki.  </w:t>
            </w:r>
          </w:p>
          <w:p w:rsidR="00FB4160" w:rsidRPr="00B4532C" w:rsidRDefault="00FB4160" w:rsidP="009B4A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Dla roślin jagodowych:  pochodzenie, taksonomia, podział pomologiczny, znaczenie gospodarcze.</w:t>
            </w:r>
          </w:p>
          <w:p w:rsidR="00FB4160" w:rsidRPr="00B4532C" w:rsidRDefault="00FB4160" w:rsidP="009B4A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 xml:space="preserve">Najważniejsze odmiany roślin sadowniczych w oparciu o aktualne dane </w:t>
            </w:r>
            <w:proofErr w:type="spellStart"/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PIORiN</w:t>
            </w:r>
            <w:proofErr w:type="spellEnd"/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 xml:space="preserve"> oraz ich charakterystyka pomologiczna (siła wzrostu, podatność na choroby i szkodniki, wrażliwość na niskie temperatury), zapoznanie z najważniejszymi podkładkami drzew owocowych. Ocena jakości materiału sadowniczego.</w:t>
            </w:r>
          </w:p>
          <w:p w:rsidR="00FB4160" w:rsidRPr="00B4532C" w:rsidRDefault="00FB4160" w:rsidP="007422E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4160" w:rsidRPr="00B4532C" w:rsidTr="007422E3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FB4160" w:rsidRPr="00B4532C" w:rsidRDefault="00FB4160" w:rsidP="00E62D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Wymagania formalne  (przedmioty wprowadzające)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16)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160" w:rsidRPr="00B4532C" w:rsidRDefault="00FB4160" w:rsidP="003039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Pomologia, Szkółkarstwo sadownicze</w:t>
            </w:r>
          </w:p>
        </w:tc>
      </w:tr>
      <w:tr w:rsidR="00FB4160" w:rsidRPr="00B4532C" w:rsidTr="007422E3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FB4160" w:rsidRPr="00B4532C" w:rsidRDefault="00FB4160" w:rsidP="007422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Założenia wstępne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17)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160" w:rsidRPr="00B4532C" w:rsidRDefault="00FB4160" w:rsidP="007422E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4160" w:rsidRPr="00B4532C" w:rsidTr="007422E3">
        <w:trPr>
          <w:trHeight w:val="907"/>
        </w:trPr>
        <w:tc>
          <w:tcPr>
            <w:tcW w:w="3120" w:type="dxa"/>
            <w:gridSpan w:val="2"/>
            <w:vAlign w:val="center"/>
          </w:tcPr>
          <w:p w:rsidR="00FB4160" w:rsidRPr="00B4532C" w:rsidRDefault="00FB4160" w:rsidP="007422E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Efekty kształcenia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18)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4049" w:type="dxa"/>
            <w:gridSpan w:val="2"/>
            <w:vAlign w:val="center"/>
          </w:tcPr>
          <w:p w:rsidR="00FB4160" w:rsidRPr="00B4532C" w:rsidRDefault="00FB4160" w:rsidP="007422E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01 – zna gatunki i aktualne odmiany roślin sadowniczych stosowane w produkcji</w:t>
            </w:r>
          </w:p>
          <w:p w:rsidR="00FB4160" w:rsidRPr="00B4532C" w:rsidRDefault="00FB4160" w:rsidP="007422E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02 – zna metody i techniki stosowane do oceny jakości sadowniczych materiałów roślinnych</w:t>
            </w:r>
          </w:p>
          <w:p w:rsidR="00FB4160" w:rsidRPr="00B4532C" w:rsidRDefault="00FB4160" w:rsidP="007422E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03 – potrafi wykorzystać wiedzę na temat metod i technologii stosowanych w uprawie roślin sadowniczych w planowaniu produkcji ogrodniczej</w:t>
            </w:r>
          </w:p>
          <w:p w:rsidR="00FB4160" w:rsidRPr="00B4532C" w:rsidRDefault="00FB4160" w:rsidP="008501C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04 – potrafi dostosować rodzaj oraz standardowe metody produkcji sadowniczej do uwarunkowań środowiskowych</w:t>
            </w:r>
          </w:p>
        </w:tc>
        <w:tc>
          <w:tcPr>
            <w:tcW w:w="4061" w:type="dxa"/>
            <w:gridSpan w:val="5"/>
            <w:vAlign w:val="center"/>
          </w:tcPr>
          <w:p w:rsidR="00FB4160" w:rsidRPr="00B4532C" w:rsidRDefault="00FB4160" w:rsidP="007422E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05 – potrafi podejmować decyzje w zakresie prowadzenia produkcji sadowniczej na poziomie zawodowym</w:t>
            </w:r>
          </w:p>
          <w:p w:rsidR="00FB4160" w:rsidRPr="00B4532C" w:rsidRDefault="00FB4160" w:rsidP="007422E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06 – posługuje się fachowym słownictwem z zakresu produkcji sadowniczej</w:t>
            </w:r>
          </w:p>
          <w:p w:rsidR="00FB4160" w:rsidRPr="00B4532C" w:rsidRDefault="00FB4160" w:rsidP="007422E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07 – ma świadomość potrzeby ciągłego dokształcania się i doskonalenia zawodowego</w:t>
            </w:r>
          </w:p>
          <w:p w:rsidR="00FB4160" w:rsidRPr="00B4532C" w:rsidRDefault="00FB4160" w:rsidP="003039F5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08 – wykazuje aktywną postawę w procesie zdobywania wiedzy</w:t>
            </w:r>
          </w:p>
        </w:tc>
      </w:tr>
      <w:tr w:rsidR="00FB4160" w:rsidRPr="00B4532C" w:rsidTr="007422E3">
        <w:trPr>
          <w:trHeight w:val="882"/>
        </w:trPr>
        <w:tc>
          <w:tcPr>
            <w:tcW w:w="3120" w:type="dxa"/>
            <w:gridSpan w:val="2"/>
            <w:vAlign w:val="center"/>
          </w:tcPr>
          <w:p w:rsidR="00FB4160" w:rsidRPr="00B4532C" w:rsidRDefault="00FB4160" w:rsidP="007422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Sposób weryfikacji efektów kształcenia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19)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110" w:type="dxa"/>
            <w:gridSpan w:val="7"/>
            <w:vAlign w:val="center"/>
          </w:tcPr>
          <w:p w:rsidR="00FB4160" w:rsidRPr="00B4532C" w:rsidRDefault="00FB4160" w:rsidP="007422E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B4160" w:rsidRPr="00B4532C" w:rsidRDefault="00FB4160" w:rsidP="007422E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Efekty 01, 02, 03, 04, 05, 06, 07, 08 – praca domowa</w:t>
            </w:r>
          </w:p>
          <w:p w:rsidR="00FB4160" w:rsidRPr="00B4532C" w:rsidRDefault="00FB4160" w:rsidP="007422E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Efekty 01, 02, 03, 04, 05, 06, 07, 08 – egzamin</w:t>
            </w:r>
          </w:p>
          <w:p w:rsidR="00FB4160" w:rsidRPr="00B4532C" w:rsidRDefault="00FB4160" w:rsidP="007422E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4160" w:rsidRPr="00B4532C" w:rsidTr="007422E3">
        <w:trPr>
          <w:trHeight w:val="340"/>
        </w:trPr>
        <w:tc>
          <w:tcPr>
            <w:tcW w:w="3120" w:type="dxa"/>
            <w:gridSpan w:val="2"/>
            <w:vAlign w:val="center"/>
          </w:tcPr>
          <w:p w:rsidR="00FB4160" w:rsidRPr="00B4532C" w:rsidRDefault="00FB4160" w:rsidP="007422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 xml:space="preserve">Forma dokumentacji osiągniętych efektów kształcenia 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20)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110" w:type="dxa"/>
            <w:gridSpan w:val="7"/>
            <w:vAlign w:val="center"/>
          </w:tcPr>
          <w:p w:rsidR="00FB4160" w:rsidRPr="00B4532C" w:rsidRDefault="00FB4160" w:rsidP="00CE238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Wyniki egzaminu, praca domowa, kartoteka ocen</w:t>
            </w:r>
          </w:p>
        </w:tc>
      </w:tr>
      <w:tr w:rsidR="00FB4160" w:rsidRPr="00B4532C" w:rsidTr="007422E3">
        <w:trPr>
          <w:trHeight w:val="340"/>
        </w:trPr>
        <w:tc>
          <w:tcPr>
            <w:tcW w:w="3120" w:type="dxa"/>
            <w:gridSpan w:val="2"/>
            <w:vAlign w:val="center"/>
          </w:tcPr>
          <w:p w:rsidR="00FB4160" w:rsidRPr="00B4532C" w:rsidRDefault="00FB4160" w:rsidP="00E62D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Elementy i wagi mające wpływ na ocenę końcową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21)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110" w:type="dxa"/>
            <w:gridSpan w:val="7"/>
            <w:vAlign w:val="center"/>
          </w:tcPr>
          <w:p w:rsidR="00FB4160" w:rsidRPr="00B4532C" w:rsidRDefault="00FB4160" w:rsidP="001D1BC4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Egzamin: 75%; pisemna praca domowa- 25%</w:t>
            </w:r>
          </w:p>
        </w:tc>
      </w:tr>
      <w:tr w:rsidR="00FB4160" w:rsidRPr="00B4532C" w:rsidTr="007422E3">
        <w:trPr>
          <w:trHeight w:val="340"/>
        </w:trPr>
        <w:tc>
          <w:tcPr>
            <w:tcW w:w="3120" w:type="dxa"/>
            <w:gridSpan w:val="2"/>
            <w:vAlign w:val="center"/>
          </w:tcPr>
          <w:p w:rsidR="00FB4160" w:rsidRPr="00B4532C" w:rsidRDefault="00FB4160" w:rsidP="00E62D59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Miejsce realizacji zajęć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22)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8110" w:type="dxa"/>
            <w:gridSpan w:val="7"/>
            <w:vAlign w:val="center"/>
          </w:tcPr>
          <w:p w:rsidR="00FB4160" w:rsidRPr="00B4532C" w:rsidRDefault="00FB4160" w:rsidP="008742D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Sala dydaktyczna.</w:t>
            </w:r>
          </w:p>
        </w:tc>
      </w:tr>
      <w:tr w:rsidR="00FB4160" w:rsidRPr="00B4532C" w:rsidTr="00F60A11">
        <w:trPr>
          <w:trHeight w:val="1453"/>
        </w:trPr>
        <w:tc>
          <w:tcPr>
            <w:tcW w:w="11230" w:type="dxa"/>
            <w:gridSpan w:val="9"/>
            <w:vAlign w:val="center"/>
          </w:tcPr>
          <w:p w:rsidR="00FB4160" w:rsidRPr="00B4532C" w:rsidRDefault="00FB4160" w:rsidP="007422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Literatura podstawowa i uzupełniająca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23)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FB4160" w:rsidRPr="00B4532C" w:rsidRDefault="00FB4160" w:rsidP="007422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 xml:space="preserve">1. Rejman A., Ścibisz K., Czarnecki B. 2002. Szkółkarstwo roślin sadowniczych </w:t>
            </w:r>
            <w:proofErr w:type="spellStart"/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PWRiL</w:t>
            </w:r>
            <w:proofErr w:type="spellEnd"/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 xml:space="preserve"> Warszawa.  </w:t>
            </w:r>
          </w:p>
          <w:p w:rsidR="00FB4160" w:rsidRPr="00B4532C" w:rsidRDefault="00FB4160" w:rsidP="007422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B4532C">
              <w:rPr>
                <w:color w:val="000000"/>
              </w:rPr>
              <w:t xml:space="preserve"> </w:t>
            </w:r>
            <w:proofErr w:type="spellStart"/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Czynczyk</w:t>
            </w:r>
            <w:proofErr w:type="spellEnd"/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 xml:space="preserve"> A. Szkółkarstwo sadownicze. 1998. </w:t>
            </w:r>
            <w:proofErr w:type="spellStart"/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PWRiL</w:t>
            </w:r>
            <w:proofErr w:type="spellEnd"/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 xml:space="preserve"> Warszawa.</w:t>
            </w:r>
          </w:p>
          <w:p w:rsidR="00FB4160" w:rsidRPr="00B4532C" w:rsidRDefault="00FB4160" w:rsidP="007422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 xml:space="preserve">3. Rejman A. (red.) 1994. Pomologia. </w:t>
            </w:r>
            <w:proofErr w:type="spellStart"/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PWRiL</w:t>
            </w:r>
            <w:proofErr w:type="spellEnd"/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, Warszawa.</w:t>
            </w:r>
          </w:p>
          <w:p w:rsidR="00FB4160" w:rsidRPr="00B4532C" w:rsidRDefault="00FB4160" w:rsidP="007422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  <w:r w:rsidRPr="00B4532C">
              <w:rPr>
                <w:color w:val="000000"/>
              </w:rPr>
              <w:t xml:space="preserve"> 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 xml:space="preserve">Sękowski B. 1993. Pomologia systematyczna. Tom I </w:t>
            </w:r>
            <w:proofErr w:type="spellStart"/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 xml:space="preserve"> II. Wydawnictwo Naukowe PWN, Warszawa.</w:t>
            </w:r>
          </w:p>
          <w:p w:rsidR="00FB4160" w:rsidRPr="00B4532C" w:rsidRDefault="00FB4160" w:rsidP="007422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  <w:r w:rsidRPr="00B4532C">
              <w:rPr>
                <w:color w:val="000000"/>
              </w:rPr>
              <w:t xml:space="preserve"> </w:t>
            </w:r>
            <w:proofErr w:type="spellStart"/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Żurawicz</w:t>
            </w:r>
            <w:proofErr w:type="spellEnd"/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 xml:space="preserve"> E. (red.) 2003. Pomologia – aneks. </w:t>
            </w:r>
            <w:proofErr w:type="spellStart"/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PWRiL</w:t>
            </w:r>
            <w:proofErr w:type="spellEnd"/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, Warszawa</w:t>
            </w:r>
          </w:p>
          <w:p w:rsidR="00FB4160" w:rsidRPr="00B4532C" w:rsidRDefault="00FB4160" w:rsidP="00676C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4160" w:rsidRPr="00B4532C" w:rsidTr="00F60A11">
        <w:trPr>
          <w:trHeight w:val="149"/>
        </w:trPr>
        <w:tc>
          <w:tcPr>
            <w:tcW w:w="11230" w:type="dxa"/>
            <w:gridSpan w:val="9"/>
            <w:vAlign w:val="center"/>
          </w:tcPr>
          <w:p w:rsidR="00FB4160" w:rsidRPr="00B4532C" w:rsidRDefault="00FB4160" w:rsidP="007422E3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UWAGI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24)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</w:tbl>
    <w:p w:rsidR="007D57A2" w:rsidRPr="00B4532C" w:rsidRDefault="007D57A2" w:rsidP="007D57A2">
      <w:pPr>
        <w:rPr>
          <w:color w:val="000000"/>
          <w:sz w:val="16"/>
          <w:szCs w:val="16"/>
        </w:rPr>
      </w:pPr>
    </w:p>
    <w:p w:rsidR="00FD2632" w:rsidRPr="00B4532C" w:rsidRDefault="00FD2632" w:rsidP="007D57A2">
      <w:pPr>
        <w:rPr>
          <w:color w:val="000000"/>
          <w:sz w:val="16"/>
          <w:szCs w:val="16"/>
        </w:rPr>
        <w:sectPr w:rsidR="00FD2632" w:rsidRPr="00B4532C" w:rsidSect="00FD2632">
          <w:pgSz w:w="11906" w:h="16838"/>
          <w:pgMar w:top="181" w:right="567" w:bottom="357" w:left="720" w:header="709" w:footer="709" w:gutter="0"/>
          <w:pgNumType w:start="7"/>
          <w:cols w:space="708"/>
          <w:docGrid w:linePitch="360"/>
        </w:sectPr>
      </w:pPr>
    </w:p>
    <w:p w:rsidR="001E019E" w:rsidRPr="00B4532C" w:rsidRDefault="001E019E" w:rsidP="007D57A2">
      <w:pPr>
        <w:rPr>
          <w:i/>
          <w:color w:val="000000"/>
          <w:sz w:val="16"/>
          <w:szCs w:val="16"/>
        </w:rPr>
      </w:pPr>
    </w:p>
    <w:p w:rsidR="001E019E" w:rsidRPr="00B4532C" w:rsidRDefault="001E019E" w:rsidP="007D57A2">
      <w:pPr>
        <w:rPr>
          <w:i/>
          <w:color w:val="000000"/>
          <w:sz w:val="16"/>
          <w:szCs w:val="16"/>
        </w:rPr>
      </w:pPr>
    </w:p>
    <w:p w:rsidR="001E019E" w:rsidRPr="00B4532C" w:rsidRDefault="001E019E" w:rsidP="007D57A2">
      <w:pPr>
        <w:rPr>
          <w:i/>
          <w:color w:val="000000"/>
          <w:sz w:val="16"/>
          <w:szCs w:val="16"/>
        </w:rPr>
      </w:pPr>
    </w:p>
    <w:p w:rsidR="007D57A2" w:rsidRPr="00B4532C" w:rsidRDefault="007D57A2" w:rsidP="007D57A2">
      <w:pPr>
        <w:rPr>
          <w:rFonts w:ascii="Arial" w:hAnsi="Arial" w:cs="Arial"/>
          <w:i/>
          <w:color w:val="000000"/>
          <w:sz w:val="16"/>
          <w:szCs w:val="16"/>
        </w:rPr>
      </w:pPr>
      <w:r w:rsidRPr="00B4532C">
        <w:rPr>
          <w:i/>
          <w:color w:val="000000"/>
          <w:sz w:val="16"/>
          <w:szCs w:val="16"/>
        </w:rPr>
        <w:t>Wskaźniki ilościowe charakteryzujące moduł/przedmiot</w:t>
      </w:r>
      <w:r w:rsidRPr="00B4532C">
        <w:rPr>
          <w:i/>
          <w:color w:val="000000"/>
          <w:sz w:val="16"/>
          <w:szCs w:val="16"/>
          <w:vertAlign w:val="superscript"/>
        </w:rPr>
        <w:t>25)</w:t>
      </w:r>
      <w:r w:rsidR="00E62D59" w:rsidRPr="00B4532C">
        <w:rPr>
          <w:rFonts w:ascii="Arial" w:hAnsi="Arial" w:cs="Arial"/>
          <w:i/>
          <w:color w:val="000000"/>
          <w:sz w:val="16"/>
          <w:szCs w:val="16"/>
        </w:rPr>
        <w:t xml:space="preserve"> :</w:t>
      </w:r>
      <w:r w:rsidR="003039F5" w:rsidRPr="00B4532C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3039F5" w:rsidRPr="00B4532C">
        <w:rPr>
          <w:rFonts w:ascii="Arial" w:hAnsi="Arial" w:cs="Arial"/>
          <w:color w:val="000000"/>
          <w:sz w:val="16"/>
          <w:szCs w:val="16"/>
        </w:rPr>
        <w:t>Materiałoznawstwo sadownicze</w:t>
      </w:r>
    </w:p>
    <w:p w:rsidR="001E019E" w:rsidRPr="00B4532C" w:rsidRDefault="001E019E" w:rsidP="007D57A2">
      <w:pPr>
        <w:rPr>
          <w:i/>
          <w:color w:val="000000"/>
          <w:sz w:val="16"/>
          <w:szCs w:val="16"/>
        </w:rPr>
      </w:pPr>
    </w:p>
    <w:tbl>
      <w:tblPr>
        <w:tblpPr w:leftFromText="141" w:rightFromText="141" w:vertAnchor="text" w:horzAnchor="margin" w:tblpX="-290" w:tblpY="128"/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3505"/>
      </w:tblGrid>
      <w:tr w:rsidR="007D57A2" w:rsidRPr="00B4532C" w:rsidTr="00B025BB">
        <w:trPr>
          <w:trHeight w:val="397"/>
        </w:trPr>
        <w:tc>
          <w:tcPr>
            <w:tcW w:w="7725" w:type="dxa"/>
            <w:vAlign w:val="center"/>
          </w:tcPr>
          <w:p w:rsidR="007D57A2" w:rsidRPr="00B4532C" w:rsidRDefault="007D57A2" w:rsidP="00E62D59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Szacunkowa sumaryczna liczba godzin pracy studenta (kontaktowych i pracy własnej) niezbędna dla osiągnięcia zakładanych efektów kształcenia</w:t>
            </w: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>18)</w:t>
            </w: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- na tej podstawie należy wypełnić pole ECTS</w:t>
            </w: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="00E62D59" w:rsidRPr="00B4532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505" w:type="dxa"/>
            <w:vAlign w:val="center"/>
          </w:tcPr>
          <w:p w:rsidR="00EC41F1" w:rsidRPr="00B4532C" w:rsidRDefault="00082A2F" w:rsidP="00EC41F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</w:t>
            </w:r>
            <w:r w:rsidR="00A06643" w:rsidRPr="00B4532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  <w:r w:rsidR="001D1BC4" w:rsidRPr="00B4532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="00174EFD" w:rsidRPr="00B4532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="00A06643" w:rsidRPr="00B4532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C41F1" w:rsidRPr="00B4532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</w:t>
            </w:r>
          </w:p>
          <w:p w:rsidR="00082A2F" w:rsidRPr="00B4532C" w:rsidRDefault="00174EFD" w:rsidP="007E4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</w:t>
            </w:r>
            <w:r w:rsidR="007E44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="00EC41F1" w:rsidRPr="00B4532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ECTS</w:t>
            </w:r>
          </w:p>
        </w:tc>
      </w:tr>
      <w:tr w:rsidR="007D57A2" w:rsidRPr="00B4532C" w:rsidTr="00B025BB">
        <w:trPr>
          <w:trHeight w:val="397"/>
        </w:trPr>
        <w:tc>
          <w:tcPr>
            <w:tcW w:w="7725" w:type="dxa"/>
            <w:vAlign w:val="center"/>
          </w:tcPr>
          <w:p w:rsidR="007D57A2" w:rsidRPr="00B4532C" w:rsidRDefault="007D57A2" w:rsidP="007422E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Łączna liczba punktów ECTS, którą student uzyskuje na zajęciach wymagających bezpośredniego u</w:t>
            </w:r>
            <w:r w:rsidR="00E62D59"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działu nauczycieli akademickich</w:t>
            </w:r>
            <w:r w:rsidR="00E62D59" w:rsidRPr="00B4532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505" w:type="dxa"/>
            <w:vAlign w:val="center"/>
          </w:tcPr>
          <w:p w:rsidR="00174EFD" w:rsidRPr="00B4532C" w:rsidRDefault="00962D0B" w:rsidP="00174E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4532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</w:t>
            </w:r>
            <w:r w:rsidR="00174EFD" w:rsidRPr="00B4532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h</w:t>
            </w:r>
          </w:p>
          <w:p w:rsidR="00082A2F" w:rsidRPr="00B4532C" w:rsidRDefault="00174EFD" w:rsidP="00174E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                     1,0 ECTS</w:t>
            </w:r>
          </w:p>
        </w:tc>
      </w:tr>
      <w:tr w:rsidR="007D57A2" w:rsidRPr="00B4532C" w:rsidTr="00B025BB">
        <w:trPr>
          <w:trHeight w:val="397"/>
        </w:trPr>
        <w:tc>
          <w:tcPr>
            <w:tcW w:w="7725" w:type="dxa"/>
            <w:vAlign w:val="center"/>
          </w:tcPr>
          <w:p w:rsidR="007D57A2" w:rsidRPr="00B4532C" w:rsidRDefault="007D57A2" w:rsidP="007422E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Łączna liczba punktów ECTS, którą student  uzyskuje w ramach zajęć o charakterze praktycznym, takich jak zajęcia laboratoryjne, projektowe, itp.</w:t>
            </w:r>
            <w:r w:rsidR="00E62D59" w:rsidRPr="00B4532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505" w:type="dxa"/>
            <w:vAlign w:val="center"/>
          </w:tcPr>
          <w:p w:rsidR="00174EFD" w:rsidRPr="00B4532C" w:rsidRDefault="00962D0B" w:rsidP="00174E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  <w:r w:rsidR="00174EFD" w:rsidRPr="00B4532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 h</w:t>
            </w:r>
          </w:p>
          <w:p w:rsidR="00082A2F" w:rsidRPr="00B4532C" w:rsidRDefault="00174EFD" w:rsidP="007E4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1,5 ECTS </w:t>
            </w:r>
          </w:p>
        </w:tc>
      </w:tr>
    </w:tbl>
    <w:p w:rsidR="007D57A2" w:rsidRPr="00B4532C" w:rsidRDefault="007D57A2" w:rsidP="007D57A2">
      <w:pPr>
        <w:rPr>
          <w:color w:val="000000"/>
          <w:sz w:val="16"/>
          <w:szCs w:val="16"/>
        </w:rPr>
      </w:pPr>
    </w:p>
    <w:p w:rsidR="00EC41F1" w:rsidRPr="00B4532C" w:rsidRDefault="00EC41F1" w:rsidP="00EC41F1">
      <w:pPr>
        <w:rPr>
          <w:rFonts w:ascii="Arial" w:hAnsi="Arial" w:cs="Arial"/>
          <w:i/>
          <w:color w:val="000000"/>
          <w:sz w:val="16"/>
          <w:szCs w:val="16"/>
        </w:rPr>
      </w:pPr>
      <w:r w:rsidRPr="00B4532C">
        <w:rPr>
          <w:i/>
          <w:color w:val="000000"/>
          <w:sz w:val="16"/>
          <w:szCs w:val="16"/>
        </w:rPr>
        <w:t>Wskaźniki ilościowe charakteryzujące moduł/przedmiot</w:t>
      </w:r>
      <w:r w:rsidRPr="00B4532C">
        <w:rPr>
          <w:i/>
          <w:color w:val="000000"/>
          <w:sz w:val="16"/>
          <w:szCs w:val="16"/>
          <w:vertAlign w:val="superscript"/>
        </w:rPr>
        <w:t>25)</w:t>
      </w:r>
      <w:r w:rsidRPr="00B4532C">
        <w:rPr>
          <w:rFonts w:ascii="Arial" w:hAnsi="Arial" w:cs="Arial"/>
          <w:i/>
          <w:color w:val="000000"/>
          <w:sz w:val="16"/>
          <w:szCs w:val="16"/>
        </w:rPr>
        <w:t xml:space="preserve"> :</w:t>
      </w:r>
      <w:r w:rsidR="003039F5" w:rsidRPr="00B4532C">
        <w:rPr>
          <w:rFonts w:ascii="Arial" w:hAnsi="Arial" w:cs="Arial"/>
          <w:color w:val="000000"/>
          <w:sz w:val="16"/>
          <w:szCs w:val="16"/>
        </w:rPr>
        <w:t xml:space="preserve"> Materiałoznawstwo sadownicze</w:t>
      </w:r>
    </w:p>
    <w:p w:rsidR="00EC41F1" w:rsidRPr="00B4532C" w:rsidRDefault="00EC41F1" w:rsidP="00EC41F1">
      <w:pPr>
        <w:rPr>
          <w:i/>
          <w:color w:val="000000"/>
          <w:sz w:val="16"/>
          <w:szCs w:val="16"/>
        </w:rPr>
      </w:pPr>
    </w:p>
    <w:tbl>
      <w:tblPr>
        <w:tblpPr w:leftFromText="141" w:rightFromText="141" w:vertAnchor="text" w:horzAnchor="margin" w:tblpX="-290" w:tblpY="128"/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3505"/>
      </w:tblGrid>
      <w:tr w:rsidR="00174EFD" w:rsidRPr="00FB4160" w:rsidTr="007E79B1">
        <w:trPr>
          <w:trHeight w:val="397"/>
        </w:trPr>
        <w:tc>
          <w:tcPr>
            <w:tcW w:w="7725" w:type="dxa"/>
            <w:vAlign w:val="center"/>
          </w:tcPr>
          <w:p w:rsidR="00174EFD" w:rsidRPr="00B4532C" w:rsidRDefault="00174EFD" w:rsidP="007E79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Szacunkowa sumaryczna liczba godzin pracy studenta (kontaktowych i pracy własnej) niezbędna dla osiągnięcia zakładanych efektów kształcenia</w:t>
            </w: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>18)</w:t>
            </w: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- na tej podstawie należy wypełnić pole ECTS</w:t>
            </w: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:rsidR="00174EFD" w:rsidRPr="00B4532C" w:rsidRDefault="00174EFD" w:rsidP="007E79B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Wykłady                                         </w:t>
            </w:r>
          </w:p>
          <w:p w:rsidR="00174EFD" w:rsidRPr="00B4532C" w:rsidRDefault="00174EFD" w:rsidP="007E79B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Udział w konsultacjach</w:t>
            </w:r>
          </w:p>
          <w:p w:rsidR="00174EFD" w:rsidRPr="00B4532C" w:rsidRDefault="00174EFD" w:rsidP="007E79B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Przygotowanie pracy domowej                   </w:t>
            </w:r>
          </w:p>
          <w:p w:rsidR="00174EFD" w:rsidRPr="00B4532C" w:rsidRDefault="00174EFD" w:rsidP="007E79B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Obecność na egzaminie                   </w:t>
            </w:r>
          </w:p>
          <w:p w:rsidR="00174EFD" w:rsidRPr="00B4532C" w:rsidRDefault="00174EFD" w:rsidP="007E79B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Przygotowanie do egzaminu           </w:t>
            </w:r>
          </w:p>
          <w:p w:rsidR="00174EFD" w:rsidRPr="00B4532C" w:rsidRDefault="00174EFD" w:rsidP="007E79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Razem                                             </w:t>
            </w:r>
          </w:p>
        </w:tc>
        <w:tc>
          <w:tcPr>
            <w:tcW w:w="3505" w:type="dxa"/>
            <w:vAlign w:val="center"/>
          </w:tcPr>
          <w:p w:rsidR="00174EFD" w:rsidRPr="00B4532C" w:rsidRDefault="00174EFD" w:rsidP="007E79B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</w:p>
          <w:p w:rsidR="00174EFD" w:rsidRPr="00B4532C" w:rsidRDefault="00174EFD" w:rsidP="007E79B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</w:p>
          <w:p w:rsidR="00174EFD" w:rsidRPr="00B4532C" w:rsidRDefault="00174EFD" w:rsidP="007E79B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</w:p>
          <w:p w:rsidR="00174EFD" w:rsidRPr="00B4532C" w:rsidRDefault="00174EFD" w:rsidP="007E79B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14 h</w:t>
            </w:r>
          </w:p>
          <w:p w:rsidR="00174EFD" w:rsidRPr="00B4532C" w:rsidRDefault="00174EFD" w:rsidP="007E79B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10 h</w:t>
            </w:r>
          </w:p>
          <w:p w:rsidR="00174EFD" w:rsidRPr="00B4532C" w:rsidRDefault="00174EFD" w:rsidP="007E79B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30 h</w:t>
            </w:r>
          </w:p>
          <w:p w:rsidR="00174EFD" w:rsidRPr="00B4532C" w:rsidRDefault="00174EFD" w:rsidP="007E79B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3 h</w:t>
            </w:r>
          </w:p>
          <w:p w:rsidR="00174EFD" w:rsidRPr="00B4532C" w:rsidRDefault="00174EFD" w:rsidP="007E79B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25 h</w:t>
            </w:r>
          </w:p>
          <w:p w:rsidR="00174EFD" w:rsidRPr="00B4532C" w:rsidRDefault="00174EFD" w:rsidP="007E79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4532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82 h</w:t>
            </w:r>
          </w:p>
          <w:p w:rsidR="00174EFD" w:rsidRPr="00B4532C" w:rsidRDefault="007E4421" w:rsidP="007E442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3,0 </w:t>
            </w:r>
            <w:r w:rsidR="00174EFD" w:rsidRPr="00B4532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ECTS</w:t>
            </w:r>
          </w:p>
        </w:tc>
      </w:tr>
      <w:tr w:rsidR="00174EFD" w:rsidRPr="00B4532C" w:rsidTr="007E79B1">
        <w:trPr>
          <w:trHeight w:val="397"/>
        </w:trPr>
        <w:tc>
          <w:tcPr>
            <w:tcW w:w="7725" w:type="dxa"/>
            <w:vAlign w:val="center"/>
          </w:tcPr>
          <w:p w:rsidR="00174EFD" w:rsidRPr="00B4532C" w:rsidRDefault="00174EFD" w:rsidP="007E79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Łączna liczba punktów ECTS, którą student uzyskuje na zajęciach wymagających bezpośredniego udziału nauczycieli akademickich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:rsidR="00174EFD" w:rsidRPr="00B4532C" w:rsidRDefault="00174EFD" w:rsidP="007E79B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Wykłady                                           </w:t>
            </w:r>
          </w:p>
          <w:p w:rsidR="00174EFD" w:rsidRPr="00B4532C" w:rsidRDefault="00174EFD" w:rsidP="007E79B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Udział w konsultacjach                     </w:t>
            </w:r>
          </w:p>
          <w:p w:rsidR="00174EFD" w:rsidRPr="00B4532C" w:rsidRDefault="00174EFD" w:rsidP="007E79B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Obecność na egzaminie                     </w:t>
            </w:r>
          </w:p>
          <w:p w:rsidR="00174EFD" w:rsidRPr="00B4532C" w:rsidRDefault="00174EFD" w:rsidP="007E79B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Razem                                              </w:t>
            </w:r>
          </w:p>
          <w:p w:rsidR="00174EFD" w:rsidRPr="00B4532C" w:rsidRDefault="00174EFD" w:rsidP="007E79B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05" w:type="dxa"/>
            <w:vAlign w:val="center"/>
          </w:tcPr>
          <w:p w:rsidR="00174EFD" w:rsidRPr="00B4532C" w:rsidRDefault="00174EFD" w:rsidP="007E79B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</w:p>
          <w:p w:rsidR="00174EFD" w:rsidRPr="00B4532C" w:rsidRDefault="00174EFD" w:rsidP="007E79B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</w:p>
          <w:p w:rsidR="00174EFD" w:rsidRPr="00B4532C" w:rsidRDefault="00174EFD" w:rsidP="007E79B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14 h</w:t>
            </w:r>
          </w:p>
          <w:p w:rsidR="00174EFD" w:rsidRPr="00B4532C" w:rsidRDefault="00174EFD" w:rsidP="007E79B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10</w:t>
            </w:r>
            <w:r w:rsidR="007E4421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h</w:t>
            </w:r>
          </w:p>
          <w:p w:rsidR="00174EFD" w:rsidRPr="00B4532C" w:rsidRDefault="00174EFD" w:rsidP="007E79B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3 h</w:t>
            </w:r>
          </w:p>
          <w:p w:rsidR="00174EFD" w:rsidRPr="00B4532C" w:rsidRDefault="00174EFD" w:rsidP="007E79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4532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h</w:t>
            </w:r>
          </w:p>
          <w:p w:rsidR="00174EFD" w:rsidRPr="00B4532C" w:rsidRDefault="00174EFD" w:rsidP="00174EFD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B4532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                     1,0 ECTS</w:t>
            </w:r>
          </w:p>
        </w:tc>
      </w:tr>
      <w:tr w:rsidR="00174EFD" w:rsidRPr="00B4532C" w:rsidTr="007E79B1">
        <w:trPr>
          <w:trHeight w:val="397"/>
        </w:trPr>
        <w:tc>
          <w:tcPr>
            <w:tcW w:w="7725" w:type="dxa"/>
            <w:vAlign w:val="center"/>
          </w:tcPr>
          <w:p w:rsidR="00174EFD" w:rsidRPr="00B4532C" w:rsidRDefault="00174EFD" w:rsidP="007E79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Łączna liczba punktów ECTS, którą student  uzyskuje w ramach zajęć o charakterze praktycznym, takich jak zajęcia laboratoryjne, projektowe, itp.</w:t>
            </w:r>
            <w:r w:rsidRPr="00B4532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:rsidR="00174EFD" w:rsidRPr="00B4532C" w:rsidRDefault="00174EFD" w:rsidP="007E79B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Udział w konsultacjach</w:t>
            </w:r>
          </w:p>
          <w:p w:rsidR="00174EFD" w:rsidRPr="00B4532C" w:rsidRDefault="00174EFD" w:rsidP="007E79B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Przygotowanie pracy domowej                   </w:t>
            </w:r>
          </w:p>
          <w:p w:rsidR="00174EFD" w:rsidRPr="00B4532C" w:rsidRDefault="00174EFD" w:rsidP="007E79B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Razem                                               </w:t>
            </w:r>
          </w:p>
          <w:p w:rsidR="00174EFD" w:rsidRPr="00B4532C" w:rsidRDefault="00174EFD" w:rsidP="007E79B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                                      </w:t>
            </w:r>
          </w:p>
        </w:tc>
        <w:tc>
          <w:tcPr>
            <w:tcW w:w="3505" w:type="dxa"/>
            <w:vAlign w:val="center"/>
          </w:tcPr>
          <w:p w:rsidR="00174EFD" w:rsidRPr="00B4532C" w:rsidRDefault="00174EFD" w:rsidP="007E79B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174EFD" w:rsidRPr="00B4532C" w:rsidRDefault="00174EFD" w:rsidP="007E79B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174EFD" w:rsidRPr="00B4532C" w:rsidRDefault="00174EFD" w:rsidP="007E79B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 h</w:t>
            </w:r>
          </w:p>
          <w:p w:rsidR="00174EFD" w:rsidRPr="00B4532C" w:rsidRDefault="00174EFD" w:rsidP="007E79B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30 h</w:t>
            </w:r>
          </w:p>
          <w:p w:rsidR="00174EFD" w:rsidRPr="00B4532C" w:rsidRDefault="00174EFD" w:rsidP="007E79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 h</w:t>
            </w:r>
          </w:p>
          <w:p w:rsidR="00174EFD" w:rsidRPr="00B4532C" w:rsidRDefault="00174EFD" w:rsidP="007E442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 ECTS</w:t>
            </w:r>
          </w:p>
        </w:tc>
      </w:tr>
    </w:tbl>
    <w:p w:rsidR="00EC41F1" w:rsidRPr="00B4532C" w:rsidRDefault="00EC41F1" w:rsidP="007D57A2">
      <w:pPr>
        <w:rPr>
          <w:color w:val="000000"/>
          <w:sz w:val="16"/>
          <w:szCs w:val="16"/>
        </w:rPr>
      </w:pPr>
    </w:p>
    <w:p w:rsidR="007D57A2" w:rsidRPr="00B4532C" w:rsidRDefault="007D57A2" w:rsidP="007D57A2">
      <w:pPr>
        <w:rPr>
          <w:color w:val="000000"/>
          <w:sz w:val="16"/>
          <w:szCs w:val="16"/>
        </w:rPr>
      </w:pPr>
    </w:p>
    <w:p w:rsidR="007D57A2" w:rsidRPr="00B4532C" w:rsidRDefault="007D57A2" w:rsidP="007D57A2">
      <w:pPr>
        <w:rPr>
          <w:rFonts w:ascii="Arial" w:hAnsi="Arial" w:cs="Arial"/>
          <w:color w:val="000000"/>
          <w:sz w:val="16"/>
          <w:szCs w:val="16"/>
        </w:rPr>
      </w:pPr>
      <w:r w:rsidRPr="00B4532C">
        <w:rPr>
          <w:rFonts w:ascii="Arial" w:hAnsi="Arial" w:cs="Arial"/>
          <w:color w:val="000000"/>
          <w:sz w:val="16"/>
          <w:szCs w:val="16"/>
        </w:rPr>
        <w:t xml:space="preserve">Tabela zgodności kierunkowych efektów kształcenia efektami przedmiotu </w:t>
      </w:r>
      <w:r w:rsidRPr="00B4532C">
        <w:rPr>
          <w:rFonts w:ascii="Arial" w:hAnsi="Arial" w:cs="Arial"/>
          <w:color w:val="000000"/>
          <w:sz w:val="16"/>
          <w:szCs w:val="16"/>
          <w:vertAlign w:val="superscript"/>
        </w:rPr>
        <w:t>26)</w:t>
      </w:r>
      <w:r w:rsidRPr="00B4532C">
        <w:rPr>
          <w:rFonts w:ascii="Arial" w:hAnsi="Arial" w:cs="Arial"/>
          <w:color w:val="000000"/>
          <w:sz w:val="16"/>
          <w:szCs w:val="16"/>
        </w:rPr>
        <w:t xml:space="preserve"> </w:t>
      </w:r>
      <w:r w:rsidR="003039F5" w:rsidRPr="00B4532C">
        <w:rPr>
          <w:rFonts w:ascii="Arial" w:hAnsi="Arial" w:cs="Arial"/>
          <w:color w:val="000000"/>
          <w:sz w:val="16"/>
          <w:szCs w:val="16"/>
        </w:rPr>
        <w:t>Materiałoznawstwo sadownicze</w:t>
      </w:r>
    </w:p>
    <w:p w:rsidR="007D57A2" w:rsidRPr="00B4532C" w:rsidRDefault="007D57A2" w:rsidP="007D57A2">
      <w:pPr>
        <w:rPr>
          <w:rFonts w:ascii="Arial" w:hAnsi="Arial" w:cs="Arial"/>
          <w:color w:val="000000"/>
          <w:sz w:val="16"/>
          <w:szCs w:val="16"/>
          <w:vertAlign w:val="superscript"/>
        </w:rPr>
      </w:pPr>
    </w:p>
    <w:tbl>
      <w:tblPr>
        <w:tblW w:w="11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6660"/>
        <w:gridCol w:w="3420"/>
      </w:tblGrid>
      <w:tr w:rsidR="007D57A2" w:rsidRPr="00B4532C" w:rsidTr="00D8248A">
        <w:trPr>
          <w:trHeight w:val="482"/>
        </w:trPr>
        <w:tc>
          <w:tcPr>
            <w:tcW w:w="1080" w:type="dxa"/>
          </w:tcPr>
          <w:p w:rsidR="007D57A2" w:rsidRPr="00B4532C" w:rsidRDefault="007D57A2" w:rsidP="007422E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Nr /symbol efektu</w:t>
            </w:r>
          </w:p>
        </w:tc>
        <w:tc>
          <w:tcPr>
            <w:tcW w:w="6660" w:type="dxa"/>
          </w:tcPr>
          <w:p w:rsidR="007D57A2" w:rsidRPr="00B4532C" w:rsidRDefault="007D57A2" w:rsidP="007422E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Wymienione w wierszu efekty kształcenia:</w:t>
            </w:r>
          </w:p>
        </w:tc>
        <w:tc>
          <w:tcPr>
            <w:tcW w:w="3420" w:type="dxa"/>
          </w:tcPr>
          <w:p w:rsidR="007D57A2" w:rsidRPr="00B4532C" w:rsidRDefault="007D57A2" w:rsidP="007422E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Odniesienie do efektów dla programu kształcenia na kierunku</w:t>
            </w:r>
          </w:p>
        </w:tc>
      </w:tr>
      <w:tr w:rsidR="00174EFD" w:rsidRPr="00B4532C" w:rsidTr="007422E3">
        <w:tc>
          <w:tcPr>
            <w:tcW w:w="1080" w:type="dxa"/>
          </w:tcPr>
          <w:p w:rsidR="00174EFD" w:rsidRPr="00B4532C" w:rsidRDefault="00174EFD" w:rsidP="007422E3">
            <w:pPr>
              <w:spacing w:line="36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660" w:type="dxa"/>
          </w:tcPr>
          <w:p w:rsidR="00174EFD" w:rsidRPr="00B4532C" w:rsidRDefault="00174EFD" w:rsidP="002256B3">
            <w:pPr>
              <w:spacing w:line="36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zna gatunki i </w:t>
            </w:r>
            <w:r w:rsidR="008742D6"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aktualne </w:t>
            </w: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odmiany roślin sadowniczych stosowane w produkcji</w:t>
            </w:r>
          </w:p>
        </w:tc>
        <w:tc>
          <w:tcPr>
            <w:tcW w:w="3420" w:type="dxa"/>
          </w:tcPr>
          <w:p w:rsidR="00174EFD" w:rsidRPr="00B4532C" w:rsidRDefault="00174EFD" w:rsidP="007E79B1">
            <w:pPr>
              <w:spacing w:line="36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K_W</w:t>
            </w:r>
            <w:r w:rsidR="00DD219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 +++</w:t>
            </w:r>
          </w:p>
        </w:tc>
      </w:tr>
      <w:tr w:rsidR="00174EFD" w:rsidRPr="00B4532C" w:rsidTr="007422E3">
        <w:tc>
          <w:tcPr>
            <w:tcW w:w="1080" w:type="dxa"/>
          </w:tcPr>
          <w:p w:rsidR="00174EFD" w:rsidRPr="00B4532C" w:rsidRDefault="00174EFD" w:rsidP="007422E3">
            <w:pPr>
              <w:spacing w:line="36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660" w:type="dxa"/>
          </w:tcPr>
          <w:p w:rsidR="00174EFD" w:rsidRPr="00B4532C" w:rsidRDefault="00174EFD" w:rsidP="002256B3">
            <w:pPr>
              <w:spacing w:line="36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zna metody i techniki stosowane do oceny jakości sadowniczych materiałów roślinnych</w:t>
            </w:r>
          </w:p>
        </w:tc>
        <w:tc>
          <w:tcPr>
            <w:tcW w:w="3420" w:type="dxa"/>
          </w:tcPr>
          <w:p w:rsidR="00174EFD" w:rsidRPr="00B4532C" w:rsidRDefault="00174EFD" w:rsidP="007E79B1">
            <w:pPr>
              <w:spacing w:line="36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K_W10 +++</w:t>
            </w:r>
          </w:p>
        </w:tc>
      </w:tr>
      <w:tr w:rsidR="00174EFD" w:rsidRPr="00B4532C" w:rsidTr="007422E3">
        <w:tc>
          <w:tcPr>
            <w:tcW w:w="1080" w:type="dxa"/>
          </w:tcPr>
          <w:p w:rsidR="00174EFD" w:rsidRPr="00B4532C" w:rsidRDefault="00174EFD" w:rsidP="007422E3">
            <w:pPr>
              <w:spacing w:line="36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660" w:type="dxa"/>
          </w:tcPr>
          <w:p w:rsidR="00174EFD" w:rsidRPr="00B4532C" w:rsidRDefault="00174EFD" w:rsidP="007422E3">
            <w:pPr>
              <w:spacing w:line="36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potrafi wykorzystać wiedzę na temat metod i technologii stosowanych w uprawie roślin sadowniczych w planowaniu produkcji ogrodniczej</w:t>
            </w:r>
          </w:p>
        </w:tc>
        <w:tc>
          <w:tcPr>
            <w:tcW w:w="3420" w:type="dxa"/>
          </w:tcPr>
          <w:p w:rsidR="00174EFD" w:rsidRPr="00B4532C" w:rsidRDefault="00174EFD" w:rsidP="007E79B1">
            <w:pPr>
              <w:spacing w:line="36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K_U03 ++</w:t>
            </w:r>
          </w:p>
        </w:tc>
      </w:tr>
      <w:tr w:rsidR="00174EFD" w:rsidRPr="00B4532C" w:rsidTr="007422E3">
        <w:tc>
          <w:tcPr>
            <w:tcW w:w="1080" w:type="dxa"/>
          </w:tcPr>
          <w:p w:rsidR="00174EFD" w:rsidRPr="00B4532C" w:rsidRDefault="00174EFD" w:rsidP="007422E3">
            <w:pPr>
              <w:spacing w:line="36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660" w:type="dxa"/>
          </w:tcPr>
          <w:p w:rsidR="00174EFD" w:rsidRPr="00B4532C" w:rsidRDefault="00174EFD" w:rsidP="008501C1">
            <w:pPr>
              <w:spacing w:line="36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potrafi dostosować rodzaj oraz standardowe metody produkcji sadowniczej do uwarunkowań środowiskowych</w:t>
            </w:r>
          </w:p>
        </w:tc>
        <w:tc>
          <w:tcPr>
            <w:tcW w:w="3420" w:type="dxa"/>
          </w:tcPr>
          <w:p w:rsidR="00174EFD" w:rsidRPr="00B4532C" w:rsidRDefault="00174EFD" w:rsidP="007E79B1">
            <w:pPr>
              <w:spacing w:line="36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K_U05 ++</w:t>
            </w:r>
          </w:p>
        </w:tc>
      </w:tr>
      <w:tr w:rsidR="00174EFD" w:rsidRPr="00B4532C" w:rsidTr="007422E3">
        <w:tc>
          <w:tcPr>
            <w:tcW w:w="1080" w:type="dxa"/>
          </w:tcPr>
          <w:p w:rsidR="00174EFD" w:rsidRPr="00B4532C" w:rsidRDefault="00174EFD" w:rsidP="007422E3">
            <w:pPr>
              <w:spacing w:line="36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660" w:type="dxa"/>
          </w:tcPr>
          <w:p w:rsidR="00174EFD" w:rsidRPr="00B4532C" w:rsidRDefault="00174EFD" w:rsidP="007422E3">
            <w:pPr>
              <w:spacing w:line="36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potrafi podejmować decyzje w zakresie prowadzenia produkcji sadowniczej na poziomie zawodowym</w:t>
            </w:r>
          </w:p>
        </w:tc>
        <w:tc>
          <w:tcPr>
            <w:tcW w:w="3420" w:type="dxa"/>
          </w:tcPr>
          <w:p w:rsidR="00174EFD" w:rsidRPr="00B4532C" w:rsidRDefault="00174EFD" w:rsidP="007E79B1">
            <w:pPr>
              <w:spacing w:line="36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K_U06 +</w:t>
            </w:r>
          </w:p>
        </w:tc>
      </w:tr>
      <w:tr w:rsidR="00174EFD" w:rsidRPr="00B4532C" w:rsidTr="007422E3">
        <w:tc>
          <w:tcPr>
            <w:tcW w:w="1080" w:type="dxa"/>
          </w:tcPr>
          <w:p w:rsidR="00174EFD" w:rsidRPr="00B4532C" w:rsidRDefault="00174EFD" w:rsidP="007422E3">
            <w:pPr>
              <w:spacing w:line="36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660" w:type="dxa"/>
          </w:tcPr>
          <w:p w:rsidR="00174EFD" w:rsidRPr="00B4532C" w:rsidRDefault="00174EFD" w:rsidP="007F1974">
            <w:pPr>
              <w:spacing w:line="36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posługuje się fachowym słownictwem z zakresu produkcji sadowniczej</w:t>
            </w:r>
          </w:p>
        </w:tc>
        <w:tc>
          <w:tcPr>
            <w:tcW w:w="3420" w:type="dxa"/>
          </w:tcPr>
          <w:p w:rsidR="00174EFD" w:rsidRPr="00B4532C" w:rsidRDefault="00174EFD" w:rsidP="007E79B1">
            <w:pPr>
              <w:spacing w:line="36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K_U12 +++</w:t>
            </w:r>
          </w:p>
        </w:tc>
      </w:tr>
      <w:tr w:rsidR="00174EFD" w:rsidRPr="00B4532C" w:rsidTr="007422E3">
        <w:tc>
          <w:tcPr>
            <w:tcW w:w="1080" w:type="dxa"/>
          </w:tcPr>
          <w:p w:rsidR="00174EFD" w:rsidRPr="00B4532C" w:rsidRDefault="00174EFD" w:rsidP="007422E3">
            <w:pPr>
              <w:spacing w:line="36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660" w:type="dxa"/>
          </w:tcPr>
          <w:p w:rsidR="00174EFD" w:rsidRPr="00B4532C" w:rsidRDefault="00174EFD" w:rsidP="007422E3">
            <w:pPr>
              <w:spacing w:line="36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ma świadomość potrzeby ciągłego dokształcania się i doskonalenia zawodowego</w:t>
            </w:r>
          </w:p>
        </w:tc>
        <w:tc>
          <w:tcPr>
            <w:tcW w:w="3420" w:type="dxa"/>
          </w:tcPr>
          <w:p w:rsidR="00174EFD" w:rsidRPr="00B4532C" w:rsidRDefault="00174EFD" w:rsidP="007E79B1">
            <w:pPr>
              <w:spacing w:line="36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K_K01 ++</w:t>
            </w:r>
          </w:p>
        </w:tc>
      </w:tr>
      <w:tr w:rsidR="00174EFD" w:rsidRPr="00B4532C" w:rsidTr="007422E3">
        <w:tc>
          <w:tcPr>
            <w:tcW w:w="1080" w:type="dxa"/>
          </w:tcPr>
          <w:p w:rsidR="00174EFD" w:rsidRPr="00B4532C" w:rsidRDefault="00174EFD" w:rsidP="007422E3">
            <w:pPr>
              <w:spacing w:line="36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660" w:type="dxa"/>
          </w:tcPr>
          <w:p w:rsidR="00174EFD" w:rsidRPr="00B4532C" w:rsidRDefault="00174EFD" w:rsidP="007422E3">
            <w:pPr>
              <w:spacing w:line="36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wykazuje aktywną postawę w procesie zdobywania wiedzy</w:t>
            </w:r>
          </w:p>
        </w:tc>
        <w:tc>
          <w:tcPr>
            <w:tcW w:w="3420" w:type="dxa"/>
          </w:tcPr>
          <w:p w:rsidR="00174EFD" w:rsidRPr="00B4532C" w:rsidRDefault="00174EFD" w:rsidP="007E79B1">
            <w:pPr>
              <w:spacing w:line="36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K_K02 +++</w:t>
            </w:r>
          </w:p>
        </w:tc>
      </w:tr>
    </w:tbl>
    <w:p w:rsidR="007D57A2" w:rsidRPr="00B4532C" w:rsidRDefault="007D57A2" w:rsidP="007D57A2">
      <w:pPr>
        <w:rPr>
          <w:rFonts w:ascii="Arial" w:hAnsi="Arial" w:cs="Arial"/>
          <w:color w:val="000000"/>
          <w:sz w:val="16"/>
          <w:szCs w:val="16"/>
        </w:rPr>
      </w:pPr>
    </w:p>
    <w:p w:rsidR="008F79A7" w:rsidRPr="00B4532C" w:rsidRDefault="008F79A7" w:rsidP="007164B2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sectPr w:rsidR="008F79A7" w:rsidRPr="00B4532C" w:rsidSect="00FD2632">
      <w:pgSz w:w="11906" w:h="16838"/>
      <w:pgMar w:top="181" w:right="567" w:bottom="357" w:left="720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FC8" w:rsidRDefault="00B82FC8">
      <w:r>
        <w:separator/>
      </w:r>
    </w:p>
  </w:endnote>
  <w:endnote w:type="continuationSeparator" w:id="0">
    <w:p w:rsidR="00B82FC8" w:rsidRDefault="00B8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FC8" w:rsidRDefault="00B82FC8">
      <w:r>
        <w:separator/>
      </w:r>
    </w:p>
  </w:footnote>
  <w:footnote w:type="continuationSeparator" w:id="0">
    <w:p w:rsidR="00B82FC8" w:rsidRDefault="00B8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834"/>
    <w:multiLevelType w:val="hybridMultilevel"/>
    <w:tmpl w:val="7A4AC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C718B"/>
    <w:multiLevelType w:val="hybridMultilevel"/>
    <w:tmpl w:val="4D30AD86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D49DF"/>
    <w:multiLevelType w:val="hybridMultilevel"/>
    <w:tmpl w:val="883612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8A01087"/>
    <w:multiLevelType w:val="hybridMultilevel"/>
    <w:tmpl w:val="4BEAC8C4"/>
    <w:lvl w:ilvl="0" w:tplc="67CC9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4C32DD"/>
    <w:multiLevelType w:val="hybridMultilevel"/>
    <w:tmpl w:val="24343E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A20372"/>
    <w:multiLevelType w:val="hybridMultilevel"/>
    <w:tmpl w:val="C7E29E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E658C7"/>
    <w:multiLevelType w:val="multilevel"/>
    <w:tmpl w:val="77A8F7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6C76466"/>
    <w:multiLevelType w:val="multilevel"/>
    <w:tmpl w:val="0FF8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D728F"/>
    <w:multiLevelType w:val="hybridMultilevel"/>
    <w:tmpl w:val="62FE325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5AC4483"/>
    <w:multiLevelType w:val="multilevel"/>
    <w:tmpl w:val="0524ACD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0D4946"/>
    <w:multiLevelType w:val="hybridMultilevel"/>
    <w:tmpl w:val="75C8F7E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3A3A0F40"/>
    <w:multiLevelType w:val="multilevel"/>
    <w:tmpl w:val="7A4AC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7F18D7"/>
    <w:multiLevelType w:val="multilevel"/>
    <w:tmpl w:val="55F02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84021B"/>
    <w:multiLevelType w:val="hybridMultilevel"/>
    <w:tmpl w:val="63CE3C1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6A150E"/>
    <w:multiLevelType w:val="hybridMultilevel"/>
    <w:tmpl w:val="EBFE0F2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AE4011"/>
    <w:multiLevelType w:val="multilevel"/>
    <w:tmpl w:val="E0641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E961611"/>
    <w:multiLevelType w:val="hybridMultilevel"/>
    <w:tmpl w:val="E0641480"/>
    <w:lvl w:ilvl="0" w:tplc="67CC9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32452F5"/>
    <w:multiLevelType w:val="multilevel"/>
    <w:tmpl w:val="47B66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D060DB"/>
    <w:multiLevelType w:val="hybridMultilevel"/>
    <w:tmpl w:val="15524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4A6839"/>
    <w:multiLevelType w:val="hybridMultilevel"/>
    <w:tmpl w:val="11347EA6"/>
    <w:lvl w:ilvl="0" w:tplc="6CD487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C761C2"/>
    <w:multiLevelType w:val="hybridMultilevel"/>
    <w:tmpl w:val="D28CD1F6"/>
    <w:lvl w:ilvl="0" w:tplc="91E69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E7E0A75"/>
    <w:multiLevelType w:val="multilevel"/>
    <w:tmpl w:val="BD3630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13"/>
  </w:num>
  <w:num w:numId="6">
    <w:abstractNumId w:val="9"/>
  </w:num>
  <w:num w:numId="7">
    <w:abstractNumId w:val="17"/>
  </w:num>
  <w:num w:numId="8">
    <w:abstractNumId w:val="21"/>
  </w:num>
  <w:num w:numId="9">
    <w:abstractNumId w:val="7"/>
  </w:num>
  <w:num w:numId="10">
    <w:abstractNumId w:val="11"/>
  </w:num>
  <w:num w:numId="11">
    <w:abstractNumId w:val="16"/>
  </w:num>
  <w:num w:numId="12">
    <w:abstractNumId w:val="6"/>
  </w:num>
  <w:num w:numId="13">
    <w:abstractNumId w:val="15"/>
  </w:num>
  <w:num w:numId="14">
    <w:abstractNumId w:val="3"/>
  </w:num>
  <w:num w:numId="15">
    <w:abstractNumId w:val="12"/>
  </w:num>
  <w:num w:numId="16">
    <w:abstractNumId w:val="2"/>
  </w:num>
  <w:num w:numId="17">
    <w:abstractNumId w:val="10"/>
  </w:num>
  <w:num w:numId="18">
    <w:abstractNumId w:val="18"/>
  </w:num>
  <w:num w:numId="19">
    <w:abstractNumId w:val="14"/>
  </w:num>
  <w:num w:numId="20">
    <w:abstractNumId w:val="19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02B"/>
    <w:rsid w:val="000343FF"/>
    <w:rsid w:val="000612AB"/>
    <w:rsid w:val="00082A2F"/>
    <w:rsid w:val="00094E7A"/>
    <w:rsid w:val="000A1C23"/>
    <w:rsid w:val="000A5CCC"/>
    <w:rsid w:val="000C3547"/>
    <w:rsid w:val="000C36B6"/>
    <w:rsid w:val="000C574E"/>
    <w:rsid w:val="000D4D34"/>
    <w:rsid w:val="000D76D3"/>
    <w:rsid w:val="000F4FCA"/>
    <w:rsid w:val="0013474A"/>
    <w:rsid w:val="00141A16"/>
    <w:rsid w:val="00146D77"/>
    <w:rsid w:val="001642E8"/>
    <w:rsid w:val="00171EB9"/>
    <w:rsid w:val="00174EFD"/>
    <w:rsid w:val="00185A8E"/>
    <w:rsid w:val="00186278"/>
    <w:rsid w:val="001903BC"/>
    <w:rsid w:val="00195E11"/>
    <w:rsid w:val="001B0FA8"/>
    <w:rsid w:val="001B29BC"/>
    <w:rsid w:val="001D1BC4"/>
    <w:rsid w:val="001D3373"/>
    <w:rsid w:val="001E019E"/>
    <w:rsid w:val="00204F87"/>
    <w:rsid w:val="00223587"/>
    <w:rsid w:val="002256B3"/>
    <w:rsid w:val="00241107"/>
    <w:rsid w:val="00242A5F"/>
    <w:rsid w:val="0024369D"/>
    <w:rsid w:val="00245B82"/>
    <w:rsid w:val="00250599"/>
    <w:rsid w:val="0025160E"/>
    <w:rsid w:val="00260B84"/>
    <w:rsid w:val="00280B45"/>
    <w:rsid w:val="00291F8A"/>
    <w:rsid w:val="002B4D1F"/>
    <w:rsid w:val="002D2D94"/>
    <w:rsid w:val="002E7891"/>
    <w:rsid w:val="003039F5"/>
    <w:rsid w:val="003253F2"/>
    <w:rsid w:val="003322CE"/>
    <w:rsid w:val="00342594"/>
    <w:rsid w:val="00350F57"/>
    <w:rsid w:val="00357A65"/>
    <w:rsid w:val="00365EF5"/>
    <w:rsid w:val="00390B3D"/>
    <w:rsid w:val="003C20D5"/>
    <w:rsid w:val="003D7CBB"/>
    <w:rsid w:val="003E556A"/>
    <w:rsid w:val="003F0240"/>
    <w:rsid w:val="003F3D6B"/>
    <w:rsid w:val="0040689A"/>
    <w:rsid w:val="00467745"/>
    <w:rsid w:val="0048258C"/>
    <w:rsid w:val="00495E96"/>
    <w:rsid w:val="00496AB2"/>
    <w:rsid w:val="00497D01"/>
    <w:rsid w:val="004D022F"/>
    <w:rsid w:val="004E7FBE"/>
    <w:rsid w:val="004F34A6"/>
    <w:rsid w:val="004F6556"/>
    <w:rsid w:val="004F664A"/>
    <w:rsid w:val="00501ABC"/>
    <w:rsid w:val="00502613"/>
    <w:rsid w:val="00507A3C"/>
    <w:rsid w:val="00513DA6"/>
    <w:rsid w:val="005216DE"/>
    <w:rsid w:val="005250B0"/>
    <w:rsid w:val="0054533C"/>
    <w:rsid w:val="005A0ECF"/>
    <w:rsid w:val="005A11E5"/>
    <w:rsid w:val="005F2D79"/>
    <w:rsid w:val="00636B6A"/>
    <w:rsid w:val="0064357F"/>
    <w:rsid w:val="00654590"/>
    <w:rsid w:val="0065751B"/>
    <w:rsid w:val="00676C02"/>
    <w:rsid w:val="006D0DDA"/>
    <w:rsid w:val="006E03BC"/>
    <w:rsid w:val="00711041"/>
    <w:rsid w:val="007164B2"/>
    <w:rsid w:val="00717A62"/>
    <w:rsid w:val="007422E3"/>
    <w:rsid w:val="0074587B"/>
    <w:rsid w:val="0075202B"/>
    <w:rsid w:val="007A1600"/>
    <w:rsid w:val="007B383B"/>
    <w:rsid w:val="007D57A2"/>
    <w:rsid w:val="007E2748"/>
    <w:rsid w:val="007E4421"/>
    <w:rsid w:val="007E79B1"/>
    <w:rsid w:val="007F0FE5"/>
    <w:rsid w:val="007F1974"/>
    <w:rsid w:val="008015A7"/>
    <w:rsid w:val="008025FF"/>
    <w:rsid w:val="00830E5E"/>
    <w:rsid w:val="008442AB"/>
    <w:rsid w:val="008501C1"/>
    <w:rsid w:val="00856909"/>
    <w:rsid w:val="00865F92"/>
    <w:rsid w:val="008709CA"/>
    <w:rsid w:val="008742D6"/>
    <w:rsid w:val="00883B5E"/>
    <w:rsid w:val="008A0BF3"/>
    <w:rsid w:val="008B749D"/>
    <w:rsid w:val="008C78B0"/>
    <w:rsid w:val="008E1678"/>
    <w:rsid w:val="008E3CF2"/>
    <w:rsid w:val="008F1A57"/>
    <w:rsid w:val="008F6367"/>
    <w:rsid w:val="008F79A7"/>
    <w:rsid w:val="00925666"/>
    <w:rsid w:val="00962D0B"/>
    <w:rsid w:val="00962EEA"/>
    <w:rsid w:val="00982403"/>
    <w:rsid w:val="009A1F3D"/>
    <w:rsid w:val="009B3592"/>
    <w:rsid w:val="009B4A3F"/>
    <w:rsid w:val="009D3D2F"/>
    <w:rsid w:val="009E10CA"/>
    <w:rsid w:val="009F1D8E"/>
    <w:rsid w:val="00A06643"/>
    <w:rsid w:val="00A12631"/>
    <w:rsid w:val="00A1434D"/>
    <w:rsid w:val="00A27A35"/>
    <w:rsid w:val="00A521C0"/>
    <w:rsid w:val="00A55771"/>
    <w:rsid w:val="00A55910"/>
    <w:rsid w:val="00A61F05"/>
    <w:rsid w:val="00B025BB"/>
    <w:rsid w:val="00B0779C"/>
    <w:rsid w:val="00B102FF"/>
    <w:rsid w:val="00B1633F"/>
    <w:rsid w:val="00B24566"/>
    <w:rsid w:val="00B24B4E"/>
    <w:rsid w:val="00B35BDC"/>
    <w:rsid w:val="00B4532C"/>
    <w:rsid w:val="00B50594"/>
    <w:rsid w:val="00B632E6"/>
    <w:rsid w:val="00B801D8"/>
    <w:rsid w:val="00B82FC8"/>
    <w:rsid w:val="00BA4CDD"/>
    <w:rsid w:val="00BA57E3"/>
    <w:rsid w:val="00BB3ADF"/>
    <w:rsid w:val="00BB7372"/>
    <w:rsid w:val="00BD729B"/>
    <w:rsid w:val="00C02CB5"/>
    <w:rsid w:val="00C206DA"/>
    <w:rsid w:val="00C77FC1"/>
    <w:rsid w:val="00C95080"/>
    <w:rsid w:val="00CA0C51"/>
    <w:rsid w:val="00CC37DE"/>
    <w:rsid w:val="00CE238F"/>
    <w:rsid w:val="00CE4548"/>
    <w:rsid w:val="00CF4406"/>
    <w:rsid w:val="00D059AC"/>
    <w:rsid w:val="00D10580"/>
    <w:rsid w:val="00D114DE"/>
    <w:rsid w:val="00D130B4"/>
    <w:rsid w:val="00D57043"/>
    <w:rsid w:val="00D65E5D"/>
    <w:rsid w:val="00D80327"/>
    <w:rsid w:val="00D8248A"/>
    <w:rsid w:val="00D90B87"/>
    <w:rsid w:val="00D95B9F"/>
    <w:rsid w:val="00DA06D7"/>
    <w:rsid w:val="00DD219D"/>
    <w:rsid w:val="00DE350E"/>
    <w:rsid w:val="00DF516F"/>
    <w:rsid w:val="00E254D7"/>
    <w:rsid w:val="00E302B4"/>
    <w:rsid w:val="00E62D59"/>
    <w:rsid w:val="00E86DF3"/>
    <w:rsid w:val="00EB110A"/>
    <w:rsid w:val="00EB7A92"/>
    <w:rsid w:val="00EC41F1"/>
    <w:rsid w:val="00EC4CF5"/>
    <w:rsid w:val="00ED5387"/>
    <w:rsid w:val="00ED5A89"/>
    <w:rsid w:val="00EE0D5A"/>
    <w:rsid w:val="00EE1A93"/>
    <w:rsid w:val="00EE3643"/>
    <w:rsid w:val="00F13930"/>
    <w:rsid w:val="00F144BB"/>
    <w:rsid w:val="00F235FF"/>
    <w:rsid w:val="00F443AB"/>
    <w:rsid w:val="00F47F1C"/>
    <w:rsid w:val="00F60A11"/>
    <w:rsid w:val="00F947EC"/>
    <w:rsid w:val="00FB4160"/>
    <w:rsid w:val="00FD115A"/>
    <w:rsid w:val="00FD2632"/>
    <w:rsid w:val="00FD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B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02613"/>
    <w:rPr>
      <w:color w:val="0000FF"/>
      <w:u w:val="single"/>
    </w:rPr>
  </w:style>
  <w:style w:type="paragraph" w:customStyle="1" w:styleId="Default">
    <w:name w:val="Default"/>
    <w:rsid w:val="00865F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93">
    <w:name w:val="CM9+3"/>
    <w:basedOn w:val="Default"/>
    <w:next w:val="Default"/>
    <w:rsid w:val="00865F92"/>
    <w:pPr>
      <w:spacing w:line="266" w:lineRule="atLeast"/>
    </w:pPr>
    <w:rPr>
      <w:color w:val="auto"/>
    </w:rPr>
  </w:style>
  <w:style w:type="character" w:styleId="Pogrubienie">
    <w:name w:val="Strong"/>
    <w:qFormat/>
    <w:rsid w:val="00513DA6"/>
    <w:rPr>
      <w:b/>
      <w:bCs/>
    </w:rPr>
  </w:style>
  <w:style w:type="paragraph" w:styleId="Stopka">
    <w:name w:val="footer"/>
    <w:basedOn w:val="Normalny"/>
    <w:rsid w:val="002E789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7891"/>
  </w:style>
  <w:style w:type="paragraph" w:styleId="Nagwek">
    <w:name w:val="header"/>
    <w:basedOn w:val="Normalny"/>
    <w:rsid w:val="002E789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74E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74EFD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FB416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9A13-612E-4768-A6EC-53668F54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942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Wydziały nieposiadające uprawnień do nadawania stopnia naukowego doktora habilitowanego (niespełniające wymagań określonych w art</vt:lpstr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Wydziały nieposiadające uprawnień do nadawania stopnia naukowego doktora habilitowanego (niespełniające wymagań określonych w art</dc:title>
  <dc:creator>Zbigniew Wagner</dc:creator>
  <cp:lastModifiedBy>POEO</cp:lastModifiedBy>
  <cp:revision>6</cp:revision>
  <cp:lastPrinted>2012-04-13T15:43:00Z</cp:lastPrinted>
  <dcterms:created xsi:type="dcterms:W3CDTF">2019-09-09T18:52:00Z</dcterms:created>
  <dcterms:modified xsi:type="dcterms:W3CDTF">2019-10-08T09:48:00Z</dcterms:modified>
</cp:coreProperties>
</file>