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32" w:rsidRDefault="00B21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647"/>
        <w:gridCol w:w="2122"/>
        <w:gridCol w:w="2041"/>
        <w:gridCol w:w="77"/>
        <w:gridCol w:w="1177"/>
        <w:gridCol w:w="532"/>
        <w:gridCol w:w="1266"/>
        <w:gridCol w:w="805"/>
      </w:tblGrid>
      <w:tr w:rsidR="00B21132" w:rsidTr="002A6F77">
        <w:trPr>
          <w:trHeight w:val="560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B21132" w:rsidRDefault="00D073B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1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1132" w:rsidRDefault="002A6F77" w:rsidP="006711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Fakultatywny - </w:t>
            </w:r>
            <w:r w:rsidR="00671155">
              <w:rPr>
                <w:rFonts w:ascii="Arial" w:eastAsia="Arial" w:hAnsi="Arial" w:cs="Arial"/>
                <w:sz w:val="16"/>
                <w:szCs w:val="16"/>
              </w:rPr>
              <w:t>ogólny</w:t>
            </w:r>
          </w:p>
        </w:tc>
        <w:tc>
          <w:tcPr>
            <w:tcW w:w="1786" w:type="dxa"/>
            <w:gridSpan w:val="3"/>
            <w:shd w:val="clear" w:color="auto" w:fill="D9D9D9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:rsidR="00B21132" w:rsidRDefault="002A6F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-O/NS_IIst_FO5a</w:t>
            </w:r>
          </w:p>
        </w:tc>
      </w:tr>
      <w:tr w:rsidR="00B21132">
        <w:trPr>
          <w:trHeight w:val="160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B21132" w:rsidRDefault="00B211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21132" w:rsidTr="002A6F77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132" w:rsidRDefault="002A6F77">
            <w:pPr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49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Mechanizmy wsparcia rolnictwa w Unii Europejskiej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1132" w:rsidRDefault="002A6F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1132" w:rsidRDefault="002A6F7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B21132" w:rsidRPr="00D073BE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4" w:space="0" w:color="000000"/>
            </w:tcBorders>
            <w:vAlign w:val="center"/>
          </w:tcPr>
          <w:p w:rsidR="00B21132" w:rsidRDefault="002A6F77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B21132" w:rsidRPr="00B929D1" w:rsidRDefault="002A6F77">
            <w:pPr>
              <w:rPr>
                <w:rFonts w:ascii="Arial" w:eastAsia="Arial" w:hAnsi="Arial" w:cs="Arial"/>
                <w:i/>
                <w:sz w:val="16"/>
                <w:szCs w:val="16"/>
                <w:lang w:val="en-GB"/>
              </w:rPr>
            </w:pPr>
            <w:r w:rsidRPr="00B929D1">
              <w:rPr>
                <w:rFonts w:ascii="Arial" w:eastAsia="Arial" w:hAnsi="Arial" w:cs="Arial"/>
                <w:sz w:val="16"/>
                <w:szCs w:val="16"/>
                <w:lang w:val="en-GB"/>
              </w:rPr>
              <w:t>The mechanisms of support for agriculture in the European Union</w:t>
            </w:r>
          </w:p>
        </w:tc>
      </w:tr>
      <w:tr w:rsidR="00B21132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Ogrodnictwo </w:t>
            </w:r>
          </w:p>
        </w:tc>
      </w:tr>
      <w:tr w:rsidR="00B21132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Dagmara Stangierska </w:t>
            </w:r>
          </w:p>
        </w:tc>
      </w:tr>
      <w:tr w:rsidR="00B21132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Dagmara Stangierska</w:t>
            </w:r>
          </w:p>
        </w:tc>
      </w:tr>
      <w:tr w:rsidR="00B21132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Pracownia Organizacji i Ekonomiki Ogrodnictwa</w:t>
            </w:r>
          </w:p>
        </w:tc>
      </w:tr>
      <w:tr w:rsidR="00B21132">
        <w:trPr>
          <w:trHeight w:val="30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D073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Wydział Ogrodnictwa i </w:t>
            </w:r>
            <w:r w:rsidR="002A6F77">
              <w:rPr>
                <w:rFonts w:ascii="Arial" w:eastAsia="Arial" w:hAnsi="Arial" w:cs="Arial"/>
                <w:sz w:val="16"/>
                <w:szCs w:val="16"/>
              </w:rPr>
              <w:t>Biotechn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ologii ,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Katedra Sadownictwa i Ekonomiki Ogrodnictwa, </w:t>
            </w:r>
            <w:r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B21132">
        <w:trPr>
          <w:trHeight w:val="28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22" w:type="dxa"/>
            <w:vAlign w:val="center"/>
          </w:tcPr>
          <w:p w:rsidR="00B21132" w:rsidRDefault="002A6F77" w:rsidP="006711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przedmiot </w:t>
            </w:r>
            <w:r w:rsidR="00B929D1">
              <w:rPr>
                <w:rFonts w:ascii="Arial" w:eastAsia="Arial" w:hAnsi="Arial" w:cs="Arial"/>
                <w:sz w:val="16"/>
                <w:szCs w:val="16"/>
              </w:rPr>
              <w:t xml:space="preserve">fakultatywny - </w:t>
            </w:r>
            <w:r w:rsidR="00671155">
              <w:rPr>
                <w:rFonts w:ascii="Arial" w:eastAsia="Arial" w:hAnsi="Arial" w:cs="Arial"/>
                <w:sz w:val="16"/>
                <w:szCs w:val="16"/>
              </w:rPr>
              <w:t>ogólny</w:t>
            </w:r>
            <w:r w:rsidR="00B929D1">
              <w:rPr>
                <w:rFonts w:ascii="Arial" w:eastAsia="Arial" w:hAnsi="Arial" w:cs="Arial"/>
                <w:sz w:val="16"/>
                <w:szCs w:val="16"/>
              </w:rPr>
              <w:t xml:space="preserve"> (h</w:t>
            </w:r>
            <w:r w:rsidR="00866BB3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B929D1">
              <w:rPr>
                <w:rFonts w:ascii="Arial" w:eastAsia="Arial" w:hAnsi="Arial" w:cs="Arial"/>
                <w:sz w:val="16"/>
                <w:szCs w:val="16"/>
              </w:rPr>
              <w:t>manistyczny/społeczny)</w:t>
            </w:r>
          </w:p>
        </w:tc>
        <w:tc>
          <w:tcPr>
            <w:tcW w:w="3295" w:type="dxa"/>
            <w:gridSpan w:val="3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</w:t>
            </w:r>
          </w:p>
        </w:tc>
        <w:tc>
          <w:tcPr>
            <w:tcW w:w="2603" w:type="dxa"/>
            <w:gridSpan w:val="3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B21132">
        <w:trPr>
          <w:trHeight w:val="30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22" w:type="dxa"/>
            <w:vAlign w:val="center"/>
          </w:tcPr>
          <w:p w:rsidR="00B21132" w:rsidRDefault="002A6F77" w:rsidP="006711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Semestr: </w:t>
            </w:r>
            <w:r w:rsidR="00671155">
              <w:rPr>
                <w:rFonts w:ascii="Arial" w:eastAsia="Arial" w:hAnsi="Arial" w:cs="Arial"/>
                <w:sz w:val="16"/>
                <w:szCs w:val="16"/>
              </w:rPr>
              <w:t>zimowy</w:t>
            </w:r>
          </w:p>
        </w:tc>
        <w:tc>
          <w:tcPr>
            <w:tcW w:w="3295" w:type="dxa"/>
            <w:gridSpan w:val="3"/>
            <w:vAlign w:val="center"/>
          </w:tcPr>
          <w:p w:rsidR="00B21132" w:rsidRDefault="002A6F7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B21132" w:rsidRDefault="00B2113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1132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przedmiotu jest zapoznanie studentów z celami i zasadami funkcjonowania Unii Europejskiej ze szczególnym uwzględnieniem mechanizmów wsparcia rolnictwa i rozwoju obszarów wiejskich w ramach WPR</w:t>
            </w:r>
          </w:p>
        </w:tc>
      </w:tr>
      <w:tr w:rsidR="00B21132">
        <w:trPr>
          <w:trHeight w:val="4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 w:rsidP="00B929D1">
            <w:pPr>
              <w:spacing w:line="360" w:lineRule="auto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Wykłady                                                                                  liczba godzin    7</w:t>
            </w:r>
          </w:p>
        </w:tc>
      </w:tr>
      <w:tr w:rsidR="00B21132">
        <w:trPr>
          <w:trHeight w:val="3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B21132">
        <w:trPr>
          <w:trHeight w:val="174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 Unia Europejska – historia powstania, podstawowe organy i ich kompetencje, podział aktów prawnych. 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Fundusze UE. 3. Wspólna Polityka Rolna - rozwój, założenia i zasady. 4. Zasady finansowania WPR. 5. Reformy WPR i mechanizmów wsparcia. 6. Obecne kierunki wsparcia rolnictwa i obszarów wiejskich. Wielofunkcyjność rolnictwa. 7. System wsparcia rolnictwa w ramach WPR w Polsce. 8. Jednolita płatność obszarowa, uzupełniające płatności bezpośrednie, płatności do owoców miękkich i pomidorów (rys historyczny). 9. Wsparcie Organizacji Producentów O+W. 10. PROW – Program Rozwoju Obszarów Wiejskich 2007-2013, 2014-2020. 11.System integrowanej ochrony roślin i jego podstawy prawne. 12. Wspólna polityka handlowa z państwami trzecimi.</w:t>
            </w:r>
          </w:p>
        </w:tc>
      </w:tr>
      <w:tr w:rsidR="00B21132">
        <w:trPr>
          <w:trHeight w:val="8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Ekonomika i organizacja produkcji ogrodniczej, Kooperacja w ogrodnictwie</w:t>
            </w:r>
          </w:p>
        </w:tc>
      </w:tr>
      <w:tr w:rsidR="00B21132">
        <w:trPr>
          <w:trHeight w:val="3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B2113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1132">
        <w:trPr>
          <w:trHeight w:val="14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zasady funkcjonowania UE oraz cele i mechanizmy WPR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rozumie zjawisko interwencji w gospodarce rolnej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rozumie zależność między mechanizmami i narzędziami wsparcia a podejmowanymi działaniami przez rolników i zmianami w rolnictwie</w:t>
            </w:r>
          </w:p>
        </w:tc>
        <w:tc>
          <w:tcPr>
            <w:tcW w:w="3780" w:type="dxa"/>
            <w:gridSpan w:val="4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04 – korzysta z internetowych stron instytucji rządowych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zabiera głos w dyskusji na forum publicznym</w:t>
            </w:r>
          </w:p>
        </w:tc>
      </w:tr>
      <w:tr w:rsidR="00B21132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 – końcowy egzamin</w:t>
            </w:r>
          </w:p>
          <w:p w:rsidR="00B21132" w:rsidRDefault="002A6F77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 05 – obserwacje na zajęciach</w:t>
            </w:r>
          </w:p>
        </w:tc>
      </w:tr>
      <w:tr w:rsidR="00B21132">
        <w:trPr>
          <w:trHeight w:val="3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B21132">
        <w:trPr>
          <w:trHeight w:val="3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– 90%, 2 – 10%</w:t>
            </w:r>
          </w:p>
        </w:tc>
      </w:tr>
      <w:tr w:rsidR="00B21132">
        <w:trPr>
          <w:trHeight w:val="320"/>
          <w:jc w:val="center"/>
        </w:trPr>
        <w:tc>
          <w:tcPr>
            <w:tcW w:w="3210" w:type="dxa"/>
            <w:gridSpan w:val="2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</w:t>
            </w:r>
          </w:p>
        </w:tc>
      </w:tr>
      <w:tr w:rsidR="00B21132">
        <w:trPr>
          <w:trHeight w:val="1040"/>
          <w:jc w:val="center"/>
        </w:trPr>
        <w:tc>
          <w:tcPr>
            <w:tcW w:w="11230" w:type="dxa"/>
            <w:gridSpan w:val="9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Klepacki-Doliwa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Z. M. : Integracja Europejska, Temida 2,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Bialystok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2000</w:t>
            </w:r>
          </w:p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Małuszyńska, E., Gruchman, B. 2010. Kompendium wiedzy o Unii Europejskiej. Wydawnictwo Naukowe PWN, Warszawa.</w:t>
            </w:r>
          </w:p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Jurcewicz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A., Kozłowska, B., Tomkiewicz, E. 2007. Wspólna polityka rolna. Wydawnictwo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Lexis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Nexis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B21132" w:rsidRDefault="00FD1619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2A6F77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www.minrol.gov.pl</w:t>
              </w:r>
            </w:hyperlink>
          </w:p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1132">
        <w:trPr>
          <w:trHeight w:val="320"/>
          <w:jc w:val="center"/>
        </w:trPr>
        <w:tc>
          <w:tcPr>
            <w:tcW w:w="11230" w:type="dxa"/>
            <w:gridSpan w:val="9"/>
            <w:vAlign w:val="center"/>
          </w:tcPr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B211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21132" w:rsidRDefault="00B21132">
      <w:pPr>
        <w:ind w:left="-720" w:firstLine="720"/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ind w:left="-720" w:firstLine="720"/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ind w:left="-720" w:firstLine="720"/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ind w:left="-720" w:firstLine="720"/>
        <w:rPr>
          <w:rFonts w:ascii="Arial" w:eastAsia="Arial" w:hAnsi="Arial" w:cs="Arial"/>
          <w:sz w:val="16"/>
          <w:szCs w:val="16"/>
        </w:rPr>
      </w:pPr>
    </w:p>
    <w:p w:rsidR="00B21132" w:rsidRDefault="002A6F77">
      <w:pPr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="00B929D1" w:rsidRPr="00B929D1">
        <w:rPr>
          <w:rFonts w:ascii="Arial" w:eastAsia="Arial" w:hAnsi="Arial" w:cs="Arial"/>
          <w:sz w:val="16"/>
          <w:szCs w:val="16"/>
        </w:rPr>
        <w:t>Mechanizmy wsparcia rolnictwa w Unii Europejskiej</w:t>
      </w: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1"/>
        <w:gridCol w:w="2162"/>
      </w:tblGrid>
      <w:tr w:rsidR="00B21132" w:rsidTr="00B929D1">
        <w:trPr>
          <w:trHeight w:val="380"/>
          <w:jc w:val="center"/>
        </w:trPr>
        <w:tc>
          <w:tcPr>
            <w:tcW w:w="8841" w:type="dxa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62" w:type="dxa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B21132" w:rsidTr="00B929D1">
        <w:trPr>
          <w:trHeight w:val="380"/>
          <w:jc w:val="center"/>
        </w:trPr>
        <w:tc>
          <w:tcPr>
            <w:tcW w:w="8841" w:type="dxa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62" w:type="dxa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  <w:tr w:rsidR="00B21132" w:rsidTr="00B929D1">
        <w:trPr>
          <w:trHeight w:val="380"/>
          <w:jc w:val="center"/>
        </w:trPr>
        <w:tc>
          <w:tcPr>
            <w:tcW w:w="8841" w:type="dxa"/>
            <w:vAlign w:val="center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62" w:type="dxa"/>
            <w:vAlign w:val="center"/>
          </w:tcPr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 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2A6F77">
      <w:pPr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="00B929D1" w:rsidRPr="00B929D1">
        <w:rPr>
          <w:rFonts w:ascii="Arial" w:eastAsia="Arial" w:hAnsi="Arial" w:cs="Arial"/>
          <w:sz w:val="16"/>
          <w:szCs w:val="16"/>
        </w:rPr>
        <w:t>Mechanizmy wsparcia rolnictwa w Unii Europejskiej</w:t>
      </w: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9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2"/>
        <w:gridCol w:w="1997"/>
      </w:tblGrid>
      <w:tr w:rsidR="00B21132" w:rsidRPr="00D073BE" w:rsidTr="00B929D1">
        <w:trPr>
          <w:trHeight w:val="1634"/>
          <w:jc w:val="center"/>
        </w:trPr>
        <w:tc>
          <w:tcPr>
            <w:tcW w:w="8962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18  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egzaminie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Praca poza szkołą nad stronami internetowymi  instytucji rządowych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997" w:type="dxa"/>
            <w:vAlign w:val="center"/>
          </w:tcPr>
          <w:p w:rsidR="00B21132" w:rsidRPr="00671155" w:rsidRDefault="00B2113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B21132" w:rsidRPr="00671155" w:rsidRDefault="00B21132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sz w:val="16"/>
                <w:szCs w:val="16"/>
                <w:lang w:val="en-GB"/>
              </w:rPr>
              <w:t>7 h</w:t>
            </w: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sz w:val="16"/>
                <w:szCs w:val="16"/>
                <w:lang w:val="en-GB"/>
              </w:rPr>
              <w:t>4 h</w:t>
            </w: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sz w:val="16"/>
                <w:szCs w:val="16"/>
                <w:lang w:val="en-GB"/>
              </w:rPr>
              <w:t>1 h</w:t>
            </w: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sz w:val="16"/>
                <w:szCs w:val="16"/>
                <w:lang w:val="en-GB"/>
              </w:rPr>
              <w:t>10 h</w:t>
            </w: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sz w:val="16"/>
                <w:szCs w:val="16"/>
                <w:lang w:val="en-GB"/>
              </w:rPr>
              <w:t>3 h</w:t>
            </w:r>
          </w:p>
          <w:p w:rsidR="00B21132" w:rsidRPr="00671155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25 h</w:t>
            </w:r>
          </w:p>
          <w:p w:rsidR="00B21132" w:rsidRPr="00671155" w:rsidRDefault="002A6F77" w:rsidP="00B929D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71155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1,0 ECTS</w:t>
            </w:r>
          </w:p>
        </w:tc>
      </w:tr>
      <w:tr w:rsidR="00B21132" w:rsidTr="00B929D1">
        <w:trPr>
          <w:trHeight w:val="1181"/>
          <w:jc w:val="center"/>
        </w:trPr>
        <w:tc>
          <w:tcPr>
            <w:tcW w:w="8962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egzaminie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997" w:type="dxa"/>
            <w:vAlign w:val="center"/>
          </w:tcPr>
          <w:p w:rsidR="00B21132" w:rsidRDefault="00B2113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929D1" w:rsidRDefault="00B929D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h</w:t>
            </w:r>
          </w:p>
          <w:p w:rsidR="00B21132" w:rsidRPr="00B929D1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929D1">
              <w:rPr>
                <w:rFonts w:ascii="Arial" w:eastAsia="Arial" w:hAnsi="Arial" w:cs="Arial"/>
                <w:b/>
                <w:sz w:val="16"/>
                <w:szCs w:val="16"/>
              </w:rPr>
              <w:t>12 h</w:t>
            </w:r>
          </w:p>
          <w:p w:rsidR="00B21132" w:rsidRDefault="002A6F77" w:rsidP="00B929D1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929D1"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  <w:tr w:rsidR="00B21132" w:rsidTr="00B929D1">
        <w:trPr>
          <w:trHeight w:val="1064"/>
          <w:jc w:val="center"/>
        </w:trPr>
        <w:tc>
          <w:tcPr>
            <w:tcW w:w="8962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Praca poza szkołą nad stronami internetowymi  instytucji rządowych 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997" w:type="dxa"/>
            <w:vAlign w:val="center"/>
          </w:tcPr>
          <w:p w:rsidR="00B21132" w:rsidRDefault="00B2113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B2113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h</w:t>
            </w:r>
          </w:p>
          <w:p w:rsidR="00B21132" w:rsidRDefault="002A6F7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B21132" w:rsidRPr="00B929D1" w:rsidRDefault="002A6F7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929D1">
              <w:rPr>
                <w:rFonts w:ascii="Arial" w:eastAsia="Arial" w:hAnsi="Arial" w:cs="Arial"/>
                <w:b/>
                <w:sz w:val="16"/>
                <w:szCs w:val="16"/>
              </w:rPr>
              <w:t>14 h</w:t>
            </w:r>
          </w:p>
          <w:p w:rsidR="00B21132" w:rsidRDefault="002A6F77" w:rsidP="00B929D1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929D1"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2A6F77">
      <w:pPr>
        <w:ind w:left="-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: </w:t>
      </w:r>
      <w:r w:rsidR="00B929D1" w:rsidRPr="00B929D1">
        <w:rPr>
          <w:rFonts w:ascii="Arial" w:eastAsia="Arial" w:hAnsi="Arial" w:cs="Arial"/>
          <w:sz w:val="16"/>
          <w:szCs w:val="16"/>
        </w:rPr>
        <w:t>Mechanizmy wsparcia rolnictwa w Unii Europejskiej</w:t>
      </w:r>
    </w:p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6351"/>
        <w:gridCol w:w="3544"/>
      </w:tblGrid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351" w:type="dxa"/>
          </w:tcPr>
          <w:p w:rsidR="00B21132" w:rsidRDefault="002A6F7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544" w:type="dxa"/>
          </w:tcPr>
          <w:p w:rsidR="00B21132" w:rsidRDefault="002A6F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351" w:type="dxa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zasady funkcjonowania UE oraz cele i mechanizmy WPR </w:t>
            </w:r>
          </w:p>
        </w:tc>
        <w:tc>
          <w:tcPr>
            <w:tcW w:w="3544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K_W02++,  K_W08 ++</w:t>
            </w:r>
          </w:p>
        </w:tc>
      </w:tr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351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zjawisko interwencji w gospodarce rolnej</w:t>
            </w:r>
          </w:p>
        </w:tc>
        <w:tc>
          <w:tcPr>
            <w:tcW w:w="3544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K_W02++,  K_W08 ++</w:t>
            </w:r>
          </w:p>
        </w:tc>
      </w:tr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351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zależność między mechanizmami i narzędziami wsparcia a podejmowanymi działaniami przez rolników i zmianami w rolnictwie</w:t>
            </w:r>
          </w:p>
        </w:tc>
        <w:tc>
          <w:tcPr>
            <w:tcW w:w="3544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K_W02+++, K_W08++</w:t>
            </w:r>
          </w:p>
        </w:tc>
      </w:tr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351" w:type="dxa"/>
          </w:tcPr>
          <w:p w:rsidR="00B21132" w:rsidRDefault="002A6F7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korzysta z internetowych stron instytucji rządowych</w:t>
            </w:r>
          </w:p>
        </w:tc>
        <w:tc>
          <w:tcPr>
            <w:tcW w:w="3544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K_W16++, K_U08+, K_U10++, K_U11++</w:t>
            </w:r>
          </w:p>
        </w:tc>
      </w:tr>
      <w:tr w:rsidR="00B21132" w:rsidTr="00B929D1">
        <w:trPr>
          <w:jc w:val="center"/>
        </w:trPr>
        <w:tc>
          <w:tcPr>
            <w:tcW w:w="1108" w:type="dxa"/>
          </w:tcPr>
          <w:p w:rsidR="00B21132" w:rsidRDefault="002A6F7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351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544" w:type="dxa"/>
          </w:tcPr>
          <w:p w:rsidR="00B21132" w:rsidRDefault="002A6F7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K_K02+</w:t>
            </w:r>
          </w:p>
        </w:tc>
      </w:tr>
    </w:tbl>
    <w:p w:rsidR="00B21132" w:rsidRDefault="00B21132">
      <w:pPr>
        <w:rPr>
          <w:rFonts w:ascii="Arial" w:eastAsia="Arial" w:hAnsi="Arial" w:cs="Arial"/>
          <w:sz w:val="16"/>
          <w:szCs w:val="16"/>
        </w:rPr>
      </w:pPr>
    </w:p>
    <w:p w:rsidR="00B21132" w:rsidRDefault="00B21132"/>
    <w:sectPr w:rsidR="00B21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19" w:rsidRDefault="00FD1619">
      <w:r>
        <w:separator/>
      </w:r>
    </w:p>
  </w:endnote>
  <w:endnote w:type="continuationSeparator" w:id="0">
    <w:p w:rsidR="00FD1619" w:rsidRDefault="00FD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2A6F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19" w:rsidRDefault="00FD1619">
      <w:r>
        <w:separator/>
      </w:r>
    </w:p>
  </w:footnote>
  <w:footnote w:type="continuationSeparator" w:id="0">
    <w:p w:rsidR="00FD1619" w:rsidRDefault="00FD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32" w:rsidRDefault="00B21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C8F"/>
    <w:multiLevelType w:val="multilevel"/>
    <w:tmpl w:val="4E4AD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132"/>
    <w:rsid w:val="002A6F77"/>
    <w:rsid w:val="00671155"/>
    <w:rsid w:val="00866BB3"/>
    <w:rsid w:val="0093793C"/>
    <w:rsid w:val="00AC1BA7"/>
    <w:rsid w:val="00B21132"/>
    <w:rsid w:val="00B929D1"/>
    <w:rsid w:val="00D073BE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6</cp:revision>
  <dcterms:created xsi:type="dcterms:W3CDTF">2019-09-27T15:09:00Z</dcterms:created>
  <dcterms:modified xsi:type="dcterms:W3CDTF">2019-10-08T09:16:00Z</dcterms:modified>
</cp:coreProperties>
</file>