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4" w:type="dxa"/>
        <w:jc w:val="center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0"/>
        <w:gridCol w:w="1432"/>
        <w:gridCol w:w="17"/>
        <w:gridCol w:w="2650"/>
        <w:gridCol w:w="1592"/>
        <w:gridCol w:w="102"/>
        <w:gridCol w:w="1251"/>
        <w:gridCol w:w="729"/>
        <w:gridCol w:w="1064"/>
        <w:gridCol w:w="877"/>
      </w:tblGrid>
      <w:tr w:rsidR="001D77E3" w:rsidRPr="007D57A2" w:rsidTr="00E279EA">
        <w:trPr>
          <w:cantSplit/>
          <w:trHeight w:val="350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77E3" w:rsidRPr="007D57A2" w:rsidRDefault="001D77E3" w:rsidP="005027B2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77E3" w:rsidRPr="007D57A2" w:rsidRDefault="003E2F2D" w:rsidP="005B764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201</w:t>
            </w:r>
            <w:r w:rsidR="00297446">
              <w:rPr>
                <w:rFonts w:ascii="Arial" w:hAnsi="Arial" w:cs="Arial"/>
                <w:sz w:val="16"/>
                <w:szCs w:val="20"/>
              </w:rPr>
              <w:t>9</w:t>
            </w:r>
            <w:r w:rsidR="000D17E0">
              <w:rPr>
                <w:rFonts w:ascii="Arial" w:hAnsi="Arial" w:cs="Arial"/>
                <w:sz w:val="16"/>
                <w:szCs w:val="20"/>
              </w:rPr>
              <w:t>/20</w:t>
            </w:r>
            <w:r w:rsidR="00297446">
              <w:rPr>
                <w:rFonts w:ascii="Arial" w:hAnsi="Arial" w:cs="Arial"/>
                <w:sz w:val="16"/>
                <w:szCs w:val="20"/>
              </w:rPr>
              <w:t>20</w:t>
            </w:r>
            <w:bookmarkStart w:id="0" w:name="_GoBack"/>
            <w:bookmarkEnd w:id="0"/>
          </w:p>
        </w:tc>
        <w:tc>
          <w:tcPr>
            <w:tcW w:w="26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D77E3" w:rsidRPr="007D57A2" w:rsidRDefault="001D77E3" w:rsidP="005027B2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1694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D77E3" w:rsidRPr="00536267" w:rsidRDefault="00DC342D" w:rsidP="002B53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Fakultatywny - ogólny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77E3" w:rsidRPr="007D57A2" w:rsidRDefault="001D77E3" w:rsidP="005027B2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194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77E3" w:rsidRPr="007D57A2" w:rsidRDefault="00DC342D" w:rsidP="005027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WOBiAK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-O/NS_Ist_FO7b</w:t>
            </w:r>
          </w:p>
        </w:tc>
      </w:tr>
      <w:tr w:rsidR="001D77E3" w:rsidRPr="007D57A2" w:rsidTr="00E279EA">
        <w:trPr>
          <w:cantSplit/>
          <w:trHeight w:val="250"/>
          <w:jc w:val="center"/>
        </w:trPr>
        <w:tc>
          <w:tcPr>
            <w:tcW w:w="111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77E3" w:rsidRPr="007D57A2" w:rsidRDefault="001D77E3" w:rsidP="005027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77E3" w:rsidRPr="007D57A2" w:rsidTr="00E279EA">
        <w:trPr>
          <w:cantSplit/>
          <w:trHeight w:val="340"/>
          <w:jc w:val="center"/>
        </w:trPr>
        <w:tc>
          <w:tcPr>
            <w:tcW w:w="286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77E3" w:rsidRPr="000D17E0" w:rsidRDefault="001D77E3" w:rsidP="005027B2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  <w:r w:rsidRPr="000D17E0">
              <w:rPr>
                <w:rFonts w:ascii="Arial" w:hAnsi="Arial" w:cs="Arial"/>
                <w:sz w:val="20"/>
                <w:szCs w:val="20"/>
              </w:rPr>
              <w:t>Nazwa przedmiotu</w:t>
            </w:r>
            <w:r w:rsidRPr="000D17E0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Pr="000D17E0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6341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D77E3" w:rsidRPr="00BF70ED" w:rsidRDefault="00F416E5" w:rsidP="005027B2">
            <w:pPr>
              <w:rPr>
                <w:rFonts w:ascii="Arial" w:hAnsi="Arial" w:cs="Arial"/>
                <w:sz w:val="20"/>
                <w:szCs w:val="20"/>
              </w:rPr>
            </w:pPr>
            <w:r w:rsidRPr="00F416E5">
              <w:rPr>
                <w:rFonts w:ascii="Arial" w:hAnsi="Arial" w:cs="Arial"/>
                <w:sz w:val="20"/>
                <w:szCs w:val="20"/>
              </w:rPr>
              <w:t>Finansowanie działalności gospodarczej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D77E3" w:rsidRPr="008E737A" w:rsidRDefault="001D77E3" w:rsidP="005027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3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r w:rsidRPr="008E737A"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D77E3" w:rsidRPr="008E737A" w:rsidRDefault="00E16CFC" w:rsidP="005027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1D77E3" w:rsidRPr="008E737A" w:rsidTr="00E279EA">
        <w:trPr>
          <w:cantSplit/>
          <w:trHeight w:val="340"/>
          <w:jc w:val="center"/>
        </w:trPr>
        <w:tc>
          <w:tcPr>
            <w:tcW w:w="2862" w:type="dxa"/>
            <w:gridSpan w:val="2"/>
            <w:tcBorders>
              <w:top w:val="single" w:sz="2" w:space="0" w:color="auto"/>
            </w:tcBorders>
            <w:vAlign w:val="center"/>
          </w:tcPr>
          <w:p w:rsidR="001D77E3" w:rsidRPr="00E4443F" w:rsidRDefault="001D77E3" w:rsidP="005027B2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E4443F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Pr="00E4443F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 w:rsidRPr="00E4443F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282" w:type="dxa"/>
            <w:gridSpan w:val="8"/>
            <w:vAlign w:val="center"/>
          </w:tcPr>
          <w:p w:rsidR="001D77E3" w:rsidRPr="00A279FD" w:rsidRDefault="00F416E5" w:rsidP="003E2F2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16E5">
              <w:rPr>
                <w:rStyle w:val="hps"/>
                <w:rFonts w:ascii="Arial" w:hAnsi="Arial" w:cs="Arial"/>
                <w:sz w:val="16"/>
                <w:szCs w:val="16"/>
              </w:rPr>
              <w:t>Business financing</w:t>
            </w:r>
          </w:p>
        </w:tc>
      </w:tr>
      <w:tr w:rsidR="001D77E3" w:rsidRPr="007D57A2" w:rsidTr="00E279EA">
        <w:trPr>
          <w:cantSplit/>
          <w:trHeight w:val="340"/>
          <w:jc w:val="center"/>
        </w:trPr>
        <w:tc>
          <w:tcPr>
            <w:tcW w:w="2862" w:type="dxa"/>
            <w:gridSpan w:val="2"/>
            <w:tcBorders>
              <w:bottom w:val="single" w:sz="4" w:space="0" w:color="auto"/>
            </w:tcBorders>
            <w:vAlign w:val="center"/>
          </w:tcPr>
          <w:p w:rsidR="001D77E3" w:rsidRPr="00E4443F" w:rsidRDefault="001D77E3" w:rsidP="005027B2">
            <w:pPr>
              <w:rPr>
                <w:rFonts w:ascii="Arial" w:hAnsi="Arial" w:cs="Arial"/>
                <w:sz w:val="16"/>
                <w:szCs w:val="16"/>
              </w:rPr>
            </w:pPr>
            <w:r w:rsidRPr="00E4443F">
              <w:rPr>
                <w:rFonts w:ascii="Arial" w:hAnsi="Arial" w:cs="Arial"/>
                <w:sz w:val="16"/>
                <w:szCs w:val="16"/>
              </w:rPr>
              <w:t>Kierunek studiów</w:t>
            </w:r>
            <w:r w:rsidRPr="00E4443F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 w:rsidRPr="00E4443F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28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7E3" w:rsidRPr="00E4443F" w:rsidRDefault="001D77E3" w:rsidP="005027B2">
            <w:pPr>
              <w:rPr>
                <w:rFonts w:ascii="Arial" w:hAnsi="Arial" w:cs="Arial"/>
                <w:sz w:val="16"/>
                <w:szCs w:val="16"/>
              </w:rPr>
            </w:pPr>
            <w:r w:rsidRPr="00E4443F">
              <w:rPr>
                <w:rFonts w:ascii="Arial" w:hAnsi="Arial" w:cs="Arial"/>
                <w:sz w:val="16"/>
                <w:szCs w:val="16"/>
              </w:rPr>
              <w:t>Ogrodnictwo</w:t>
            </w:r>
          </w:p>
        </w:tc>
      </w:tr>
      <w:tr w:rsidR="001D77E3" w:rsidRPr="007D57A2" w:rsidTr="00E279EA">
        <w:trPr>
          <w:cantSplit/>
          <w:trHeight w:val="340"/>
          <w:jc w:val="center"/>
        </w:trPr>
        <w:tc>
          <w:tcPr>
            <w:tcW w:w="2862" w:type="dxa"/>
            <w:gridSpan w:val="2"/>
            <w:tcBorders>
              <w:bottom w:val="single" w:sz="4" w:space="0" w:color="auto"/>
            </w:tcBorders>
            <w:vAlign w:val="center"/>
          </w:tcPr>
          <w:p w:rsidR="001D77E3" w:rsidRPr="00E4443F" w:rsidRDefault="001D77E3" w:rsidP="005027B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4443F">
              <w:rPr>
                <w:rFonts w:ascii="Arial" w:hAnsi="Arial" w:cs="Arial"/>
                <w:sz w:val="16"/>
                <w:szCs w:val="16"/>
              </w:rPr>
              <w:t>Koordynator przedmiotu</w:t>
            </w:r>
            <w:r w:rsidRPr="00E4443F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E4443F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28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7E3" w:rsidRPr="00E4443F" w:rsidRDefault="00F416E5" w:rsidP="005027B2">
            <w:pPr>
              <w:rPr>
                <w:rFonts w:ascii="Arial" w:hAnsi="Arial" w:cs="Arial"/>
                <w:sz w:val="16"/>
                <w:szCs w:val="16"/>
              </w:rPr>
            </w:pPr>
            <w:r w:rsidRPr="00F416E5">
              <w:rPr>
                <w:rFonts w:ascii="Arial" w:hAnsi="Arial" w:cs="Arial"/>
                <w:sz w:val="16"/>
                <w:szCs w:val="16"/>
              </w:rPr>
              <w:t xml:space="preserve">dr </w:t>
            </w:r>
            <w:proofErr w:type="spellStart"/>
            <w:r w:rsidRPr="00F416E5">
              <w:rPr>
                <w:rFonts w:ascii="Arial" w:hAnsi="Arial" w:cs="Arial"/>
                <w:sz w:val="16"/>
                <w:szCs w:val="16"/>
              </w:rPr>
              <w:t>inż</w:t>
            </w:r>
            <w:proofErr w:type="spellEnd"/>
            <w:r w:rsidRPr="00F416E5">
              <w:rPr>
                <w:rFonts w:ascii="Arial" w:hAnsi="Arial" w:cs="Arial"/>
                <w:sz w:val="16"/>
                <w:szCs w:val="16"/>
              </w:rPr>
              <w:t xml:space="preserve"> Dagmara Stangierska</w:t>
            </w:r>
          </w:p>
        </w:tc>
      </w:tr>
      <w:tr w:rsidR="001D77E3" w:rsidRPr="007D57A2" w:rsidTr="00E279EA">
        <w:trPr>
          <w:cantSplit/>
          <w:trHeight w:val="340"/>
          <w:jc w:val="center"/>
        </w:trPr>
        <w:tc>
          <w:tcPr>
            <w:tcW w:w="2862" w:type="dxa"/>
            <w:gridSpan w:val="2"/>
            <w:tcBorders>
              <w:bottom w:val="single" w:sz="4" w:space="0" w:color="auto"/>
            </w:tcBorders>
            <w:vAlign w:val="center"/>
          </w:tcPr>
          <w:p w:rsidR="001D77E3" w:rsidRPr="00E4443F" w:rsidRDefault="001D77E3" w:rsidP="005027B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4443F">
              <w:rPr>
                <w:rFonts w:ascii="Arial" w:hAnsi="Arial" w:cs="Arial"/>
                <w:sz w:val="16"/>
                <w:szCs w:val="16"/>
              </w:rPr>
              <w:t>Prowadzący zajęcia</w:t>
            </w:r>
            <w:r w:rsidRPr="00E4443F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E4443F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28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25C" w:rsidRPr="00E4443F" w:rsidRDefault="00F416E5" w:rsidP="005B7648">
            <w:pPr>
              <w:rPr>
                <w:rFonts w:ascii="Arial" w:hAnsi="Arial" w:cs="Arial"/>
                <w:sz w:val="16"/>
                <w:szCs w:val="16"/>
              </w:rPr>
            </w:pPr>
            <w:r w:rsidRPr="00F416E5">
              <w:rPr>
                <w:rFonts w:ascii="Arial" w:hAnsi="Arial" w:cs="Arial"/>
                <w:sz w:val="16"/>
                <w:szCs w:val="16"/>
              </w:rPr>
              <w:t xml:space="preserve">dr </w:t>
            </w:r>
            <w:proofErr w:type="spellStart"/>
            <w:r w:rsidRPr="00F416E5">
              <w:rPr>
                <w:rFonts w:ascii="Arial" w:hAnsi="Arial" w:cs="Arial"/>
                <w:sz w:val="16"/>
                <w:szCs w:val="16"/>
              </w:rPr>
              <w:t>inż</w:t>
            </w:r>
            <w:proofErr w:type="spellEnd"/>
            <w:r w:rsidRPr="00F416E5">
              <w:rPr>
                <w:rFonts w:ascii="Arial" w:hAnsi="Arial" w:cs="Arial"/>
                <w:sz w:val="16"/>
                <w:szCs w:val="16"/>
              </w:rPr>
              <w:t xml:space="preserve"> Dagmara Stangierska</w:t>
            </w:r>
          </w:p>
        </w:tc>
      </w:tr>
      <w:tr w:rsidR="001D77E3" w:rsidRPr="007D57A2" w:rsidTr="00E279EA">
        <w:trPr>
          <w:cantSplit/>
          <w:trHeight w:val="340"/>
          <w:jc w:val="center"/>
        </w:trPr>
        <w:tc>
          <w:tcPr>
            <w:tcW w:w="2862" w:type="dxa"/>
            <w:gridSpan w:val="2"/>
            <w:tcBorders>
              <w:bottom w:val="single" w:sz="4" w:space="0" w:color="auto"/>
            </w:tcBorders>
            <w:vAlign w:val="center"/>
          </w:tcPr>
          <w:p w:rsidR="001D77E3" w:rsidRPr="00E4443F" w:rsidRDefault="001D77E3" w:rsidP="005027B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4443F">
              <w:rPr>
                <w:rFonts w:ascii="Arial" w:hAnsi="Arial" w:cs="Arial"/>
                <w:sz w:val="16"/>
                <w:szCs w:val="16"/>
              </w:rPr>
              <w:t>Jednostka realizująca</w:t>
            </w:r>
            <w:r w:rsidRPr="00E4443F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E4443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28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7E3" w:rsidRPr="00E4443F" w:rsidRDefault="001D77E3" w:rsidP="005027B2">
            <w:pPr>
              <w:rPr>
                <w:rFonts w:ascii="Arial" w:hAnsi="Arial" w:cs="Arial"/>
                <w:sz w:val="16"/>
                <w:szCs w:val="16"/>
              </w:rPr>
            </w:pPr>
            <w:r w:rsidRPr="00E4443F">
              <w:rPr>
                <w:rFonts w:ascii="Arial" w:hAnsi="Arial" w:cs="Arial"/>
                <w:sz w:val="16"/>
                <w:szCs w:val="16"/>
              </w:rPr>
              <w:t>Pracownia Organizacji i Ekonomiki Ogrodnictwa</w:t>
            </w:r>
            <w:r w:rsidR="00297446">
              <w:rPr>
                <w:rFonts w:ascii="Arial" w:hAnsi="Arial" w:cs="Arial"/>
                <w:sz w:val="16"/>
                <w:szCs w:val="16"/>
              </w:rPr>
              <w:t>,</w:t>
            </w:r>
            <w:r w:rsidR="0029744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297446">
              <w:rPr>
                <w:rFonts w:ascii="Arial" w:eastAsia="Arial" w:hAnsi="Arial" w:cs="Arial"/>
                <w:sz w:val="16"/>
                <w:szCs w:val="16"/>
              </w:rPr>
              <w:t>Katedra Sadownictwa i Ekonomiki Ogrodnictwa,</w:t>
            </w:r>
            <w:r w:rsidR="00297446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Instytut Nauk Ogrodniczych</w:t>
            </w:r>
          </w:p>
        </w:tc>
      </w:tr>
      <w:tr w:rsidR="001D77E3" w:rsidRPr="007D57A2" w:rsidTr="00E279EA">
        <w:trPr>
          <w:cantSplit/>
          <w:trHeight w:val="399"/>
          <w:jc w:val="center"/>
        </w:trPr>
        <w:tc>
          <w:tcPr>
            <w:tcW w:w="2862" w:type="dxa"/>
            <w:gridSpan w:val="2"/>
            <w:tcBorders>
              <w:bottom w:val="single" w:sz="4" w:space="0" w:color="auto"/>
            </w:tcBorders>
            <w:vAlign w:val="center"/>
          </w:tcPr>
          <w:p w:rsidR="001D77E3" w:rsidRPr="00E4443F" w:rsidRDefault="001D77E3" w:rsidP="005027B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E4443F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 w:rsidRPr="00E4443F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E4443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28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7E3" w:rsidRPr="00E4443F" w:rsidRDefault="00297446" w:rsidP="005027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Wydział Ogrodnictwa i Biotechnologii</w:t>
            </w:r>
          </w:p>
        </w:tc>
      </w:tr>
      <w:tr w:rsidR="001D77E3" w:rsidRPr="007D57A2" w:rsidTr="00E279EA">
        <w:trPr>
          <w:cantSplit/>
          <w:trHeight w:val="200"/>
          <w:jc w:val="center"/>
        </w:trPr>
        <w:tc>
          <w:tcPr>
            <w:tcW w:w="2862" w:type="dxa"/>
            <w:gridSpan w:val="2"/>
            <w:tcBorders>
              <w:bottom w:val="single" w:sz="4" w:space="0" w:color="auto"/>
            </w:tcBorders>
            <w:vAlign w:val="center"/>
          </w:tcPr>
          <w:p w:rsidR="001D77E3" w:rsidRPr="00E4443F" w:rsidRDefault="001D77E3" w:rsidP="005027B2">
            <w:pPr>
              <w:rPr>
                <w:rFonts w:ascii="Arial" w:hAnsi="Arial" w:cs="Arial"/>
                <w:sz w:val="16"/>
                <w:szCs w:val="16"/>
              </w:rPr>
            </w:pPr>
            <w:r w:rsidRPr="00E4443F">
              <w:rPr>
                <w:rFonts w:ascii="Arial" w:hAnsi="Arial" w:cs="Arial"/>
                <w:sz w:val="16"/>
                <w:szCs w:val="16"/>
              </w:rPr>
              <w:t>Status przedmiotu</w:t>
            </w:r>
            <w:r w:rsidRPr="00E4443F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E4443F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6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7E3" w:rsidRPr="00E4443F" w:rsidRDefault="001D77E3" w:rsidP="009464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4443F">
              <w:rPr>
                <w:rFonts w:ascii="Arial" w:hAnsi="Arial" w:cs="Arial"/>
                <w:bCs/>
                <w:sz w:val="16"/>
                <w:szCs w:val="16"/>
              </w:rPr>
              <w:t xml:space="preserve">a) </w:t>
            </w:r>
            <w:r w:rsidR="00DC342D">
              <w:rPr>
                <w:rFonts w:ascii="Arial" w:eastAsia="Arial" w:hAnsi="Arial" w:cs="Arial"/>
                <w:color w:val="000000"/>
                <w:sz w:val="16"/>
                <w:szCs w:val="16"/>
              </w:rPr>
              <w:t>przedmiot fakultatywny – ogólny (humanistyczny/społeczny)</w:t>
            </w:r>
          </w:p>
        </w:tc>
        <w:tc>
          <w:tcPr>
            <w:tcW w:w="294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7E3" w:rsidRPr="00E4443F" w:rsidRDefault="001D77E3" w:rsidP="005B764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4443F">
              <w:rPr>
                <w:rFonts w:ascii="Arial" w:hAnsi="Arial" w:cs="Arial"/>
                <w:bCs/>
                <w:sz w:val="16"/>
                <w:szCs w:val="16"/>
              </w:rPr>
              <w:t xml:space="preserve">b) stopień </w:t>
            </w:r>
            <w:r w:rsidR="009936BC" w:rsidRPr="00E4443F">
              <w:rPr>
                <w:rFonts w:ascii="Arial" w:hAnsi="Arial" w:cs="Arial"/>
                <w:bCs/>
                <w:sz w:val="16"/>
                <w:szCs w:val="16"/>
              </w:rPr>
              <w:t>I,</w:t>
            </w:r>
            <w:r w:rsidRPr="00E4443F">
              <w:rPr>
                <w:rFonts w:ascii="Arial" w:hAnsi="Arial" w:cs="Arial"/>
                <w:bCs/>
                <w:sz w:val="16"/>
                <w:szCs w:val="16"/>
              </w:rPr>
              <w:t xml:space="preserve"> rok</w:t>
            </w:r>
            <w:r w:rsidR="00047E7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5B7648">
              <w:rPr>
                <w:rFonts w:ascii="Arial" w:hAnsi="Arial" w:cs="Arial"/>
                <w:bCs/>
                <w:sz w:val="16"/>
                <w:szCs w:val="16"/>
              </w:rPr>
              <w:t>IV</w:t>
            </w:r>
          </w:p>
        </w:tc>
        <w:tc>
          <w:tcPr>
            <w:tcW w:w="2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7E3" w:rsidRPr="00E4443F" w:rsidRDefault="001D77E3" w:rsidP="005027B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4443F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E4443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6CFC">
              <w:rPr>
                <w:rFonts w:ascii="Arial" w:hAnsi="Arial" w:cs="Arial"/>
                <w:sz w:val="16"/>
                <w:szCs w:val="16"/>
              </w:rPr>
              <w:t>nie</w:t>
            </w:r>
            <w:r w:rsidRPr="00E4443F">
              <w:rPr>
                <w:rFonts w:ascii="Arial" w:hAnsi="Arial" w:cs="Arial"/>
                <w:sz w:val="16"/>
                <w:szCs w:val="16"/>
              </w:rPr>
              <w:t xml:space="preserve">stacjonarne </w:t>
            </w:r>
          </w:p>
        </w:tc>
      </w:tr>
      <w:tr w:rsidR="001D77E3" w:rsidRPr="007D57A2" w:rsidTr="00E279EA">
        <w:trPr>
          <w:cantSplit/>
          <w:trHeight w:val="340"/>
          <w:jc w:val="center"/>
        </w:trPr>
        <w:tc>
          <w:tcPr>
            <w:tcW w:w="2862" w:type="dxa"/>
            <w:gridSpan w:val="2"/>
            <w:tcBorders>
              <w:bottom w:val="single" w:sz="4" w:space="0" w:color="auto"/>
            </w:tcBorders>
            <w:vAlign w:val="center"/>
          </w:tcPr>
          <w:p w:rsidR="001D77E3" w:rsidRPr="00E4443F" w:rsidRDefault="001D77E3" w:rsidP="005027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443F">
              <w:rPr>
                <w:rFonts w:ascii="Arial" w:hAnsi="Arial" w:cs="Arial"/>
                <w:sz w:val="16"/>
                <w:szCs w:val="16"/>
              </w:rPr>
              <w:t>Cykl dydaktyczny</w:t>
            </w:r>
            <w:r w:rsidRPr="00E4443F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E4443F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6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7E3" w:rsidRPr="00E4443F" w:rsidRDefault="008174BE" w:rsidP="005027B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="001D77E3" w:rsidRPr="00E4443F">
              <w:rPr>
                <w:rFonts w:ascii="Arial" w:hAnsi="Arial" w:cs="Arial"/>
                <w:bCs/>
                <w:sz w:val="16"/>
                <w:szCs w:val="16"/>
              </w:rPr>
              <w:t xml:space="preserve">emestr </w:t>
            </w:r>
            <w:r w:rsidR="00621F81"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</w:tc>
        <w:tc>
          <w:tcPr>
            <w:tcW w:w="294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7E3" w:rsidRPr="00E4443F" w:rsidRDefault="001D77E3" w:rsidP="005027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443F">
              <w:rPr>
                <w:rFonts w:ascii="Arial" w:hAnsi="Arial" w:cs="Arial"/>
                <w:sz w:val="16"/>
                <w:szCs w:val="16"/>
              </w:rPr>
              <w:t>Jęz. wykładowy</w:t>
            </w:r>
            <w:r w:rsidRPr="00E4443F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E4443F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936BC" w:rsidRPr="00E4443F">
              <w:rPr>
                <w:rFonts w:ascii="Arial" w:hAnsi="Arial" w:cs="Arial"/>
                <w:sz w:val="16"/>
                <w:szCs w:val="16"/>
              </w:rPr>
              <w:t>p</w:t>
            </w:r>
            <w:r w:rsidRPr="00E4443F">
              <w:rPr>
                <w:rFonts w:ascii="Arial" w:hAnsi="Arial" w:cs="Arial"/>
                <w:sz w:val="16"/>
                <w:szCs w:val="16"/>
              </w:rPr>
              <w:t>olski</w:t>
            </w:r>
          </w:p>
        </w:tc>
        <w:tc>
          <w:tcPr>
            <w:tcW w:w="2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7E3" w:rsidRPr="00E4443F" w:rsidRDefault="001D77E3" w:rsidP="005027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D77E3" w:rsidRPr="007D57A2" w:rsidTr="00E279EA">
        <w:trPr>
          <w:cantSplit/>
          <w:trHeight w:val="942"/>
          <w:jc w:val="center"/>
        </w:trPr>
        <w:tc>
          <w:tcPr>
            <w:tcW w:w="2862" w:type="dxa"/>
            <w:gridSpan w:val="2"/>
            <w:tcBorders>
              <w:bottom w:val="single" w:sz="4" w:space="0" w:color="auto"/>
            </w:tcBorders>
            <w:vAlign w:val="center"/>
          </w:tcPr>
          <w:p w:rsidR="001D77E3" w:rsidRPr="00E4443F" w:rsidRDefault="001D77E3" w:rsidP="005027B2">
            <w:pPr>
              <w:rPr>
                <w:rFonts w:ascii="Arial" w:hAnsi="Arial" w:cs="Arial"/>
                <w:sz w:val="16"/>
                <w:szCs w:val="16"/>
              </w:rPr>
            </w:pPr>
            <w:r w:rsidRPr="00E4443F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Pr="00E4443F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 w:rsidRPr="00E4443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28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7E3" w:rsidRPr="00462711" w:rsidRDefault="00F416E5" w:rsidP="00B8285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416E5">
              <w:rPr>
                <w:rFonts w:ascii="Arial" w:hAnsi="Arial" w:cs="Arial"/>
                <w:color w:val="000000"/>
                <w:spacing w:val="5"/>
                <w:sz w:val="16"/>
                <w:szCs w:val="16"/>
              </w:rPr>
              <w:t>Celem przedmiotu jest zapoznanie studentów z możliwościami sfinansowania nowych przedsięwzięć gospodarczych oraz dofinansowanie na potrzeby rozwojowe istniejących podmiotów gospodarczych z źródeł prywatnych i publicznych podmiotów finansowych.</w:t>
            </w:r>
          </w:p>
        </w:tc>
      </w:tr>
      <w:tr w:rsidR="001D77E3" w:rsidRPr="007D57A2" w:rsidTr="00E279EA">
        <w:trPr>
          <w:cantSplit/>
          <w:trHeight w:val="364"/>
          <w:jc w:val="center"/>
        </w:trPr>
        <w:tc>
          <w:tcPr>
            <w:tcW w:w="2862" w:type="dxa"/>
            <w:gridSpan w:val="2"/>
            <w:tcBorders>
              <w:bottom w:val="single" w:sz="4" w:space="0" w:color="auto"/>
            </w:tcBorders>
            <w:vAlign w:val="center"/>
          </w:tcPr>
          <w:p w:rsidR="001D77E3" w:rsidRPr="00E4443F" w:rsidRDefault="001D77E3" w:rsidP="005027B2">
            <w:pPr>
              <w:rPr>
                <w:rFonts w:ascii="Arial" w:hAnsi="Arial" w:cs="Arial"/>
                <w:sz w:val="16"/>
                <w:szCs w:val="16"/>
              </w:rPr>
            </w:pPr>
            <w:r w:rsidRPr="00E4443F"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 w:rsidRPr="00E4443F"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 w:rsidRPr="00E4443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28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7E3" w:rsidRPr="00E4443F" w:rsidRDefault="005857AD" w:rsidP="005B7648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wykłady                                                                                                   </w:t>
            </w:r>
            <w:r w:rsidR="001C3982" w:rsidRPr="00E4443F">
              <w:rPr>
                <w:rFonts w:ascii="Arial" w:hAnsi="Arial" w:cs="Arial"/>
                <w:sz w:val="16"/>
                <w:szCs w:val="16"/>
              </w:rPr>
              <w:t xml:space="preserve">liczba godzin  </w:t>
            </w:r>
            <w:r w:rsidR="00E4443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B7648">
              <w:rPr>
                <w:rFonts w:ascii="Arial" w:hAnsi="Arial" w:cs="Arial"/>
                <w:sz w:val="16"/>
                <w:szCs w:val="16"/>
              </w:rPr>
              <w:t>9</w:t>
            </w:r>
            <w:r w:rsidR="001D77E3" w:rsidRPr="00E4443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D77E3" w:rsidRPr="007D57A2" w:rsidTr="00E279EA">
        <w:trPr>
          <w:cantSplit/>
          <w:trHeight w:val="361"/>
          <w:jc w:val="center"/>
        </w:trPr>
        <w:tc>
          <w:tcPr>
            <w:tcW w:w="2862" w:type="dxa"/>
            <w:gridSpan w:val="2"/>
            <w:tcBorders>
              <w:bottom w:val="single" w:sz="4" w:space="0" w:color="auto"/>
            </w:tcBorders>
            <w:vAlign w:val="center"/>
          </w:tcPr>
          <w:p w:rsidR="001D77E3" w:rsidRPr="00E4443F" w:rsidRDefault="001D77E3" w:rsidP="005027B2">
            <w:pPr>
              <w:rPr>
                <w:rFonts w:ascii="Arial" w:hAnsi="Arial" w:cs="Arial"/>
                <w:sz w:val="16"/>
                <w:szCs w:val="16"/>
              </w:rPr>
            </w:pPr>
            <w:r w:rsidRPr="00E4443F">
              <w:rPr>
                <w:rFonts w:ascii="Arial" w:hAnsi="Arial" w:cs="Arial"/>
                <w:sz w:val="16"/>
                <w:szCs w:val="16"/>
              </w:rPr>
              <w:t>Metody dydaktyczne</w:t>
            </w:r>
            <w:r w:rsidRPr="00E4443F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 w:rsidRPr="00E4443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28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7E3" w:rsidRPr="00E4443F" w:rsidRDefault="00A279FD" w:rsidP="005027B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Dyskusja, studium przypadku</w:t>
            </w:r>
          </w:p>
        </w:tc>
      </w:tr>
      <w:tr w:rsidR="001D77E3" w:rsidRPr="007D57A2" w:rsidTr="00E279EA">
        <w:trPr>
          <w:cantSplit/>
          <w:trHeight w:val="1601"/>
          <w:jc w:val="center"/>
        </w:trPr>
        <w:tc>
          <w:tcPr>
            <w:tcW w:w="2862" w:type="dxa"/>
            <w:gridSpan w:val="2"/>
            <w:tcBorders>
              <w:bottom w:val="single" w:sz="4" w:space="0" w:color="auto"/>
            </w:tcBorders>
            <w:vAlign w:val="center"/>
          </w:tcPr>
          <w:p w:rsidR="001D77E3" w:rsidRPr="00E4443F" w:rsidRDefault="001D77E3" w:rsidP="005027B2">
            <w:pPr>
              <w:rPr>
                <w:rFonts w:ascii="Arial" w:hAnsi="Arial" w:cs="Arial"/>
                <w:sz w:val="16"/>
                <w:szCs w:val="16"/>
              </w:rPr>
            </w:pPr>
            <w:r w:rsidRPr="00E4443F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Pr="00E4443F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E4443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28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087C" w:rsidRPr="00BF70ED" w:rsidRDefault="00F416E5" w:rsidP="00DC342D">
            <w:pPr>
              <w:shd w:val="clear" w:color="auto" w:fill="FFFFFF"/>
              <w:spacing w:before="7" w:line="206" w:lineRule="exact"/>
              <w:jc w:val="both"/>
            </w:pPr>
            <w:r w:rsidRPr="00F416E5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Działalność przedsiębiorstwa i jej wymiar finansowy. Ogólna zasada finansowania aktywów przedsiębiorstwa. Zapotrzebowanie przedsiębiorstwa na kapitał obrotowy. Strategie finansowania aktywów obrotowych. Wewnętrzne i zewnętrzne źródła finansowania. Źródła finansowania przedsiębiorstwa w poszczególnych fazach cyklu życia. Strategie finansowe przedsiębiorstwa.  Integracja zarządzania kapitałem i zarządzania ryzykiem w przedsiębiorstwie. Rola kapitału warunkowego</w:t>
            </w:r>
          </w:p>
        </w:tc>
      </w:tr>
      <w:tr w:rsidR="001D77E3" w:rsidRPr="007D57A2" w:rsidTr="00E279EA">
        <w:trPr>
          <w:cantSplit/>
          <w:trHeight w:val="412"/>
          <w:jc w:val="center"/>
        </w:trPr>
        <w:tc>
          <w:tcPr>
            <w:tcW w:w="2862" w:type="dxa"/>
            <w:gridSpan w:val="2"/>
            <w:tcBorders>
              <w:bottom w:val="single" w:sz="4" w:space="0" w:color="auto"/>
            </w:tcBorders>
            <w:vAlign w:val="center"/>
          </w:tcPr>
          <w:p w:rsidR="001D77E3" w:rsidRPr="00E4443F" w:rsidRDefault="001D77E3" w:rsidP="005027B2">
            <w:pPr>
              <w:rPr>
                <w:rFonts w:ascii="Arial" w:hAnsi="Arial" w:cs="Arial"/>
                <w:sz w:val="16"/>
                <w:szCs w:val="16"/>
              </w:rPr>
            </w:pPr>
            <w:r w:rsidRPr="00E4443F"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 w:rsidRPr="00E4443F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 w:rsidRPr="00E4443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28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784A" w:rsidRPr="00E4443F" w:rsidRDefault="00A279FD" w:rsidP="000975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D77E3" w:rsidRPr="007D57A2" w:rsidTr="00E279EA">
        <w:trPr>
          <w:cantSplit/>
          <w:trHeight w:val="389"/>
          <w:jc w:val="center"/>
        </w:trPr>
        <w:tc>
          <w:tcPr>
            <w:tcW w:w="2862" w:type="dxa"/>
            <w:gridSpan w:val="2"/>
            <w:tcBorders>
              <w:bottom w:val="single" w:sz="4" w:space="0" w:color="auto"/>
            </w:tcBorders>
            <w:vAlign w:val="center"/>
          </w:tcPr>
          <w:p w:rsidR="001D77E3" w:rsidRPr="00E4443F" w:rsidRDefault="001D77E3" w:rsidP="005027B2">
            <w:pPr>
              <w:rPr>
                <w:rFonts w:ascii="Arial" w:hAnsi="Arial" w:cs="Arial"/>
                <w:sz w:val="16"/>
                <w:szCs w:val="16"/>
              </w:rPr>
            </w:pPr>
            <w:r w:rsidRPr="00E4443F">
              <w:rPr>
                <w:rFonts w:ascii="Arial" w:hAnsi="Arial" w:cs="Arial"/>
                <w:sz w:val="16"/>
                <w:szCs w:val="16"/>
              </w:rPr>
              <w:t>Założenia wstępne</w:t>
            </w:r>
            <w:r w:rsidRPr="00E4443F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 w:rsidRPr="00E4443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28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784A" w:rsidRPr="00E4443F" w:rsidRDefault="00E1784A" w:rsidP="005027B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77E3" w:rsidRPr="007D57A2" w:rsidTr="00E279EA">
        <w:trPr>
          <w:cantSplit/>
          <w:trHeight w:val="1233"/>
          <w:jc w:val="center"/>
        </w:trPr>
        <w:tc>
          <w:tcPr>
            <w:tcW w:w="2862" w:type="dxa"/>
            <w:gridSpan w:val="2"/>
            <w:vAlign w:val="center"/>
          </w:tcPr>
          <w:p w:rsidR="001D77E3" w:rsidRPr="00E4443F" w:rsidRDefault="001D77E3" w:rsidP="005027B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4443F">
              <w:rPr>
                <w:rFonts w:ascii="Arial" w:hAnsi="Arial" w:cs="Arial"/>
                <w:sz w:val="16"/>
                <w:szCs w:val="16"/>
              </w:rPr>
              <w:t>Efekty kształcenia</w:t>
            </w:r>
            <w:r w:rsidRPr="00E4443F">
              <w:rPr>
                <w:rFonts w:ascii="Arial" w:hAnsi="Arial" w:cs="Arial"/>
                <w:sz w:val="16"/>
                <w:szCs w:val="16"/>
                <w:vertAlign w:val="superscript"/>
              </w:rPr>
              <w:t>18</w:t>
            </w:r>
          </w:p>
        </w:tc>
        <w:tc>
          <w:tcPr>
            <w:tcW w:w="4259" w:type="dxa"/>
            <w:gridSpan w:val="3"/>
            <w:vAlign w:val="center"/>
          </w:tcPr>
          <w:p w:rsidR="00BF70ED" w:rsidRDefault="00BF70ED" w:rsidP="00BF70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F70ED" w:rsidRDefault="00BF70ED" w:rsidP="0005108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01 – </w:t>
            </w:r>
            <w:r w:rsidRPr="004279B0">
              <w:rPr>
                <w:rFonts w:ascii="Arial" w:hAnsi="Arial" w:cs="Arial"/>
                <w:sz w:val="16"/>
                <w:szCs w:val="16"/>
              </w:rPr>
              <w:t xml:space="preserve">potrafi definiować </w:t>
            </w:r>
            <w:r>
              <w:rPr>
                <w:rFonts w:ascii="Arial" w:hAnsi="Arial" w:cs="Arial"/>
                <w:sz w:val="16"/>
                <w:szCs w:val="16"/>
              </w:rPr>
              <w:t xml:space="preserve">podstawowe </w:t>
            </w:r>
            <w:r w:rsidRPr="004279B0">
              <w:rPr>
                <w:rFonts w:ascii="Arial" w:hAnsi="Arial" w:cs="Arial"/>
                <w:sz w:val="16"/>
                <w:szCs w:val="16"/>
              </w:rPr>
              <w:t xml:space="preserve">pojęcia zakresu </w:t>
            </w:r>
            <w:r w:rsidR="00F416E5">
              <w:rPr>
                <w:rFonts w:ascii="Arial" w:hAnsi="Arial" w:cs="Arial"/>
                <w:sz w:val="16"/>
                <w:szCs w:val="16"/>
              </w:rPr>
              <w:t>f</w:t>
            </w:r>
            <w:r w:rsidR="00F416E5" w:rsidRPr="00F416E5">
              <w:rPr>
                <w:rFonts w:ascii="Arial" w:hAnsi="Arial" w:cs="Arial"/>
                <w:sz w:val="16"/>
                <w:szCs w:val="16"/>
              </w:rPr>
              <w:t>inansowanie działalności gospodarczej</w:t>
            </w:r>
          </w:p>
          <w:p w:rsidR="00BF70ED" w:rsidRPr="004279B0" w:rsidRDefault="00BF70ED" w:rsidP="00BF70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 – zna</w:t>
            </w:r>
            <w:r w:rsidRPr="004279B0">
              <w:rPr>
                <w:rFonts w:ascii="Arial" w:hAnsi="Arial" w:cs="Arial"/>
                <w:sz w:val="16"/>
                <w:szCs w:val="16"/>
              </w:rPr>
              <w:t xml:space="preserve"> zmiany zachodzące na rynku ich p</w:t>
            </w:r>
            <w:r>
              <w:rPr>
                <w:rFonts w:ascii="Arial" w:hAnsi="Arial" w:cs="Arial"/>
                <w:sz w:val="16"/>
                <w:szCs w:val="16"/>
              </w:rPr>
              <w:t>rzyczyny i przewidywalne skutki</w:t>
            </w:r>
          </w:p>
          <w:p w:rsidR="001D77E3" w:rsidRPr="00E4443F" w:rsidRDefault="00BF70ED" w:rsidP="00BF70E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03 </w:t>
            </w:r>
            <w:r w:rsidR="00DC342D">
              <w:rPr>
                <w:rFonts w:ascii="Arial" w:hAnsi="Arial" w:cs="Arial"/>
                <w:bCs/>
                <w:sz w:val="16"/>
                <w:szCs w:val="16"/>
              </w:rPr>
              <w:t>–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posiada umiejętności rozumienia przyczyn i analizowania </w:t>
            </w:r>
            <w:r w:rsidR="00227A2F">
              <w:rPr>
                <w:rFonts w:ascii="Arial" w:hAnsi="Arial" w:cs="Arial"/>
                <w:bCs/>
                <w:sz w:val="16"/>
                <w:szCs w:val="16"/>
              </w:rPr>
              <w:t>zachowań konsumentów</w:t>
            </w:r>
          </w:p>
        </w:tc>
        <w:tc>
          <w:tcPr>
            <w:tcW w:w="4023" w:type="dxa"/>
            <w:gridSpan w:val="5"/>
            <w:vAlign w:val="center"/>
          </w:tcPr>
          <w:p w:rsidR="00BF70ED" w:rsidRPr="004279B0" w:rsidRDefault="00BF70ED" w:rsidP="00BF70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  <w:r w:rsidRPr="004279B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4279B0">
              <w:rPr>
                <w:rFonts w:ascii="Arial" w:hAnsi="Arial" w:cs="Arial"/>
                <w:sz w:val="16"/>
                <w:szCs w:val="16"/>
              </w:rPr>
              <w:t xml:space="preserve"> przedstawia wyniki analiz i formułuje wnioski na piśmie</w:t>
            </w:r>
          </w:p>
          <w:p w:rsidR="00BF70ED" w:rsidRDefault="00BF70ED" w:rsidP="00BF70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F70ED" w:rsidRPr="004279B0" w:rsidRDefault="00BF70ED" w:rsidP="00BF70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  <w:r w:rsidRPr="004279B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4279B0">
              <w:rPr>
                <w:rFonts w:ascii="Arial" w:hAnsi="Arial" w:cs="Arial"/>
                <w:sz w:val="16"/>
                <w:szCs w:val="16"/>
              </w:rPr>
              <w:t xml:space="preserve"> pracuje w zespole oraz zabiera głos w dyskusji na forum publicznym</w:t>
            </w:r>
          </w:p>
          <w:p w:rsidR="001D77E3" w:rsidRPr="00E4443F" w:rsidRDefault="001D77E3" w:rsidP="000975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77E3" w:rsidRPr="007D57A2" w:rsidTr="00E279EA">
        <w:trPr>
          <w:cantSplit/>
          <w:trHeight w:val="650"/>
          <w:jc w:val="center"/>
        </w:trPr>
        <w:tc>
          <w:tcPr>
            <w:tcW w:w="2862" w:type="dxa"/>
            <w:gridSpan w:val="2"/>
            <w:vAlign w:val="center"/>
          </w:tcPr>
          <w:p w:rsidR="001D77E3" w:rsidRPr="00E4443F" w:rsidRDefault="001D77E3" w:rsidP="005027B2">
            <w:pPr>
              <w:rPr>
                <w:rFonts w:ascii="Arial" w:hAnsi="Arial" w:cs="Arial"/>
                <w:sz w:val="16"/>
                <w:szCs w:val="16"/>
              </w:rPr>
            </w:pPr>
            <w:r w:rsidRPr="00E4443F"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 w:rsidRPr="00E4443F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 w:rsidRPr="00E4443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282" w:type="dxa"/>
            <w:gridSpan w:val="8"/>
            <w:vAlign w:val="center"/>
          </w:tcPr>
          <w:p w:rsidR="007D2790" w:rsidRDefault="00DD0280" w:rsidP="00227A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Efekt 01,02</w:t>
            </w:r>
            <w:r w:rsidR="00A279FD">
              <w:rPr>
                <w:rFonts w:ascii="Arial" w:hAnsi="Arial" w:cs="Arial"/>
                <w:sz w:val="16"/>
                <w:szCs w:val="16"/>
              </w:rPr>
              <w:t>,03</w:t>
            </w:r>
            <w:r>
              <w:rPr>
                <w:rFonts w:ascii="Arial" w:hAnsi="Arial" w:cs="Arial"/>
                <w:sz w:val="16"/>
                <w:szCs w:val="16"/>
              </w:rPr>
              <w:t xml:space="preserve">  - </w:t>
            </w:r>
            <w:r w:rsidR="00227A2F">
              <w:rPr>
                <w:rFonts w:ascii="Arial" w:hAnsi="Arial" w:cs="Arial"/>
                <w:sz w:val="16"/>
                <w:szCs w:val="16"/>
              </w:rPr>
              <w:t>Test końcowy</w:t>
            </w:r>
          </w:p>
          <w:p w:rsidR="00DD0280" w:rsidRPr="00E4443F" w:rsidRDefault="00DD0280" w:rsidP="005027B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77E3" w:rsidRPr="007D57A2" w:rsidTr="00E279EA">
        <w:trPr>
          <w:cantSplit/>
          <w:trHeight w:val="416"/>
          <w:jc w:val="center"/>
        </w:trPr>
        <w:tc>
          <w:tcPr>
            <w:tcW w:w="2862" w:type="dxa"/>
            <w:gridSpan w:val="2"/>
            <w:vAlign w:val="center"/>
          </w:tcPr>
          <w:p w:rsidR="001D77E3" w:rsidRPr="00E4443F" w:rsidRDefault="001D77E3" w:rsidP="005027B2">
            <w:pPr>
              <w:rPr>
                <w:rFonts w:ascii="Arial" w:hAnsi="Arial" w:cs="Arial"/>
                <w:sz w:val="16"/>
                <w:szCs w:val="16"/>
              </w:rPr>
            </w:pPr>
            <w:r w:rsidRPr="00E4443F"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 w:rsidRPr="00E4443F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 w:rsidRPr="00E4443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282" w:type="dxa"/>
            <w:gridSpan w:val="8"/>
            <w:vAlign w:val="center"/>
          </w:tcPr>
          <w:p w:rsidR="001D77E3" w:rsidRPr="00E4443F" w:rsidRDefault="00227A2F" w:rsidP="005027B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Test końcowy</w:t>
            </w:r>
          </w:p>
        </w:tc>
      </w:tr>
      <w:tr w:rsidR="001D77E3" w:rsidRPr="007D57A2" w:rsidTr="00E279EA">
        <w:trPr>
          <w:cantSplit/>
          <w:trHeight w:val="599"/>
          <w:jc w:val="center"/>
        </w:trPr>
        <w:tc>
          <w:tcPr>
            <w:tcW w:w="2862" w:type="dxa"/>
            <w:gridSpan w:val="2"/>
            <w:vAlign w:val="center"/>
          </w:tcPr>
          <w:p w:rsidR="001D77E3" w:rsidRPr="00E4443F" w:rsidRDefault="001D77E3" w:rsidP="005027B2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E4443F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 w:rsidRPr="00E4443F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 w:rsidRPr="00E4443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282" w:type="dxa"/>
            <w:gridSpan w:val="8"/>
            <w:vAlign w:val="center"/>
          </w:tcPr>
          <w:p w:rsidR="00DD0280" w:rsidRPr="00BF70ED" w:rsidRDefault="00227A2F" w:rsidP="00BF70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Test końcowy -100%</w:t>
            </w:r>
          </w:p>
        </w:tc>
      </w:tr>
      <w:tr w:rsidR="001D77E3" w:rsidRPr="007D57A2" w:rsidTr="00E279EA">
        <w:trPr>
          <w:cantSplit/>
          <w:trHeight w:val="399"/>
          <w:jc w:val="center"/>
        </w:trPr>
        <w:tc>
          <w:tcPr>
            <w:tcW w:w="2862" w:type="dxa"/>
            <w:gridSpan w:val="2"/>
            <w:vAlign w:val="center"/>
          </w:tcPr>
          <w:p w:rsidR="001D77E3" w:rsidRPr="00E4443F" w:rsidRDefault="001D77E3" w:rsidP="005027B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E4443F">
              <w:rPr>
                <w:rFonts w:ascii="Arial" w:hAnsi="Arial" w:cs="Arial"/>
                <w:sz w:val="16"/>
                <w:szCs w:val="16"/>
              </w:rPr>
              <w:t>Miejsce realizacji zajęć</w:t>
            </w:r>
            <w:r w:rsidRPr="00E4443F"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 w:rsidRPr="00E4443F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282" w:type="dxa"/>
            <w:gridSpan w:val="8"/>
            <w:vAlign w:val="center"/>
          </w:tcPr>
          <w:p w:rsidR="001D77E3" w:rsidRPr="00E4443F" w:rsidRDefault="008174BE" w:rsidP="005027B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E4443F">
              <w:rPr>
                <w:rFonts w:ascii="Arial" w:hAnsi="Arial" w:cs="Arial"/>
                <w:sz w:val="16"/>
                <w:szCs w:val="16"/>
              </w:rPr>
              <w:t>ale dydaktyczne</w:t>
            </w:r>
            <w:r w:rsidR="002878B0" w:rsidRPr="00E4443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D77E3" w:rsidRPr="007D57A2" w:rsidTr="00E279EA">
        <w:trPr>
          <w:cantSplit/>
          <w:trHeight w:val="1163"/>
          <w:jc w:val="center"/>
        </w:trPr>
        <w:tc>
          <w:tcPr>
            <w:tcW w:w="11144" w:type="dxa"/>
            <w:gridSpan w:val="10"/>
            <w:vAlign w:val="center"/>
          </w:tcPr>
          <w:p w:rsidR="001D77E3" w:rsidRDefault="001D77E3" w:rsidP="005027B2">
            <w:pPr>
              <w:rPr>
                <w:rFonts w:ascii="Arial" w:hAnsi="Arial" w:cs="Arial"/>
                <w:sz w:val="16"/>
                <w:szCs w:val="16"/>
              </w:rPr>
            </w:pPr>
            <w:r w:rsidRPr="00E4443F"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  <w:r w:rsidRPr="00E4443F"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 w:rsidRPr="00E4443F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BF70ED" w:rsidRDefault="00BF70ED" w:rsidP="005027B2">
            <w:pPr>
              <w:rPr>
                <w:rFonts w:ascii="Arial" w:hAnsi="Arial" w:cs="Arial"/>
                <w:sz w:val="16"/>
                <w:szCs w:val="16"/>
              </w:rPr>
            </w:pPr>
          </w:p>
          <w:p w:rsidR="00F416E5" w:rsidRPr="00F416E5" w:rsidRDefault="00F416E5" w:rsidP="00F416E5">
            <w:pPr>
              <w:widowControl w:val="0"/>
              <w:shd w:val="clear" w:color="auto" w:fill="FFFFFF"/>
              <w:tabs>
                <w:tab w:val="left" w:pos="822"/>
              </w:tabs>
              <w:autoSpaceDE w:val="0"/>
              <w:autoSpaceDN w:val="0"/>
              <w:adjustRightInd w:val="0"/>
              <w:spacing w:before="1" w:line="208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416E5">
              <w:rPr>
                <w:rFonts w:ascii="Arial" w:hAnsi="Arial" w:cs="Arial"/>
                <w:color w:val="000000"/>
                <w:sz w:val="16"/>
                <w:szCs w:val="16"/>
              </w:rPr>
              <w:t>Duliniec</w:t>
            </w:r>
            <w:proofErr w:type="spellEnd"/>
            <w:r w:rsidRPr="00F416E5">
              <w:rPr>
                <w:rFonts w:ascii="Arial" w:hAnsi="Arial" w:cs="Arial"/>
                <w:color w:val="000000"/>
                <w:sz w:val="16"/>
                <w:szCs w:val="16"/>
              </w:rPr>
              <w:t xml:space="preserve"> A. 2012: Finansowanie Przedsiębiorstwa. Strategie I Instrumenty. PWE</w:t>
            </w:r>
          </w:p>
          <w:p w:rsidR="00F416E5" w:rsidRPr="00F416E5" w:rsidRDefault="00F416E5" w:rsidP="00F416E5">
            <w:pPr>
              <w:widowControl w:val="0"/>
              <w:shd w:val="clear" w:color="auto" w:fill="FFFFFF"/>
              <w:tabs>
                <w:tab w:val="left" w:pos="822"/>
              </w:tabs>
              <w:autoSpaceDE w:val="0"/>
              <w:autoSpaceDN w:val="0"/>
              <w:adjustRightInd w:val="0"/>
              <w:spacing w:before="1" w:line="208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16E5">
              <w:rPr>
                <w:rFonts w:ascii="Arial" w:hAnsi="Arial" w:cs="Arial"/>
                <w:color w:val="000000"/>
                <w:sz w:val="16"/>
                <w:szCs w:val="16"/>
              </w:rPr>
              <w:t>Zakrzewska- Bielawska A. 2018: Strategie rozwoju przedsiębiorstw. PWE</w:t>
            </w:r>
          </w:p>
          <w:p w:rsidR="00F416E5" w:rsidRPr="00F416E5" w:rsidRDefault="00F416E5" w:rsidP="00F416E5">
            <w:pPr>
              <w:widowControl w:val="0"/>
              <w:shd w:val="clear" w:color="auto" w:fill="FFFFFF"/>
              <w:tabs>
                <w:tab w:val="left" w:pos="822"/>
              </w:tabs>
              <w:autoSpaceDE w:val="0"/>
              <w:autoSpaceDN w:val="0"/>
              <w:adjustRightInd w:val="0"/>
              <w:spacing w:before="1" w:line="208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16E5">
              <w:rPr>
                <w:rFonts w:ascii="Arial" w:hAnsi="Arial" w:cs="Arial"/>
                <w:color w:val="000000"/>
                <w:sz w:val="16"/>
                <w:szCs w:val="16"/>
              </w:rPr>
              <w:t xml:space="preserve">Grabowska M. 2018: Zarządzanie płynnością finansową przedsiębiorstw. </w:t>
            </w:r>
            <w:proofErr w:type="spellStart"/>
            <w:r w:rsidRPr="00F416E5">
              <w:rPr>
                <w:rFonts w:ascii="Arial" w:hAnsi="Arial" w:cs="Arial"/>
                <w:color w:val="000000"/>
                <w:sz w:val="16"/>
                <w:szCs w:val="16"/>
              </w:rPr>
              <w:t>CeDeWu</w:t>
            </w:r>
            <w:proofErr w:type="spellEnd"/>
          </w:p>
          <w:p w:rsidR="000975A3" w:rsidRPr="00E4443F" w:rsidRDefault="00F416E5" w:rsidP="00F416E5">
            <w:pPr>
              <w:rPr>
                <w:rFonts w:ascii="Arial" w:hAnsi="Arial" w:cs="Arial"/>
                <w:sz w:val="16"/>
                <w:szCs w:val="16"/>
              </w:rPr>
            </w:pPr>
            <w:r w:rsidRPr="00F416E5">
              <w:rPr>
                <w:rFonts w:ascii="Arial" w:hAnsi="Arial" w:cs="Arial"/>
                <w:color w:val="000000"/>
                <w:sz w:val="16"/>
                <w:szCs w:val="16"/>
              </w:rPr>
              <w:t xml:space="preserve">Felis P., Szlęzak-Matusewicz J. 2015:  Finansowanie przedsiębiorstwa Ujęcie teoretyczno-praktyczne. Wolters </w:t>
            </w:r>
            <w:proofErr w:type="spellStart"/>
            <w:r w:rsidRPr="00F416E5">
              <w:rPr>
                <w:rFonts w:ascii="Arial" w:hAnsi="Arial" w:cs="Arial"/>
                <w:color w:val="000000"/>
                <w:sz w:val="16"/>
                <w:szCs w:val="16"/>
              </w:rPr>
              <w:t>kluver</w:t>
            </w:r>
            <w:proofErr w:type="spellEnd"/>
            <w:r w:rsidRPr="00F416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1D77E3" w:rsidRPr="007D57A2" w:rsidTr="00E279EA">
        <w:trPr>
          <w:cantSplit/>
          <w:trHeight w:val="416"/>
          <w:jc w:val="center"/>
        </w:trPr>
        <w:tc>
          <w:tcPr>
            <w:tcW w:w="11144" w:type="dxa"/>
            <w:gridSpan w:val="10"/>
            <w:vAlign w:val="center"/>
          </w:tcPr>
          <w:p w:rsidR="001D77E3" w:rsidRPr="00E4443F" w:rsidRDefault="001D77E3" w:rsidP="005027B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E4443F">
              <w:rPr>
                <w:rFonts w:ascii="Arial" w:hAnsi="Arial" w:cs="Arial"/>
                <w:sz w:val="16"/>
                <w:szCs w:val="16"/>
              </w:rPr>
              <w:t>UWAGI</w:t>
            </w:r>
            <w:r w:rsidRPr="00E4443F"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 w:rsidRPr="00E4443F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1D77E3" w:rsidRPr="00E4443F" w:rsidRDefault="001D77E3" w:rsidP="005027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B533F" w:rsidRDefault="002B533F" w:rsidP="003812C9">
      <w:pPr>
        <w:rPr>
          <w:b/>
          <w:bCs/>
          <w:color w:val="C0C0C0"/>
        </w:rPr>
      </w:pPr>
    </w:p>
    <w:p w:rsidR="002427A9" w:rsidRDefault="002427A9" w:rsidP="003812C9">
      <w:pPr>
        <w:rPr>
          <w:b/>
          <w:bCs/>
          <w:color w:val="C0C0C0"/>
        </w:rPr>
      </w:pPr>
    </w:p>
    <w:p w:rsidR="00BF70ED" w:rsidRDefault="00BF70ED" w:rsidP="003812C9">
      <w:pPr>
        <w:rPr>
          <w:b/>
          <w:bCs/>
          <w:color w:val="C0C0C0"/>
        </w:rPr>
      </w:pPr>
    </w:p>
    <w:p w:rsidR="00051084" w:rsidRDefault="00051084" w:rsidP="003812C9">
      <w:pPr>
        <w:rPr>
          <w:b/>
          <w:bCs/>
          <w:color w:val="C0C0C0"/>
        </w:rPr>
      </w:pPr>
    </w:p>
    <w:p w:rsidR="00E051C6" w:rsidRDefault="00E051C6" w:rsidP="003812C9">
      <w:pPr>
        <w:rPr>
          <w:b/>
          <w:bCs/>
          <w:color w:val="C0C0C0"/>
        </w:rPr>
      </w:pPr>
    </w:p>
    <w:p w:rsidR="00E051C6" w:rsidRDefault="00E051C6" w:rsidP="003812C9">
      <w:pPr>
        <w:rPr>
          <w:b/>
          <w:bCs/>
          <w:color w:val="C0C0C0"/>
        </w:rPr>
      </w:pPr>
    </w:p>
    <w:p w:rsidR="002B533F" w:rsidRPr="00606E4C" w:rsidRDefault="003812C9" w:rsidP="00606E4C">
      <w:pPr>
        <w:rPr>
          <w:rFonts w:ascii="Arial" w:hAnsi="Arial" w:cs="Arial"/>
          <w:sz w:val="16"/>
          <w:szCs w:val="16"/>
        </w:rPr>
      </w:pPr>
      <w:r w:rsidRPr="000975A3">
        <w:rPr>
          <w:rFonts w:ascii="Arial" w:hAnsi="Arial" w:cs="Arial"/>
          <w:sz w:val="16"/>
          <w:szCs w:val="16"/>
        </w:rPr>
        <w:lastRenderedPageBreak/>
        <w:t>Wskaźniki ilościowe charakteryzujące moduł/przedmiot</w:t>
      </w:r>
      <w:r w:rsidRPr="000975A3">
        <w:rPr>
          <w:rFonts w:ascii="Arial" w:hAnsi="Arial" w:cs="Arial"/>
          <w:sz w:val="16"/>
          <w:szCs w:val="16"/>
          <w:vertAlign w:val="superscript"/>
        </w:rPr>
        <w:t>25)</w:t>
      </w:r>
      <w:r w:rsidR="00252CB2">
        <w:rPr>
          <w:rFonts w:ascii="Arial" w:hAnsi="Arial" w:cs="Arial"/>
          <w:sz w:val="16"/>
          <w:szCs w:val="16"/>
        </w:rPr>
        <w:t xml:space="preserve"> : </w:t>
      </w:r>
      <w:r w:rsidR="00DC342D">
        <w:rPr>
          <w:rFonts w:ascii="Arial" w:hAnsi="Arial" w:cs="Arial"/>
          <w:sz w:val="16"/>
          <w:szCs w:val="16"/>
        </w:rPr>
        <w:t>Finansowanie działalności gospodarczej</w:t>
      </w: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7"/>
        <w:gridCol w:w="2355"/>
      </w:tblGrid>
      <w:tr w:rsidR="003812C9" w:rsidRPr="000975A3">
        <w:trPr>
          <w:trHeight w:val="397"/>
          <w:jc w:val="center"/>
        </w:trPr>
        <w:tc>
          <w:tcPr>
            <w:tcW w:w="8877" w:type="dxa"/>
            <w:vAlign w:val="center"/>
          </w:tcPr>
          <w:p w:rsidR="003812C9" w:rsidRPr="000975A3" w:rsidRDefault="003812C9" w:rsidP="002B533F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0975A3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0975A3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</w:t>
            </w:r>
            <w:r w:rsidR="000975A3" w:rsidRPr="000975A3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355" w:type="dxa"/>
            <w:vAlign w:val="center"/>
          </w:tcPr>
          <w:p w:rsidR="003812C9" w:rsidRPr="000975A3" w:rsidRDefault="005B7648" w:rsidP="007935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  <w:r w:rsidR="00227A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975A3" w:rsidRPr="000975A3"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</w:p>
          <w:p w:rsidR="000975A3" w:rsidRPr="000975A3" w:rsidRDefault="005B7648" w:rsidP="002B53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1,0 </w:t>
            </w:r>
            <w:r w:rsidR="000975A3" w:rsidRPr="000975A3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</w:tr>
      <w:tr w:rsidR="003812C9" w:rsidRPr="000975A3">
        <w:trPr>
          <w:trHeight w:val="397"/>
          <w:jc w:val="center"/>
        </w:trPr>
        <w:tc>
          <w:tcPr>
            <w:tcW w:w="8877" w:type="dxa"/>
            <w:vAlign w:val="center"/>
          </w:tcPr>
          <w:p w:rsidR="003812C9" w:rsidRPr="000975A3" w:rsidRDefault="003812C9" w:rsidP="002B533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975A3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0975A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355" w:type="dxa"/>
            <w:vAlign w:val="center"/>
          </w:tcPr>
          <w:p w:rsidR="000975A3" w:rsidRPr="000975A3" w:rsidRDefault="00227A2F" w:rsidP="000975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5B764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="000975A3" w:rsidRPr="000975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  <w:p w:rsidR="003812C9" w:rsidRPr="000975A3" w:rsidRDefault="00227A2F" w:rsidP="005B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</w:t>
            </w:r>
            <w:r w:rsidR="005B7648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="003812C9" w:rsidRPr="000975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  <w:tr w:rsidR="003812C9" w:rsidRPr="000975A3">
        <w:trPr>
          <w:trHeight w:val="397"/>
          <w:jc w:val="center"/>
        </w:trPr>
        <w:tc>
          <w:tcPr>
            <w:tcW w:w="8877" w:type="dxa"/>
            <w:vAlign w:val="center"/>
          </w:tcPr>
          <w:p w:rsidR="003812C9" w:rsidRPr="000975A3" w:rsidRDefault="003812C9" w:rsidP="000975A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975A3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w ramach zajęć o charakterze praktycznym, takich jak zajęcia laboratoryjne, projektowe, itp.</w:t>
            </w:r>
            <w:r w:rsidRPr="000975A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355" w:type="dxa"/>
            <w:vAlign w:val="center"/>
          </w:tcPr>
          <w:p w:rsidR="000975A3" w:rsidRPr="000975A3" w:rsidRDefault="005B7648" w:rsidP="002B53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="000975A3" w:rsidRPr="000975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  <w:p w:rsidR="003812C9" w:rsidRPr="000975A3" w:rsidRDefault="00227A2F" w:rsidP="00C73C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</w:t>
            </w:r>
            <w:r w:rsidR="00C73CDE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="009D7C84" w:rsidRPr="000975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812C9" w:rsidRPr="000975A3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</w:tr>
    </w:tbl>
    <w:p w:rsidR="002B533F" w:rsidRPr="000975A3" w:rsidRDefault="002B533F" w:rsidP="002B533F">
      <w:pPr>
        <w:rPr>
          <w:rFonts w:ascii="Arial" w:hAnsi="Arial" w:cs="Arial"/>
          <w:sz w:val="16"/>
          <w:szCs w:val="16"/>
        </w:rPr>
      </w:pPr>
    </w:p>
    <w:p w:rsidR="002B533F" w:rsidRPr="000975A3" w:rsidRDefault="002B533F" w:rsidP="002B533F">
      <w:pPr>
        <w:rPr>
          <w:rFonts w:ascii="Arial" w:hAnsi="Arial" w:cs="Arial"/>
          <w:sz w:val="16"/>
          <w:szCs w:val="16"/>
        </w:rPr>
      </w:pPr>
    </w:p>
    <w:p w:rsidR="00926C60" w:rsidRPr="00606E4C" w:rsidRDefault="007D57A2" w:rsidP="00606E4C">
      <w:pPr>
        <w:rPr>
          <w:rFonts w:ascii="Arial" w:hAnsi="Arial" w:cs="Arial"/>
          <w:sz w:val="16"/>
          <w:szCs w:val="16"/>
        </w:rPr>
      </w:pPr>
      <w:r w:rsidRPr="000975A3">
        <w:rPr>
          <w:rFonts w:ascii="Arial" w:hAnsi="Arial" w:cs="Arial"/>
          <w:sz w:val="16"/>
          <w:szCs w:val="16"/>
        </w:rPr>
        <w:t>Wskaźniki ilościowe charakteryzujące moduł/przedmiot</w:t>
      </w:r>
      <w:r w:rsidRPr="000975A3">
        <w:rPr>
          <w:rFonts w:ascii="Arial" w:hAnsi="Arial" w:cs="Arial"/>
          <w:sz w:val="16"/>
          <w:szCs w:val="16"/>
          <w:vertAlign w:val="superscript"/>
        </w:rPr>
        <w:t>25)</w:t>
      </w:r>
      <w:r w:rsidR="00E62D59" w:rsidRPr="000975A3">
        <w:rPr>
          <w:rFonts w:ascii="Arial" w:hAnsi="Arial" w:cs="Arial"/>
          <w:sz w:val="16"/>
          <w:szCs w:val="16"/>
        </w:rPr>
        <w:t xml:space="preserve"> :</w:t>
      </w:r>
      <w:r w:rsidR="000E65C7" w:rsidRPr="000975A3">
        <w:rPr>
          <w:rFonts w:ascii="Arial" w:hAnsi="Arial" w:cs="Arial"/>
          <w:sz w:val="16"/>
          <w:szCs w:val="16"/>
        </w:rPr>
        <w:t xml:space="preserve"> </w:t>
      </w:r>
      <w:r w:rsidR="00DC342D">
        <w:rPr>
          <w:rFonts w:ascii="Arial" w:hAnsi="Arial" w:cs="Arial"/>
          <w:sz w:val="16"/>
          <w:szCs w:val="16"/>
        </w:rPr>
        <w:t>Finansowanie działalności gospodarczej</w:t>
      </w: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7"/>
        <w:gridCol w:w="2355"/>
      </w:tblGrid>
      <w:tr w:rsidR="003812C9" w:rsidRPr="000975A3">
        <w:trPr>
          <w:trHeight w:val="1483"/>
          <w:jc w:val="center"/>
        </w:trPr>
        <w:tc>
          <w:tcPr>
            <w:tcW w:w="8877" w:type="dxa"/>
          </w:tcPr>
          <w:p w:rsidR="003812C9" w:rsidRPr="000975A3" w:rsidRDefault="003812C9" w:rsidP="00926C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975A3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0975A3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</w:t>
            </w:r>
            <w:r w:rsidR="000975A3" w:rsidRPr="000975A3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)</w:t>
            </w:r>
          </w:p>
          <w:p w:rsidR="003812C9" w:rsidRPr="000975A3" w:rsidRDefault="00E16CFC" w:rsidP="00926C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Wykłady</w:t>
            </w:r>
          </w:p>
          <w:p w:rsidR="003812C9" w:rsidRPr="000975A3" w:rsidRDefault="003812C9" w:rsidP="00926C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75A3">
              <w:rPr>
                <w:rFonts w:ascii="Arial" w:hAnsi="Arial" w:cs="Arial"/>
                <w:sz w:val="16"/>
                <w:szCs w:val="16"/>
              </w:rPr>
              <w:t>Udział w konsultacjach</w:t>
            </w:r>
          </w:p>
          <w:p w:rsidR="003A5B5A" w:rsidRPr="000975A3" w:rsidRDefault="007002FC" w:rsidP="00E16C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Dokończenie analiz</w:t>
            </w:r>
            <w:r w:rsidR="003812C9" w:rsidRPr="000975A3">
              <w:rPr>
                <w:rFonts w:ascii="Arial" w:hAnsi="Arial" w:cs="Arial"/>
                <w:sz w:val="16"/>
                <w:szCs w:val="16"/>
              </w:rPr>
              <w:t xml:space="preserve"> prowadzonych podczas </w:t>
            </w:r>
            <w:r w:rsidR="005B7648">
              <w:rPr>
                <w:rFonts w:ascii="Arial" w:hAnsi="Arial" w:cs="Arial"/>
                <w:sz w:val="16"/>
                <w:szCs w:val="16"/>
              </w:rPr>
              <w:t>wykładów</w:t>
            </w:r>
          </w:p>
          <w:p w:rsidR="003812C9" w:rsidRPr="000975A3" w:rsidRDefault="003812C9" w:rsidP="00E16C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75A3">
              <w:rPr>
                <w:rFonts w:ascii="Arial" w:hAnsi="Arial" w:cs="Arial"/>
                <w:sz w:val="16"/>
                <w:szCs w:val="16"/>
              </w:rPr>
              <w:t xml:space="preserve">Przygotowanie do </w:t>
            </w:r>
            <w:r w:rsidR="00E16CFC">
              <w:rPr>
                <w:rFonts w:ascii="Arial" w:hAnsi="Arial" w:cs="Arial"/>
                <w:sz w:val="16"/>
                <w:szCs w:val="16"/>
              </w:rPr>
              <w:t>testu</w:t>
            </w:r>
          </w:p>
          <w:p w:rsidR="0010164F" w:rsidRPr="000975A3" w:rsidRDefault="0010164F" w:rsidP="00926C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975A3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2355" w:type="dxa"/>
            <w:vAlign w:val="center"/>
          </w:tcPr>
          <w:p w:rsidR="000975A3" w:rsidRPr="000975A3" w:rsidRDefault="000975A3" w:rsidP="00926C60">
            <w:pPr>
              <w:jc w:val="righ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975A3" w:rsidRPr="000975A3" w:rsidRDefault="000975A3" w:rsidP="00926C60">
            <w:pPr>
              <w:jc w:val="righ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3812C9" w:rsidRPr="000975A3" w:rsidRDefault="005B7648" w:rsidP="00926C60">
            <w:pPr>
              <w:jc w:val="right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9</w:t>
            </w:r>
            <w:r w:rsidR="003812C9" w:rsidRPr="000975A3">
              <w:rPr>
                <w:rFonts w:ascii="Arial" w:hAnsi="Arial" w:cs="Arial"/>
                <w:sz w:val="16"/>
                <w:szCs w:val="16"/>
                <w:lang w:val="pt-BR"/>
              </w:rPr>
              <w:t xml:space="preserve"> h</w:t>
            </w:r>
          </w:p>
          <w:p w:rsidR="003812C9" w:rsidRPr="000975A3" w:rsidRDefault="005B7648" w:rsidP="00926C60">
            <w:pPr>
              <w:jc w:val="right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5</w:t>
            </w:r>
            <w:r w:rsidR="003812C9" w:rsidRPr="000975A3">
              <w:rPr>
                <w:rFonts w:ascii="Arial" w:hAnsi="Arial" w:cs="Arial"/>
                <w:sz w:val="16"/>
                <w:szCs w:val="16"/>
                <w:lang w:val="pt-BR"/>
              </w:rPr>
              <w:t xml:space="preserve"> h</w:t>
            </w:r>
          </w:p>
          <w:p w:rsidR="003A5B5A" w:rsidRPr="000975A3" w:rsidRDefault="00E16CFC" w:rsidP="00E16CFC">
            <w:pPr>
              <w:jc w:val="right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4</w:t>
            </w:r>
            <w:r w:rsidR="003812C9" w:rsidRPr="000975A3">
              <w:rPr>
                <w:rFonts w:ascii="Arial" w:hAnsi="Arial" w:cs="Arial"/>
                <w:sz w:val="16"/>
                <w:szCs w:val="16"/>
                <w:lang w:val="pt-BR"/>
              </w:rPr>
              <w:t xml:space="preserve"> h</w:t>
            </w:r>
          </w:p>
          <w:p w:rsidR="003812C9" w:rsidRPr="000975A3" w:rsidRDefault="00E16CFC" w:rsidP="007002FC">
            <w:pPr>
              <w:jc w:val="right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4 </w:t>
            </w:r>
            <w:r w:rsidR="003812C9" w:rsidRPr="000975A3">
              <w:rPr>
                <w:rFonts w:ascii="Arial" w:hAnsi="Arial" w:cs="Arial"/>
                <w:sz w:val="16"/>
                <w:szCs w:val="16"/>
                <w:lang w:val="pt-BR"/>
              </w:rPr>
              <w:t>h</w:t>
            </w:r>
          </w:p>
          <w:p w:rsidR="003812C9" w:rsidRPr="000975A3" w:rsidRDefault="005B7648" w:rsidP="00E16C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22</w:t>
            </w:r>
            <w:r w:rsidR="003812C9" w:rsidRPr="000975A3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 xml:space="preserve"> h</w:t>
            </w:r>
          </w:p>
          <w:p w:rsidR="003812C9" w:rsidRPr="000975A3" w:rsidRDefault="00E16CFC" w:rsidP="00926C6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1</w:t>
            </w:r>
            <w:r w:rsidR="003812C9" w:rsidRPr="000975A3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,0 ECTS</w:t>
            </w:r>
          </w:p>
        </w:tc>
      </w:tr>
      <w:tr w:rsidR="003812C9" w:rsidRPr="000975A3">
        <w:trPr>
          <w:trHeight w:val="954"/>
          <w:jc w:val="center"/>
        </w:trPr>
        <w:tc>
          <w:tcPr>
            <w:tcW w:w="8877" w:type="dxa"/>
          </w:tcPr>
          <w:p w:rsidR="003812C9" w:rsidRPr="000975A3" w:rsidRDefault="003812C9" w:rsidP="00926C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975A3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0975A3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3812C9" w:rsidRPr="000975A3" w:rsidRDefault="00E16CFC" w:rsidP="00926C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Wykłady</w:t>
            </w:r>
          </w:p>
          <w:p w:rsidR="003812C9" w:rsidRPr="000975A3" w:rsidRDefault="003812C9" w:rsidP="00926C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75A3">
              <w:rPr>
                <w:rFonts w:ascii="Arial" w:hAnsi="Arial" w:cs="Arial"/>
                <w:sz w:val="16"/>
                <w:szCs w:val="16"/>
              </w:rPr>
              <w:t>Udział w konsultacjach</w:t>
            </w:r>
          </w:p>
          <w:p w:rsidR="003812C9" w:rsidRPr="000975A3" w:rsidRDefault="0010164F" w:rsidP="000975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75A3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2355" w:type="dxa"/>
            <w:vAlign w:val="center"/>
          </w:tcPr>
          <w:p w:rsidR="003812C9" w:rsidRPr="000975A3" w:rsidRDefault="003812C9" w:rsidP="00926C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75A3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0975A3" w:rsidRPr="000975A3" w:rsidRDefault="000975A3" w:rsidP="00926C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3812C9" w:rsidRPr="000975A3" w:rsidRDefault="005B7648" w:rsidP="00926C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3812C9" w:rsidRPr="000975A3">
              <w:rPr>
                <w:rFonts w:ascii="Arial" w:hAnsi="Arial" w:cs="Arial"/>
                <w:sz w:val="16"/>
                <w:szCs w:val="16"/>
              </w:rPr>
              <w:t xml:space="preserve"> h</w:t>
            </w:r>
          </w:p>
          <w:p w:rsidR="003812C9" w:rsidRPr="000975A3" w:rsidRDefault="005B7648" w:rsidP="00926C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3812C9" w:rsidRPr="000975A3">
              <w:rPr>
                <w:rFonts w:ascii="Arial" w:hAnsi="Arial" w:cs="Arial"/>
                <w:sz w:val="16"/>
                <w:szCs w:val="16"/>
              </w:rPr>
              <w:t xml:space="preserve"> h</w:t>
            </w:r>
          </w:p>
          <w:p w:rsidR="003812C9" w:rsidRPr="000975A3" w:rsidRDefault="00E16CFC" w:rsidP="000C335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5B764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="003812C9" w:rsidRPr="000975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  <w:p w:rsidR="003812C9" w:rsidRPr="000975A3" w:rsidRDefault="00E16CFC" w:rsidP="005B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</w:t>
            </w:r>
            <w:r w:rsidR="005B7648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="003812C9" w:rsidRPr="000975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  <w:tr w:rsidR="003812C9" w:rsidRPr="000975A3" w:rsidTr="00DC342D">
        <w:trPr>
          <w:trHeight w:val="1020"/>
          <w:jc w:val="center"/>
        </w:trPr>
        <w:tc>
          <w:tcPr>
            <w:tcW w:w="8877" w:type="dxa"/>
          </w:tcPr>
          <w:p w:rsidR="003812C9" w:rsidRPr="000975A3" w:rsidRDefault="003812C9" w:rsidP="00926C60">
            <w:pPr>
              <w:rPr>
                <w:rFonts w:ascii="Arial" w:hAnsi="Arial" w:cs="Arial"/>
                <w:sz w:val="16"/>
                <w:szCs w:val="16"/>
              </w:rPr>
            </w:pPr>
            <w:r w:rsidRPr="000975A3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</w:t>
            </w:r>
          </w:p>
          <w:p w:rsidR="003812C9" w:rsidRPr="000975A3" w:rsidRDefault="007002FC" w:rsidP="00E16C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Dokończenie analiz</w:t>
            </w:r>
            <w:r w:rsidR="003812C9" w:rsidRPr="000975A3">
              <w:rPr>
                <w:rFonts w:ascii="Arial" w:hAnsi="Arial" w:cs="Arial"/>
                <w:sz w:val="16"/>
                <w:szCs w:val="16"/>
              </w:rPr>
              <w:t xml:space="preserve"> prowadzonych podczas </w:t>
            </w:r>
            <w:r w:rsidR="005B7648">
              <w:rPr>
                <w:rFonts w:ascii="Arial" w:hAnsi="Arial" w:cs="Arial"/>
                <w:sz w:val="16"/>
                <w:szCs w:val="16"/>
              </w:rPr>
              <w:t>wykładów</w:t>
            </w:r>
          </w:p>
          <w:p w:rsidR="003812C9" w:rsidRPr="000975A3" w:rsidRDefault="00E16CFC" w:rsidP="00926C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Udział w  konsultacjach</w:t>
            </w:r>
          </w:p>
          <w:p w:rsidR="0010164F" w:rsidRPr="000975A3" w:rsidRDefault="0010164F" w:rsidP="00926C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975A3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2355" w:type="dxa"/>
            <w:vAlign w:val="center"/>
          </w:tcPr>
          <w:p w:rsidR="003812C9" w:rsidRPr="000975A3" w:rsidRDefault="003812C9" w:rsidP="00926C6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75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</w:p>
          <w:p w:rsidR="003812C9" w:rsidRPr="000975A3" w:rsidRDefault="003812C9" w:rsidP="00926C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75A3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:rsidR="003812C9" w:rsidRPr="000975A3" w:rsidRDefault="005B7648" w:rsidP="00926C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="003812C9" w:rsidRPr="000975A3">
              <w:rPr>
                <w:rFonts w:ascii="Arial" w:hAnsi="Arial" w:cs="Arial"/>
                <w:sz w:val="16"/>
                <w:szCs w:val="16"/>
              </w:rPr>
              <w:t>h</w:t>
            </w:r>
          </w:p>
          <w:p w:rsidR="009D7C84" w:rsidRPr="000975A3" w:rsidRDefault="005B7648" w:rsidP="00700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E16C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812C9" w:rsidRPr="000975A3">
              <w:rPr>
                <w:rFonts w:ascii="Arial" w:hAnsi="Arial" w:cs="Arial"/>
                <w:sz w:val="16"/>
                <w:szCs w:val="16"/>
              </w:rPr>
              <w:t>h</w:t>
            </w:r>
          </w:p>
          <w:p w:rsidR="003812C9" w:rsidRPr="000975A3" w:rsidRDefault="005B7648" w:rsidP="00926C6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="003812C9" w:rsidRPr="000975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  <w:p w:rsidR="003812C9" w:rsidRPr="000975A3" w:rsidRDefault="007002FC" w:rsidP="000975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</w:t>
            </w:r>
            <w:r w:rsidR="00DC342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="003812C9" w:rsidRPr="000975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</w:tbl>
    <w:p w:rsidR="008174BE" w:rsidRPr="000975A3" w:rsidRDefault="008174BE" w:rsidP="003812C9">
      <w:pPr>
        <w:rPr>
          <w:rFonts w:ascii="Arial" w:hAnsi="Arial" w:cs="Arial"/>
          <w:sz w:val="16"/>
          <w:szCs w:val="16"/>
        </w:rPr>
      </w:pPr>
    </w:p>
    <w:p w:rsidR="00E141ED" w:rsidRPr="000975A3" w:rsidRDefault="00E141ED" w:rsidP="003812C9">
      <w:pPr>
        <w:rPr>
          <w:rFonts w:ascii="Arial" w:hAnsi="Arial" w:cs="Arial"/>
          <w:sz w:val="16"/>
          <w:szCs w:val="16"/>
        </w:rPr>
      </w:pPr>
    </w:p>
    <w:p w:rsidR="00E141ED" w:rsidRPr="000975A3" w:rsidRDefault="00E141ED" w:rsidP="003812C9">
      <w:pPr>
        <w:rPr>
          <w:rFonts w:ascii="Arial" w:hAnsi="Arial" w:cs="Arial"/>
          <w:sz w:val="16"/>
          <w:szCs w:val="16"/>
        </w:rPr>
      </w:pPr>
    </w:p>
    <w:p w:rsidR="0079359A" w:rsidRPr="000975A3" w:rsidRDefault="00E141ED" w:rsidP="00051084">
      <w:pPr>
        <w:rPr>
          <w:rFonts w:ascii="Arial" w:hAnsi="Arial" w:cs="Arial"/>
          <w:sz w:val="16"/>
          <w:szCs w:val="16"/>
        </w:rPr>
      </w:pPr>
      <w:r w:rsidRPr="000975A3">
        <w:rPr>
          <w:rFonts w:ascii="Arial" w:hAnsi="Arial" w:cs="Arial"/>
          <w:sz w:val="16"/>
          <w:szCs w:val="16"/>
        </w:rPr>
        <w:t>Tabela zgodności kierunkowych efektów kształcenia z efektami przedmiotu</w:t>
      </w:r>
      <w:r w:rsidRPr="000975A3">
        <w:rPr>
          <w:rFonts w:ascii="Arial" w:hAnsi="Arial" w:cs="Arial"/>
          <w:sz w:val="16"/>
          <w:szCs w:val="16"/>
          <w:vertAlign w:val="superscript"/>
        </w:rPr>
        <w:t>26</w:t>
      </w:r>
      <w:r w:rsidR="000975A3" w:rsidRPr="000975A3">
        <w:rPr>
          <w:rFonts w:ascii="Arial" w:hAnsi="Arial" w:cs="Arial"/>
          <w:sz w:val="16"/>
          <w:szCs w:val="16"/>
          <w:vertAlign w:val="superscript"/>
        </w:rPr>
        <w:t>)</w:t>
      </w:r>
      <w:r w:rsidRPr="000975A3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7002FC">
        <w:rPr>
          <w:rFonts w:ascii="Arial" w:hAnsi="Arial" w:cs="Arial"/>
          <w:sz w:val="16"/>
          <w:szCs w:val="16"/>
        </w:rPr>
        <w:t xml:space="preserve"> </w:t>
      </w:r>
      <w:r w:rsidR="00DC342D">
        <w:rPr>
          <w:rFonts w:ascii="Arial" w:hAnsi="Arial" w:cs="Arial"/>
          <w:sz w:val="16"/>
          <w:szCs w:val="16"/>
        </w:rPr>
        <w:t>Finansowanie działalności gospodarczej</w:t>
      </w:r>
    </w:p>
    <w:p w:rsidR="0079359A" w:rsidRPr="000975A3" w:rsidRDefault="0079359A" w:rsidP="0079359A">
      <w:pPr>
        <w:rPr>
          <w:rFonts w:ascii="Arial" w:hAnsi="Arial" w:cs="Arial"/>
          <w:sz w:val="16"/>
          <w:szCs w:val="16"/>
        </w:rPr>
      </w:pPr>
    </w:p>
    <w:p w:rsidR="00E141ED" w:rsidRPr="000975A3" w:rsidRDefault="00E141ED" w:rsidP="0079359A">
      <w:pPr>
        <w:rPr>
          <w:rFonts w:ascii="Arial" w:hAnsi="Arial" w:cs="Arial"/>
          <w:sz w:val="16"/>
          <w:szCs w:val="16"/>
        </w:rPr>
      </w:pP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6940"/>
        <w:gridCol w:w="3211"/>
      </w:tblGrid>
      <w:tr w:rsidR="008174BE" w:rsidRPr="000975A3">
        <w:trPr>
          <w:trHeight w:val="498"/>
          <w:jc w:val="center"/>
        </w:trPr>
        <w:tc>
          <w:tcPr>
            <w:tcW w:w="1081" w:type="dxa"/>
          </w:tcPr>
          <w:p w:rsidR="008174BE" w:rsidRPr="000975A3" w:rsidRDefault="008174BE" w:rsidP="00E14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975A3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6940" w:type="dxa"/>
          </w:tcPr>
          <w:p w:rsidR="008174BE" w:rsidRPr="000975A3" w:rsidRDefault="008174BE" w:rsidP="007845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975A3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3211" w:type="dxa"/>
          </w:tcPr>
          <w:p w:rsidR="008174BE" w:rsidRPr="000975A3" w:rsidRDefault="008174BE" w:rsidP="007845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975A3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8174BE" w:rsidRPr="000975A3">
        <w:trPr>
          <w:trHeight w:val="443"/>
          <w:jc w:val="center"/>
        </w:trPr>
        <w:tc>
          <w:tcPr>
            <w:tcW w:w="1081" w:type="dxa"/>
          </w:tcPr>
          <w:p w:rsidR="008174BE" w:rsidRPr="000975A3" w:rsidRDefault="008174BE" w:rsidP="00784508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975A3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940" w:type="dxa"/>
          </w:tcPr>
          <w:p w:rsidR="008174BE" w:rsidRPr="000975A3" w:rsidRDefault="0079359A" w:rsidP="000975A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279B0">
              <w:rPr>
                <w:rFonts w:ascii="Arial" w:hAnsi="Arial" w:cs="Arial"/>
                <w:sz w:val="16"/>
                <w:szCs w:val="16"/>
              </w:rPr>
              <w:t xml:space="preserve">potrafi definiować </w:t>
            </w:r>
            <w:r>
              <w:rPr>
                <w:rFonts w:ascii="Arial" w:hAnsi="Arial" w:cs="Arial"/>
                <w:sz w:val="16"/>
                <w:szCs w:val="16"/>
              </w:rPr>
              <w:t xml:space="preserve">podstawowe </w:t>
            </w:r>
            <w:r w:rsidRPr="004279B0">
              <w:rPr>
                <w:rFonts w:ascii="Arial" w:hAnsi="Arial" w:cs="Arial"/>
                <w:sz w:val="16"/>
                <w:szCs w:val="16"/>
              </w:rPr>
              <w:t xml:space="preserve">pojęcia zakresu </w:t>
            </w:r>
            <w:r w:rsidR="005857AD">
              <w:rPr>
                <w:rFonts w:ascii="Arial" w:hAnsi="Arial" w:cs="Arial"/>
                <w:sz w:val="16"/>
                <w:szCs w:val="16"/>
              </w:rPr>
              <w:t>handlu i sprzedaży</w:t>
            </w:r>
          </w:p>
        </w:tc>
        <w:tc>
          <w:tcPr>
            <w:tcW w:w="3211" w:type="dxa"/>
          </w:tcPr>
          <w:p w:rsidR="008174BE" w:rsidRPr="000975A3" w:rsidRDefault="000C3351" w:rsidP="000975A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K_W15 +++</w:t>
            </w:r>
          </w:p>
        </w:tc>
      </w:tr>
      <w:tr w:rsidR="008174BE" w:rsidRPr="000975A3">
        <w:trPr>
          <w:trHeight w:val="167"/>
          <w:jc w:val="center"/>
        </w:trPr>
        <w:tc>
          <w:tcPr>
            <w:tcW w:w="1081" w:type="dxa"/>
          </w:tcPr>
          <w:p w:rsidR="008174BE" w:rsidRPr="000975A3" w:rsidRDefault="008174BE" w:rsidP="00784508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975A3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6940" w:type="dxa"/>
          </w:tcPr>
          <w:p w:rsidR="008174BE" w:rsidRPr="000975A3" w:rsidRDefault="0079359A" w:rsidP="000975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zna</w:t>
            </w:r>
            <w:r w:rsidRPr="004279B0">
              <w:rPr>
                <w:rFonts w:ascii="Arial" w:hAnsi="Arial" w:cs="Arial"/>
                <w:sz w:val="16"/>
                <w:szCs w:val="16"/>
              </w:rPr>
              <w:t xml:space="preserve"> zmiany zachodzące na rynku ich p</w:t>
            </w:r>
            <w:r>
              <w:rPr>
                <w:rFonts w:ascii="Arial" w:hAnsi="Arial" w:cs="Arial"/>
                <w:sz w:val="16"/>
                <w:szCs w:val="16"/>
              </w:rPr>
              <w:t>rzyczyny i przewidywalne skutki</w:t>
            </w:r>
          </w:p>
        </w:tc>
        <w:tc>
          <w:tcPr>
            <w:tcW w:w="3211" w:type="dxa"/>
          </w:tcPr>
          <w:p w:rsidR="000C3351" w:rsidRDefault="000C3351" w:rsidP="000C3351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K_W02 +++</w:t>
            </w:r>
          </w:p>
          <w:p w:rsidR="000C3351" w:rsidRDefault="000C3351" w:rsidP="000C3351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K_W15 +++</w:t>
            </w:r>
          </w:p>
          <w:p w:rsidR="000C3351" w:rsidRDefault="000C3351" w:rsidP="000C3351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K_U06 ++</w:t>
            </w:r>
          </w:p>
          <w:p w:rsidR="000C3351" w:rsidRDefault="000C3351" w:rsidP="000C3351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K_U07 ++</w:t>
            </w:r>
          </w:p>
          <w:p w:rsidR="008174BE" w:rsidRPr="000975A3" w:rsidRDefault="000C3351" w:rsidP="000C335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K_K02 ++</w:t>
            </w:r>
          </w:p>
        </w:tc>
      </w:tr>
      <w:tr w:rsidR="008174BE" w:rsidRPr="000975A3">
        <w:trPr>
          <w:trHeight w:val="231"/>
          <w:jc w:val="center"/>
        </w:trPr>
        <w:tc>
          <w:tcPr>
            <w:tcW w:w="1081" w:type="dxa"/>
          </w:tcPr>
          <w:p w:rsidR="008174BE" w:rsidRPr="000975A3" w:rsidRDefault="008174BE" w:rsidP="00784508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975A3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6940" w:type="dxa"/>
          </w:tcPr>
          <w:p w:rsidR="008174BE" w:rsidRPr="000975A3" w:rsidRDefault="0079359A" w:rsidP="000975A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posiada umiejętności rozumienia przyczyn i analizowania zjawisk ekonomiczno-finansowych</w:t>
            </w:r>
          </w:p>
        </w:tc>
        <w:tc>
          <w:tcPr>
            <w:tcW w:w="3211" w:type="dxa"/>
          </w:tcPr>
          <w:p w:rsidR="000C3351" w:rsidRDefault="000C3351" w:rsidP="000C3351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K_K06 ++</w:t>
            </w:r>
          </w:p>
          <w:p w:rsidR="008174BE" w:rsidRPr="000975A3" w:rsidRDefault="000C3351" w:rsidP="000C335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K_W02 +</w:t>
            </w:r>
          </w:p>
        </w:tc>
      </w:tr>
      <w:tr w:rsidR="008174BE" w:rsidRPr="000975A3">
        <w:trPr>
          <w:trHeight w:val="280"/>
          <w:jc w:val="center"/>
        </w:trPr>
        <w:tc>
          <w:tcPr>
            <w:tcW w:w="1081" w:type="dxa"/>
          </w:tcPr>
          <w:p w:rsidR="008174BE" w:rsidRPr="000975A3" w:rsidRDefault="008174BE" w:rsidP="00784508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975A3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6940" w:type="dxa"/>
          </w:tcPr>
          <w:p w:rsidR="008174BE" w:rsidRPr="000975A3" w:rsidRDefault="0079359A" w:rsidP="000975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79B0">
              <w:rPr>
                <w:rFonts w:ascii="Arial" w:hAnsi="Arial" w:cs="Arial"/>
                <w:sz w:val="16"/>
                <w:szCs w:val="16"/>
              </w:rPr>
              <w:t>przedstawia wyniki analiz i formułuje wnioski na piśmie</w:t>
            </w:r>
          </w:p>
        </w:tc>
        <w:tc>
          <w:tcPr>
            <w:tcW w:w="3211" w:type="dxa"/>
          </w:tcPr>
          <w:p w:rsidR="000C3351" w:rsidRDefault="000C3351" w:rsidP="000C3351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 _U15 +++</w:t>
            </w:r>
          </w:p>
          <w:p w:rsidR="000C3351" w:rsidRDefault="000C3351" w:rsidP="000C3351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K_K02 ++</w:t>
            </w:r>
          </w:p>
          <w:p w:rsidR="008174BE" w:rsidRPr="000975A3" w:rsidRDefault="000C3351" w:rsidP="000C335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K_K06 +++</w:t>
            </w:r>
          </w:p>
        </w:tc>
      </w:tr>
      <w:tr w:rsidR="0079359A" w:rsidRPr="000975A3">
        <w:trPr>
          <w:trHeight w:val="280"/>
          <w:jc w:val="center"/>
        </w:trPr>
        <w:tc>
          <w:tcPr>
            <w:tcW w:w="1081" w:type="dxa"/>
          </w:tcPr>
          <w:p w:rsidR="0079359A" w:rsidRPr="000975A3" w:rsidRDefault="0079359A" w:rsidP="00784508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6940" w:type="dxa"/>
          </w:tcPr>
          <w:p w:rsidR="0079359A" w:rsidRPr="004279B0" w:rsidRDefault="0079359A" w:rsidP="000975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79B0">
              <w:rPr>
                <w:rFonts w:ascii="Arial" w:hAnsi="Arial" w:cs="Arial"/>
                <w:sz w:val="16"/>
                <w:szCs w:val="16"/>
              </w:rPr>
              <w:t>pracuje w zespole oraz zabiera głos w dyskusji na forum publicznym</w:t>
            </w:r>
          </w:p>
        </w:tc>
        <w:tc>
          <w:tcPr>
            <w:tcW w:w="3211" w:type="dxa"/>
          </w:tcPr>
          <w:p w:rsidR="0079359A" w:rsidRDefault="000C3351" w:rsidP="000975A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K_K06+++</w:t>
            </w:r>
          </w:p>
        </w:tc>
      </w:tr>
    </w:tbl>
    <w:p w:rsidR="008174BE" w:rsidRPr="000975A3" w:rsidRDefault="008174BE" w:rsidP="008174BE">
      <w:pPr>
        <w:rPr>
          <w:rFonts w:ascii="Arial" w:hAnsi="Arial" w:cs="Arial"/>
          <w:sz w:val="16"/>
          <w:szCs w:val="16"/>
        </w:rPr>
      </w:pPr>
    </w:p>
    <w:p w:rsidR="008174BE" w:rsidRPr="000975A3" w:rsidRDefault="008174BE" w:rsidP="008174BE">
      <w:pPr>
        <w:rPr>
          <w:rFonts w:ascii="Arial" w:hAnsi="Arial" w:cs="Arial"/>
          <w:sz w:val="16"/>
          <w:szCs w:val="16"/>
        </w:rPr>
      </w:pPr>
    </w:p>
    <w:p w:rsidR="00E141ED" w:rsidRPr="000975A3" w:rsidRDefault="00E141ED">
      <w:pPr>
        <w:rPr>
          <w:rFonts w:ascii="Arial" w:hAnsi="Arial" w:cs="Arial"/>
          <w:sz w:val="16"/>
          <w:szCs w:val="16"/>
        </w:rPr>
      </w:pPr>
    </w:p>
    <w:sectPr w:rsidR="00E141ED" w:rsidRPr="000975A3" w:rsidSect="008174BE">
      <w:footerReference w:type="even" r:id="rId8"/>
      <w:footerReference w:type="default" r:id="rId9"/>
      <w:pgSz w:w="11906" w:h="16838"/>
      <w:pgMar w:top="993" w:right="991" w:bottom="18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9BE" w:rsidRDefault="002E19BE">
      <w:r>
        <w:separator/>
      </w:r>
    </w:p>
  </w:endnote>
  <w:endnote w:type="continuationSeparator" w:id="0">
    <w:p w:rsidR="002E19BE" w:rsidRDefault="002E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9FD" w:rsidRDefault="00D0319E" w:rsidP="00ED53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279F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79FD" w:rsidRDefault="00A279FD" w:rsidP="002E789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9FD" w:rsidRPr="007422E3" w:rsidRDefault="00A279FD" w:rsidP="00ED538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</w:p>
  <w:p w:rsidR="00A279FD" w:rsidRDefault="00A279FD" w:rsidP="002E789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9BE" w:rsidRDefault="002E19BE">
      <w:r>
        <w:separator/>
      </w:r>
    </w:p>
  </w:footnote>
  <w:footnote w:type="continuationSeparator" w:id="0">
    <w:p w:rsidR="002E19BE" w:rsidRDefault="002E1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391E5C"/>
    <w:multiLevelType w:val="hybridMultilevel"/>
    <w:tmpl w:val="F33CECFE"/>
    <w:lvl w:ilvl="0" w:tplc="95D81DEA">
      <w:start w:val="1"/>
      <w:numFmt w:val="decimal"/>
      <w:lvlText w:val="(%1)"/>
      <w:lvlJc w:val="left"/>
      <w:pPr>
        <w:ind w:left="496" w:hanging="360"/>
      </w:pPr>
      <w:rPr>
        <w:rFonts w:ascii="Arial" w:hAnsi="Arial" w:cs="Arial"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5">
    <w:nsid w:val="10082D63"/>
    <w:multiLevelType w:val="singleLevel"/>
    <w:tmpl w:val="8B78FD0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6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A20372"/>
    <w:multiLevelType w:val="hybrid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E658C7"/>
    <w:multiLevelType w:val="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6C76466"/>
    <w:multiLevelType w:val="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B72BFB"/>
    <w:multiLevelType w:val="singleLevel"/>
    <w:tmpl w:val="FB7C7C78"/>
    <w:lvl w:ilvl="0">
      <w:start w:val="5"/>
      <w:numFmt w:val="decimal"/>
      <w:lvlText w:val="%1."/>
      <w:legacy w:legacy="1" w:legacySpace="0" w:legacyIndent="179"/>
      <w:lvlJc w:val="left"/>
      <w:rPr>
        <w:rFonts w:ascii="Times New Roman" w:hAnsi="Times New Roman" w:cs="Times New Roman" w:hint="default"/>
      </w:rPr>
    </w:lvl>
  </w:abstractNum>
  <w:abstractNum w:abstractNumId="11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5AC4483"/>
    <w:multiLevelType w:val="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>
    <w:nsid w:val="3A3A0F40"/>
    <w:multiLevelType w:val="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7F18D7"/>
    <w:multiLevelType w:val="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84021B"/>
    <w:multiLevelType w:val="hybrid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AE4011"/>
    <w:multiLevelType w:val="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D9D47FF"/>
    <w:multiLevelType w:val="hybridMultilevel"/>
    <w:tmpl w:val="FDDEDE34"/>
    <w:lvl w:ilvl="0" w:tplc="275C6700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32452F5"/>
    <w:multiLevelType w:val="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C51C8D"/>
    <w:multiLevelType w:val="hybridMultilevel"/>
    <w:tmpl w:val="93BC2A2E"/>
    <w:lvl w:ilvl="0" w:tplc="90C2D46E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8711CE"/>
    <w:multiLevelType w:val="singleLevel"/>
    <w:tmpl w:val="9706384E"/>
    <w:lvl w:ilvl="0">
      <w:start w:val="1"/>
      <w:numFmt w:val="decimal"/>
      <w:lvlText w:val="%1.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24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7E7E0A75"/>
    <w:multiLevelType w:val="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"/>
  </w:num>
  <w:num w:numId="5">
    <w:abstractNumId w:val="16"/>
  </w:num>
  <w:num w:numId="6">
    <w:abstractNumId w:val="12"/>
  </w:num>
  <w:num w:numId="7">
    <w:abstractNumId w:val="21"/>
  </w:num>
  <w:num w:numId="8">
    <w:abstractNumId w:val="27"/>
  </w:num>
  <w:num w:numId="9">
    <w:abstractNumId w:val="9"/>
  </w:num>
  <w:num w:numId="10">
    <w:abstractNumId w:val="14"/>
  </w:num>
  <w:num w:numId="11">
    <w:abstractNumId w:val="20"/>
  </w:num>
  <w:num w:numId="12">
    <w:abstractNumId w:val="8"/>
  </w:num>
  <w:num w:numId="13">
    <w:abstractNumId w:val="18"/>
  </w:num>
  <w:num w:numId="14">
    <w:abstractNumId w:val="3"/>
  </w:num>
  <w:num w:numId="15">
    <w:abstractNumId w:val="15"/>
  </w:num>
  <w:num w:numId="16">
    <w:abstractNumId w:val="2"/>
  </w:num>
  <w:num w:numId="17">
    <w:abstractNumId w:val="13"/>
  </w:num>
  <w:num w:numId="18">
    <w:abstractNumId w:val="24"/>
  </w:num>
  <w:num w:numId="19">
    <w:abstractNumId w:val="17"/>
  </w:num>
  <w:num w:numId="20">
    <w:abstractNumId w:val="25"/>
  </w:num>
  <w:num w:numId="21">
    <w:abstractNumId w:val="6"/>
  </w:num>
  <w:num w:numId="22">
    <w:abstractNumId w:val="26"/>
  </w:num>
  <w:num w:numId="23">
    <w:abstractNumId w:val="5"/>
  </w:num>
  <w:num w:numId="24">
    <w:abstractNumId w:val="22"/>
  </w:num>
  <w:num w:numId="25">
    <w:abstractNumId w:val="10"/>
  </w:num>
  <w:num w:numId="26">
    <w:abstractNumId w:val="19"/>
  </w:num>
  <w:num w:numId="27">
    <w:abstractNumId w:val="23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202B"/>
    <w:rsid w:val="00006C28"/>
    <w:rsid w:val="000433CC"/>
    <w:rsid w:val="00047E7F"/>
    <w:rsid w:val="00051084"/>
    <w:rsid w:val="000612AB"/>
    <w:rsid w:val="000975A3"/>
    <w:rsid w:val="000C3351"/>
    <w:rsid w:val="000C3547"/>
    <w:rsid w:val="000C36B6"/>
    <w:rsid w:val="000C574E"/>
    <w:rsid w:val="000D17E0"/>
    <w:rsid w:val="000D4D34"/>
    <w:rsid w:val="000E429D"/>
    <w:rsid w:val="000E65C7"/>
    <w:rsid w:val="000F6F00"/>
    <w:rsid w:val="0010164F"/>
    <w:rsid w:val="00102F4B"/>
    <w:rsid w:val="001060F3"/>
    <w:rsid w:val="00130A9B"/>
    <w:rsid w:val="00150402"/>
    <w:rsid w:val="00186278"/>
    <w:rsid w:val="001B29BC"/>
    <w:rsid w:val="001C3982"/>
    <w:rsid w:val="001C3B44"/>
    <w:rsid w:val="001D0D7D"/>
    <w:rsid w:val="001D0D92"/>
    <w:rsid w:val="001D77E3"/>
    <w:rsid w:val="00204F87"/>
    <w:rsid w:val="00223587"/>
    <w:rsid w:val="00227A2F"/>
    <w:rsid w:val="002406DF"/>
    <w:rsid w:val="00241107"/>
    <w:rsid w:val="002427A9"/>
    <w:rsid w:val="00242A5F"/>
    <w:rsid w:val="00245B82"/>
    <w:rsid w:val="0025160E"/>
    <w:rsid w:val="00252CB2"/>
    <w:rsid w:val="00260E05"/>
    <w:rsid w:val="00273CFF"/>
    <w:rsid w:val="002878B0"/>
    <w:rsid w:val="00296712"/>
    <w:rsid w:val="00297446"/>
    <w:rsid w:val="002B4D1F"/>
    <w:rsid w:val="002B533F"/>
    <w:rsid w:val="002D2D94"/>
    <w:rsid w:val="002D690B"/>
    <w:rsid w:val="002E19BE"/>
    <w:rsid w:val="002E7891"/>
    <w:rsid w:val="0032425C"/>
    <w:rsid w:val="003253F2"/>
    <w:rsid w:val="00341E53"/>
    <w:rsid w:val="00345245"/>
    <w:rsid w:val="003734CA"/>
    <w:rsid w:val="003812C9"/>
    <w:rsid w:val="003A5155"/>
    <w:rsid w:val="003A5B5A"/>
    <w:rsid w:val="003B5720"/>
    <w:rsid w:val="003D7CBB"/>
    <w:rsid w:val="003E2F2D"/>
    <w:rsid w:val="003F0240"/>
    <w:rsid w:val="004014D3"/>
    <w:rsid w:val="0040689A"/>
    <w:rsid w:val="00437A0A"/>
    <w:rsid w:val="0044599B"/>
    <w:rsid w:val="00462711"/>
    <w:rsid w:val="00472854"/>
    <w:rsid w:val="00495E96"/>
    <w:rsid w:val="004C5199"/>
    <w:rsid w:val="004D1D9F"/>
    <w:rsid w:val="004E5086"/>
    <w:rsid w:val="00502613"/>
    <w:rsid w:val="005027B2"/>
    <w:rsid w:val="00507A3C"/>
    <w:rsid w:val="00513DA6"/>
    <w:rsid w:val="00536267"/>
    <w:rsid w:val="0054533C"/>
    <w:rsid w:val="005857AD"/>
    <w:rsid w:val="00587DD2"/>
    <w:rsid w:val="005A0ECF"/>
    <w:rsid w:val="005B74BD"/>
    <w:rsid w:val="005B7648"/>
    <w:rsid w:val="005F2D79"/>
    <w:rsid w:val="005F3A3D"/>
    <w:rsid w:val="00606E4C"/>
    <w:rsid w:val="00621F81"/>
    <w:rsid w:val="006234C9"/>
    <w:rsid w:val="00654590"/>
    <w:rsid w:val="0065751B"/>
    <w:rsid w:val="00660CA0"/>
    <w:rsid w:val="006B329C"/>
    <w:rsid w:val="006D1D61"/>
    <w:rsid w:val="006F28BF"/>
    <w:rsid w:val="007002FC"/>
    <w:rsid w:val="00711460"/>
    <w:rsid w:val="007164B2"/>
    <w:rsid w:val="00717A62"/>
    <w:rsid w:val="007422E3"/>
    <w:rsid w:val="00750EA7"/>
    <w:rsid w:val="0075202B"/>
    <w:rsid w:val="007739FC"/>
    <w:rsid w:val="00773A0A"/>
    <w:rsid w:val="00784508"/>
    <w:rsid w:val="0079359A"/>
    <w:rsid w:val="007B383B"/>
    <w:rsid w:val="007C0EAD"/>
    <w:rsid w:val="007D2790"/>
    <w:rsid w:val="007D328B"/>
    <w:rsid w:val="007D57A2"/>
    <w:rsid w:val="007E2748"/>
    <w:rsid w:val="007F2978"/>
    <w:rsid w:val="008015A7"/>
    <w:rsid w:val="008174BE"/>
    <w:rsid w:val="00856909"/>
    <w:rsid w:val="00865F92"/>
    <w:rsid w:val="00883B5E"/>
    <w:rsid w:val="008932DF"/>
    <w:rsid w:val="008A19A1"/>
    <w:rsid w:val="008A2ED8"/>
    <w:rsid w:val="008B1F20"/>
    <w:rsid w:val="008B749D"/>
    <w:rsid w:val="008C0AD4"/>
    <w:rsid w:val="008C2025"/>
    <w:rsid w:val="008C6F4A"/>
    <w:rsid w:val="008C78B0"/>
    <w:rsid w:val="008E737A"/>
    <w:rsid w:val="008F1A57"/>
    <w:rsid w:val="008F6367"/>
    <w:rsid w:val="008F79A7"/>
    <w:rsid w:val="00916FA9"/>
    <w:rsid w:val="0092573A"/>
    <w:rsid w:val="00926C60"/>
    <w:rsid w:val="00946464"/>
    <w:rsid w:val="00951848"/>
    <w:rsid w:val="00973087"/>
    <w:rsid w:val="00982403"/>
    <w:rsid w:val="00991F4E"/>
    <w:rsid w:val="009936BC"/>
    <w:rsid w:val="009A1F3D"/>
    <w:rsid w:val="009D7C84"/>
    <w:rsid w:val="009E4DF5"/>
    <w:rsid w:val="009F1D8E"/>
    <w:rsid w:val="00A12631"/>
    <w:rsid w:val="00A279FD"/>
    <w:rsid w:val="00A27A35"/>
    <w:rsid w:val="00A500F1"/>
    <w:rsid w:val="00A521C0"/>
    <w:rsid w:val="00A55771"/>
    <w:rsid w:val="00A5651F"/>
    <w:rsid w:val="00A7390A"/>
    <w:rsid w:val="00A96A71"/>
    <w:rsid w:val="00AA730E"/>
    <w:rsid w:val="00B0779C"/>
    <w:rsid w:val="00B23E1A"/>
    <w:rsid w:val="00B35BDC"/>
    <w:rsid w:val="00B545D4"/>
    <w:rsid w:val="00B57606"/>
    <w:rsid w:val="00B801D8"/>
    <w:rsid w:val="00B82858"/>
    <w:rsid w:val="00B82F51"/>
    <w:rsid w:val="00BA3E04"/>
    <w:rsid w:val="00BB7372"/>
    <w:rsid w:val="00BD1A09"/>
    <w:rsid w:val="00BD729B"/>
    <w:rsid w:val="00BE13F5"/>
    <w:rsid w:val="00BF70ED"/>
    <w:rsid w:val="00C02CB5"/>
    <w:rsid w:val="00C415A6"/>
    <w:rsid w:val="00C55AB9"/>
    <w:rsid w:val="00C62FFB"/>
    <w:rsid w:val="00C67970"/>
    <w:rsid w:val="00C73256"/>
    <w:rsid w:val="00C73CDE"/>
    <w:rsid w:val="00C875EC"/>
    <w:rsid w:val="00C95080"/>
    <w:rsid w:val="00CE4071"/>
    <w:rsid w:val="00D0319E"/>
    <w:rsid w:val="00D114DE"/>
    <w:rsid w:val="00D4614E"/>
    <w:rsid w:val="00D552A4"/>
    <w:rsid w:val="00D5553E"/>
    <w:rsid w:val="00D66C19"/>
    <w:rsid w:val="00D80327"/>
    <w:rsid w:val="00D95B9F"/>
    <w:rsid w:val="00DA06D7"/>
    <w:rsid w:val="00DC16B8"/>
    <w:rsid w:val="00DC342D"/>
    <w:rsid w:val="00DD0280"/>
    <w:rsid w:val="00DE350E"/>
    <w:rsid w:val="00DF516F"/>
    <w:rsid w:val="00E029FF"/>
    <w:rsid w:val="00E03FBF"/>
    <w:rsid w:val="00E051C6"/>
    <w:rsid w:val="00E141ED"/>
    <w:rsid w:val="00E16CFC"/>
    <w:rsid w:val="00E1784A"/>
    <w:rsid w:val="00E279EA"/>
    <w:rsid w:val="00E4443F"/>
    <w:rsid w:val="00E53D74"/>
    <w:rsid w:val="00E54456"/>
    <w:rsid w:val="00E62D59"/>
    <w:rsid w:val="00E70EF0"/>
    <w:rsid w:val="00E86DF3"/>
    <w:rsid w:val="00E9227B"/>
    <w:rsid w:val="00E944D9"/>
    <w:rsid w:val="00EA1AAE"/>
    <w:rsid w:val="00EA54C3"/>
    <w:rsid w:val="00EB0E2A"/>
    <w:rsid w:val="00EB110A"/>
    <w:rsid w:val="00EB3195"/>
    <w:rsid w:val="00ED2E48"/>
    <w:rsid w:val="00ED3D69"/>
    <w:rsid w:val="00ED5387"/>
    <w:rsid w:val="00EE3643"/>
    <w:rsid w:val="00EF4FC5"/>
    <w:rsid w:val="00F054DC"/>
    <w:rsid w:val="00F1087C"/>
    <w:rsid w:val="00F144BB"/>
    <w:rsid w:val="00F21EA0"/>
    <w:rsid w:val="00F416E5"/>
    <w:rsid w:val="00F439F0"/>
    <w:rsid w:val="00F443AB"/>
    <w:rsid w:val="00F47F1C"/>
    <w:rsid w:val="00F54635"/>
    <w:rsid w:val="00F7291C"/>
    <w:rsid w:val="00F912F6"/>
    <w:rsid w:val="00F947EC"/>
    <w:rsid w:val="00FA0D1E"/>
    <w:rsid w:val="00FC509A"/>
    <w:rsid w:val="00FE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0319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02613"/>
    <w:rPr>
      <w:color w:val="0000FF"/>
      <w:u w:val="single"/>
    </w:rPr>
  </w:style>
  <w:style w:type="paragraph" w:customStyle="1" w:styleId="Default">
    <w:name w:val="Default"/>
    <w:rsid w:val="00865F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3">
    <w:name w:val="CM9+3"/>
    <w:basedOn w:val="Default"/>
    <w:next w:val="Default"/>
    <w:rsid w:val="00865F92"/>
    <w:pPr>
      <w:spacing w:line="266" w:lineRule="atLeast"/>
    </w:pPr>
    <w:rPr>
      <w:color w:val="auto"/>
    </w:rPr>
  </w:style>
  <w:style w:type="character" w:styleId="Pogrubienie">
    <w:name w:val="Strong"/>
    <w:qFormat/>
    <w:rsid w:val="00513DA6"/>
    <w:rPr>
      <w:b/>
      <w:bCs/>
    </w:rPr>
  </w:style>
  <w:style w:type="paragraph" w:styleId="Stopka">
    <w:name w:val="footer"/>
    <w:basedOn w:val="Normalny"/>
    <w:rsid w:val="002E78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7891"/>
  </w:style>
  <w:style w:type="paragraph" w:styleId="Nagwek">
    <w:name w:val="header"/>
    <w:basedOn w:val="Normalny"/>
    <w:rsid w:val="002E7891"/>
    <w:pPr>
      <w:tabs>
        <w:tab w:val="center" w:pos="4536"/>
        <w:tab w:val="right" w:pos="9072"/>
      </w:tabs>
    </w:pPr>
  </w:style>
  <w:style w:type="character" w:customStyle="1" w:styleId="shorttext">
    <w:name w:val="short_text"/>
    <w:basedOn w:val="Domylnaczcionkaakapitu"/>
    <w:rsid w:val="008E737A"/>
  </w:style>
  <w:style w:type="character" w:customStyle="1" w:styleId="hps">
    <w:name w:val="hps"/>
    <w:basedOn w:val="Domylnaczcionkaakapitu"/>
    <w:rsid w:val="008E7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Wydziały nieposiadające uprawnień do nadawania stopnia naukowego doktora habilitowanego (niespełniające wymagań określonych w art</vt:lpstr>
    </vt:vector>
  </TitlesOfParts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Wydziały nieposiadające uprawnień do nadawania stopnia naukowego doktora habilitowanego (niespełniające wymagań określonych w art</dc:title>
  <dc:subject/>
  <dc:creator>Zbigniew Wagner</dc:creator>
  <cp:keywords/>
  <cp:lastModifiedBy>POEO</cp:lastModifiedBy>
  <cp:revision>6</cp:revision>
  <cp:lastPrinted>2016-01-18T10:24:00Z</cp:lastPrinted>
  <dcterms:created xsi:type="dcterms:W3CDTF">2019-09-24T15:01:00Z</dcterms:created>
  <dcterms:modified xsi:type="dcterms:W3CDTF">2019-10-08T08:07:00Z</dcterms:modified>
</cp:coreProperties>
</file>