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0C6" w:rsidRDefault="000330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123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8"/>
        <w:gridCol w:w="1432"/>
        <w:gridCol w:w="210"/>
        <w:gridCol w:w="2457"/>
        <w:gridCol w:w="1592"/>
        <w:gridCol w:w="102"/>
        <w:gridCol w:w="1251"/>
        <w:gridCol w:w="729"/>
        <w:gridCol w:w="1064"/>
        <w:gridCol w:w="877"/>
      </w:tblGrid>
      <w:tr w:rsidR="000330C6">
        <w:trPr>
          <w:trHeight w:val="340"/>
          <w:jc w:val="center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330C6" w:rsidRPr="00054E40" w:rsidRDefault="00202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054E40">
              <w:rPr>
                <w:rFonts w:ascii="Arial" w:eastAsia="Arial" w:hAnsi="Arial" w:cs="Arial"/>
                <w:color w:val="000000"/>
                <w:sz w:val="16"/>
                <w:szCs w:val="16"/>
              </w:rPr>
              <w:t>Rok akademicki:</w:t>
            </w:r>
          </w:p>
        </w:tc>
        <w:tc>
          <w:tcPr>
            <w:tcW w:w="1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330C6" w:rsidRPr="00054E40" w:rsidRDefault="00C66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054E40">
              <w:rPr>
                <w:rFonts w:ascii="Arial" w:eastAsia="Arial" w:hAnsi="Arial" w:cs="Arial"/>
                <w:color w:val="000000"/>
                <w:sz w:val="16"/>
                <w:szCs w:val="16"/>
              </w:rPr>
              <w:t>2019/202</w:t>
            </w:r>
            <w:r w:rsidR="00B9630D" w:rsidRPr="00054E40">
              <w:rPr>
                <w:rFonts w:ascii="Arial" w:eastAsia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330C6" w:rsidRPr="00054E40" w:rsidRDefault="00202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vertAlign w:val="superscript"/>
              </w:rPr>
            </w:pPr>
            <w:r w:rsidRPr="00054E40">
              <w:rPr>
                <w:rFonts w:ascii="Arial" w:eastAsia="Arial" w:hAnsi="Arial" w:cs="Arial"/>
                <w:color w:val="000000"/>
                <w:sz w:val="16"/>
                <w:szCs w:val="16"/>
              </w:rPr>
              <w:t>Grupa przedmiotów:</w:t>
            </w:r>
          </w:p>
        </w:tc>
        <w:tc>
          <w:tcPr>
            <w:tcW w:w="1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330C6" w:rsidRPr="00054E40" w:rsidRDefault="00202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054E40">
              <w:rPr>
                <w:rFonts w:ascii="Arial" w:eastAsia="Arial" w:hAnsi="Arial" w:cs="Arial"/>
                <w:color w:val="000000"/>
                <w:sz w:val="16"/>
                <w:szCs w:val="16"/>
              </w:rPr>
              <w:t>Fakultatywny - ogólny</w:t>
            </w:r>
          </w:p>
        </w:tc>
        <w:tc>
          <w:tcPr>
            <w:tcW w:w="1980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0330C6" w:rsidRPr="00054E40" w:rsidRDefault="00202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vertAlign w:val="superscript"/>
              </w:rPr>
            </w:pPr>
            <w:r w:rsidRPr="00054E40">
              <w:rPr>
                <w:rFonts w:ascii="Arial" w:eastAsia="Arial" w:hAnsi="Arial" w:cs="Arial"/>
                <w:color w:val="000000"/>
                <w:sz w:val="16"/>
                <w:szCs w:val="16"/>
              </w:rPr>
              <w:t>Numer katalogowy:</w:t>
            </w:r>
          </w:p>
        </w:tc>
        <w:tc>
          <w:tcPr>
            <w:tcW w:w="1941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0330C6" w:rsidRPr="00054E40" w:rsidRDefault="00202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spellStart"/>
            <w:r w:rsidRPr="00054E40">
              <w:rPr>
                <w:rFonts w:ascii="Arial" w:eastAsia="Arial" w:hAnsi="Arial" w:cs="Arial"/>
                <w:color w:val="000000"/>
                <w:sz w:val="16"/>
                <w:szCs w:val="16"/>
              </w:rPr>
              <w:t>WOBiAK</w:t>
            </w:r>
            <w:proofErr w:type="spellEnd"/>
            <w:r w:rsidRPr="00054E40">
              <w:rPr>
                <w:rFonts w:ascii="Arial" w:eastAsia="Arial" w:hAnsi="Arial" w:cs="Arial"/>
                <w:color w:val="000000"/>
                <w:sz w:val="16"/>
                <w:szCs w:val="16"/>
              </w:rPr>
              <w:t>-O/NS_Ist_FO2a</w:t>
            </w:r>
          </w:p>
        </w:tc>
      </w:tr>
      <w:tr w:rsidR="000330C6">
        <w:trPr>
          <w:trHeight w:val="240"/>
          <w:jc w:val="center"/>
        </w:trPr>
        <w:tc>
          <w:tcPr>
            <w:tcW w:w="11232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330C6" w:rsidRPr="00054E40" w:rsidRDefault="00033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0330C6">
        <w:trPr>
          <w:trHeight w:val="340"/>
          <w:jc w:val="center"/>
        </w:trPr>
        <w:tc>
          <w:tcPr>
            <w:tcW w:w="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30C6" w:rsidRPr="00054E40" w:rsidRDefault="00202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C0C0C0"/>
              </w:rPr>
            </w:pPr>
            <w:r w:rsidRPr="00054E40">
              <w:rPr>
                <w:rFonts w:ascii="Arial" w:eastAsia="Arial" w:hAnsi="Arial" w:cs="Arial"/>
                <w:color w:val="000000"/>
              </w:rPr>
              <w:t>Nazwa przedmiotu</w:t>
            </w:r>
            <w:r w:rsidRPr="00054E40">
              <w:rPr>
                <w:rFonts w:ascii="Arial" w:eastAsia="Arial" w:hAnsi="Arial" w:cs="Arial"/>
                <w:color w:val="000000"/>
                <w:vertAlign w:val="superscript"/>
              </w:rPr>
              <w:t>1)</w:t>
            </w:r>
            <w:r w:rsidRPr="00054E40">
              <w:rPr>
                <w:rFonts w:ascii="Arial" w:eastAsia="Arial" w:hAnsi="Arial" w:cs="Arial"/>
                <w:color w:val="000000"/>
              </w:rPr>
              <w:t xml:space="preserve">:  </w:t>
            </w:r>
          </w:p>
        </w:tc>
        <w:tc>
          <w:tcPr>
            <w:tcW w:w="6341" w:type="dxa"/>
            <w:gridSpan w:val="6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330C6" w:rsidRPr="00054E40" w:rsidRDefault="00202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054E40">
              <w:rPr>
                <w:rFonts w:ascii="Arial" w:eastAsia="Arial" w:hAnsi="Arial" w:cs="Arial"/>
                <w:color w:val="000000"/>
              </w:rPr>
              <w:t>Ogrodnictwo w świecie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330C6" w:rsidRPr="00054E40" w:rsidRDefault="00202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054E40">
              <w:rPr>
                <w:rFonts w:ascii="Arial" w:eastAsia="Arial" w:hAnsi="Arial" w:cs="Arial"/>
                <w:b/>
                <w:color w:val="000000"/>
              </w:rPr>
              <w:t xml:space="preserve">ECTS </w:t>
            </w:r>
            <w:r w:rsidRPr="00054E40">
              <w:rPr>
                <w:rFonts w:ascii="Arial" w:eastAsia="Arial" w:hAnsi="Arial" w:cs="Arial"/>
                <w:color w:val="000000"/>
                <w:vertAlign w:val="superscript"/>
              </w:rPr>
              <w:t>2)</w:t>
            </w:r>
          </w:p>
        </w:tc>
        <w:tc>
          <w:tcPr>
            <w:tcW w:w="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330C6" w:rsidRPr="00054E40" w:rsidRDefault="00202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054E40">
              <w:rPr>
                <w:rFonts w:ascii="Arial" w:eastAsia="Arial" w:hAnsi="Arial" w:cs="Arial"/>
                <w:b/>
                <w:color w:val="000000"/>
              </w:rPr>
              <w:t>1</w:t>
            </w:r>
          </w:p>
        </w:tc>
      </w:tr>
      <w:tr w:rsidR="000330C6">
        <w:trPr>
          <w:trHeight w:val="340"/>
          <w:jc w:val="center"/>
        </w:trPr>
        <w:tc>
          <w:tcPr>
            <w:tcW w:w="2950" w:type="dxa"/>
            <w:gridSpan w:val="2"/>
            <w:tcBorders>
              <w:top w:val="single" w:sz="4" w:space="0" w:color="000000"/>
            </w:tcBorders>
            <w:vAlign w:val="center"/>
          </w:tcPr>
          <w:p w:rsidR="000330C6" w:rsidRPr="00054E40" w:rsidRDefault="00202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592"/>
              </w:tabs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054E40">
              <w:rPr>
                <w:rFonts w:ascii="Arial" w:eastAsia="Arial" w:hAnsi="Arial" w:cs="Arial"/>
                <w:color w:val="000000"/>
                <w:sz w:val="16"/>
                <w:szCs w:val="16"/>
              </w:rPr>
              <w:t>Tłumaczenie nazwy na jęz. angielski</w:t>
            </w:r>
            <w:r w:rsidRPr="00054E40"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3)</w:t>
            </w:r>
            <w:r w:rsidRPr="00054E40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8282" w:type="dxa"/>
            <w:gridSpan w:val="8"/>
            <w:vAlign w:val="center"/>
          </w:tcPr>
          <w:p w:rsidR="000330C6" w:rsidRPr="00054E40" w:rsidRDefault="00202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spellStart"/>
            <w:r w:rsidRPr="00054E40">
              <w:rPr>
                <w:rFonts w:ascii="Arial" w:eastAsia="Arial" w:hAnsi="Arial" w:cs="Arial"/>
                <w:color w:val="000000"/>
                <w:sz w:val="16"/>
                <w:szCs w:val="16"/>
              </w:rPr>
              <w:t>Horticulture</w:t>
            </w:r>
            <w:proofErr w:type="spellEnd"/>
            <w:r w:rsidRPr="00054E40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in the </w:t>
            </w:r>
            <w:proofErr w:type="spellStart"/>
            <w:r w:rsidRPr="00054E40">
              <w:rPr>
                <w:rFonts w:ascii="Arial" w:eastAsia="Arial" w:hAnsi="Arial" w:cs="Arial"/>
                <w:color w:val="000000"/>
                <w:sz w:val="16"/>
                <w:szCs w:val="16"/>
              </w:rPr>
              <w:t>world</w:t>
            </w:r>
            <w:proofErr w:type="spellEnd"/>
          </w:p>
        </w:tc>
      </w:tr>
      <w:tr w:rsidR="000330C6">
        <w:trPr>
          <w:trHeight w:val="340"/>
          <w:jc w:val="center"/>
        </w:trPr>
        <w:tc>
          <w:tcPr>
            <w:tcW w:w="2950" w:type="dxa"/>
            <w:gridSpan w:val="2"/>
            <w:tcBorders>
              <w:bottom w:val="single" w:sz="4" w:space="0" w:color="000000"/>
            </w:tcBorders>
            <w:vAlign w:val="center"/>
          </w:tcPr>
          <w:p w:rsidR="000330C6" w:rsidRPr="00054E40" w:rsidRDefault="00202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054E40">
              <w:rPr>
                <w:rFonts w:ascii="Arial" w:eastAsia="Arial" w:hAnsi="Arial" w:cs="Arial"/>
                <w:color w:val="000000"/>
                <w:sz w:val="16"/>
                <w:szCs w:val="16"/>
              </w:rPr>
              <w:t>Kierunek studiów</w:t>
            </w:r>
            <w:r w:rsidRPr="00054E40"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4)</w:t>
            </w:r>
            <w:r w:rsidRPr="00054E40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8282" w:type="dxa"/>
            <w:gridSpan w:val="8"/>
            <w:tcBorders>
              <w:bottom w:val="single" w:sz="4" w:space="0" w:color="000000"/>
            </w:tcBorders>
            <w:vAlign w:val="center"/>
          </w:tcPr>
          <w:p w:rsidR="000330C6" w:rsidRPr="00054E40" w:rsidRDefault="00202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054E40">
              <w:rPr>
                <w:rFonts w:ascii="Arial" w:eastAsia="Arial" w:hAnsi="Arial" w:cs="Arial"/>
                <w:color w:val="000000"/>
                <w:sz w:val="16"/>
                <w:szCs w:val="16"/>
              </w:rPr>
              <w:t>Ogrodnictwo</w:t>
            </w:r>
          </w:p>
        </w:tc>
      </w:tr>
      <w:tr w:rsidR="000330C6">
        <w:trPr>
          <w:trHeight w:val="340"/>
          <w:jc w:val="center"/>
        </w:trPr>
        <w:tc>
          <w:tcPr>
            <w:tcW w:w="2950" w:type="dxa"/>
            <w:gridSpan w:val="2"/>
            <w:tcBorders>
              <w:bottom w:val="single" w:sz="4" w:space="0" w:color="000000"/>
            </w:tcBorders>
            <w:vAlign w:val="center"/>
          </w:tcPr>
          <w:p w:rsidR="000330C6" w:rsidRPr="00054E40" w:rsidRDefault="00202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054E40">
              <w:rPr>
                <w:rFonts w:ascii="Arial" w:eastAsia="Arial" w:hAnsi="Arial" w:cs="Arial"/>
                <w:color w:val="000000"/>
                <w:sz w:val="16"/>
                <w:szCs w:val="16"/>
              </w:rPr>
              <w:t>Koordynator przedmiotu</w:t>
            </w:r>
            <w:r w:rsidRPr="00054E40"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5)</w:t>
            </w:r>
            <w:r w:rsidRPr="00054E40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8282" w:type="dxa"/>
            <w:gridSpan w:val="8"/>
            <w:tcBorders>
              <w:bottom w:val="single" w:sz="4" w:space="0" w:color="000000"/>
            </w:tcBorders>
            <w:vAlign w:val="center"/>
          </w:tcPr>
          <w:p w:rsidR="000330C6" w:rsidRPr="00054E40" w:rsidRDefault="00202169" w:rsidP="00837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054E40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Dr </w:t>
            </w:r>
            <w:r w:rsidR="0083755D" w:rsidRPr="00054E40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Dawid </w:t>
            </w:r>
            <w:r w:rsidRPr="00054E40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Olewnicki </w:t>
            </w:r>
          </w:p>
        </w:tc>
      </w:tr>
      <w:tr w:rsidR="000330C6">
        <w:trPr>
          <w:trHeight w:val="340"/>
          <w:jc w:val="center"/>
        </w:trPr>
        <w:tc>
          <w:tcPr>
            <w:tcW w:w="2950" w:type="dxa"/>
            <w:gridSpan w:val="2"/>
            <w:tcBorders>
              <w:bottom w:val="single" w:sz="4" w:space="0" w:color="000000"/>
            </w:tcBorders>
            <w:vAlign w:val="center"/>
          </w:tcPr>
          <w:p w:rsidR="000330C6" w:rsidRPr="00054E40" w:rsidRDefault="00202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054E40">
              <w:rPr>
                <w:rFonts w:ascii="Arial" w:eastAsia="Arial" w:hAnsi="Arial" w:cs="Arial"/>
                <w:color w:val="000000"/>
                <w:sz w:val="16"/>
                <w:szCs w:val="16"/>
              </w:rPr>
              <w:t>Prowadzący zajęcia</w:t>
            </w:r>
            <w:r w:rsidRPr="00054E40"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6)</w:t>
            </w:r>
            <w:r w:rsidRPr="00054E40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8282" w:type="dxa"/>
            <w:gridSpan w:val="8"/>
            <w:tcBorders>
              <w:bottom w:val="single" w:sz="4" w:space="0" w:color="000000"/>
            </w:tcBorders>
            <w:vAlign w:val="center"/>
          </w:tcPr>
          <w:p w:rsidR="000330C6" w:rsidRPr="00054E40" w:rsidRDefault="00202169" w:rsidP="00837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054E40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Dr </w:t>
            </w:r>
            <w:r w:rsidR="0083755D" w:rsidRPr="00054E40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Dawid </w:t>
            </w:r>
            <w:r w:rsidRPr="00054E40">
              <w:rPr>
                <w:rFonts w:ascii="Arial" w:eastAsia="Arial" w:hAnsi="Arial" w:cs="Arial"/>
                <w:color w:val="000000"/>
                <w:sz w:val="16"/>
                <w:szCs w:val="16"/>
              </w:rPr>
              <w:t>Olewnicki, współpracownicy</w:t>
            </w:r>
          </w:p>
        </w:tc>
      </w:tr>
      <w:tr w:rsidR="000330C6">
        <w:trPr>
          <w:trHeight w:val="340"/>
          <w:jc w:val="center"/>
        </w:trPr>
        <w:tc>
          <w:tcPr>
            <w:tcW w:w="2950" w:type="dxa"/>
            <w:gridSpan w:val="2"/>
            <w:tcBorders>
              <w:bottom w:val="single" w:sz="4" w:space="0" w:color="000000"/>
            </w:tcBorders>
            <w:vAlign w:val="center"/>
          </w:tcPr>
          <w:p w:rsidR="000330C6" w:rsidRPr="00054E40" w:rsidRDefault="00202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054E40">
              <w:rPr>
                <w:rFonts w:ascii="Arial" w:eastAsia="Arial" w:hAnsi="Arial" w:cs="Arial"/>
                <w:color w:val="000000"/>
                <w:sz w:val="16"/>
                <w:szCs w:val="16"/>
              </w:rPr>
              <w:t>Jednostka realizująca</w:t>
            </w:r>
            <w:r w:rsidRPr="00054E40"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7)</w:t>
            </w:r>
            <w:r w:rsidRPr="00054E40"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282" w:type="dxa"/>
            <w:gridSpan w:val="8"/>
            <w:tcBorders>
              <w:bottom w:val="single" w:sz="4" w:space="0" w:color="000000"/>
            </w:tcBorders>
            <w:vAlign w:val="center"/>
          </w:tcPr>
          <w:p w:rsidR="000330C6" w:rsidRPr="00054E40" w:rsidRDefault="00202169" w:rsidP="00C345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054E40">
              <w:rPr>
                <w:rFonts w:ascii="Arial" w:eastAsia="Arial" w:hAnsi="Arial" w:cs="Arial"/>
                <w:color w:val="000000"/>
                <w:sz w:val="16"/>
                <w:szCs w:val="16"/>
              </w:rPr>
              <w:t>Pracownia Organizacji i Ekonomiki Ogrodnictwa</w:t>
            </w:r>
            <w:r w:rsidR="00B9630D" w:rsidRPr="00054E40">
              <w:rPr>
                <w:rFonts w:ascii="Arial" w:eastAsia="Arial" w:hAnsi="Arial" w:cs="Arial"/>
                <w:color w:val="000000"/>
                <w:sz w:val="16"/>
                <w:szCs w:val="16"/>
              </w:rPr>
              <w:t>, Katedra Sadownictwa i Ekonomiki Ogrodnictwa, Instytut Nauk Ogrodniczych</w:t>
            </w:r>
            <w:bookmarkStart w:id="0" w:name="_GoBack"/>
            <w:bookmarkEnd w:id="0"/>
          </w:p>
        </w:tc>
      </w:tr>
      <w:tr w:rsidR="000330C6">
        <w:trPr>
          <w:trHeight w:val="380"/>
          <w:jc w:val="center"/>
        </w:trPr>
        <w:tc>
          <w:tcPr>
            <w:tcW w:w="2950" w:type="dxa"/>
            <w:gridSpan w:val="2"/>
            <w:tcBorders>
              <w:bottom w:val="single" w:sz="4" w:space="0" w:color="000000"/>
            </w:tcBorders>
            <w:vAlign w:val="center"/>
          </w:tcPr>
          <w:p w:rsidR="000330C6" w:rsidRPr="00054E40" w:rsidRDefault="00202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  <w:r w:rsidRPr="00054E40">
              <w:rPr>
                <w:rFonts w:ascii="Arial" w:eastAsia="Arial" w:hAnsi="Arial" w:cs="Arial"/>
                <w:color w:val="000000"/>
                <w:sz w:val="16"/>
                <w:szCs w:val="16"/>
              </w:rPr>
              <w:t>Wydział, dla którego przedmiot jest realizowany</w:t>
            </w:r>
            <w:r w:rsidRPr="00054E40"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8)</w:t>
            </w:r>
            <w:r w:rsidRPr="00054E40"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282" w:type="dxa"/>
            <w:gridSpan w:val="8"/>
            <w:tcBorders>
              <w:bottom w:val="single" w:sz="4" w:space="0" w:color="000000"/>
            </w:tcBorders>
            <w:vAlign w:val="center"/>
          </w:tcPr>
          <w:p w:rsidR="000330C6" w:rsidRPr="00054E40" w:rsidRDefault="00B9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054E40">
              <w:rPr>
                <w:rFonts w:ascii="Arial" w:eastAsia="Arial" w:hAnsi="Arial" w:cs="Arial"/>
                <w:color w:val="000000"/>
                <w:sz w:val="16"/>
                <w:szCs w:val="16"/>
              </w:rPr>
              <w:t>Wydział Ogrodnictwa i Biotechnologii</w:t>
            </w:r>
          </w:p>
        </w:tc>
      </w:tr>
      <w:tr w:rsidR="000330C6">
        <w:trPr>
          <w:trHeight w:val="200"/>
          <w:jc w:val="center"/>
        </w:trPr>
        <w:tc>
          <w:tcPr>
            <w:tcW w:w="2950" w:type="dxa"/>
            <w:gridSpan w:val="2"/>
            <w:tcBorders>
              <w:bottom w:val="single" w:sz="4" w:space="0" w:color="000000"/>
            </w:tcBorders>
            <w:vAlign w:val="center"/>
          </w:tcPr>
          <w:p w:rsidR="000330C6" w:rsidRDefault="00202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Status przedmiotu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9)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2667" w:type="dxa"/>
            <w:gridSpan w:val="2"/>
            <w:tcBorders>
              <w:bottom w:val="single" w:sz="4" w:space="0" w:color="000000"/>
            </w:tcBorders>
            <w:vAlign w:val="center"/>
          </w:tcPr>
          <w:p w:rsidR="000330C6" w:rsidRDefault="00202169" w:rsidP="006F0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a) przedmiot fakultatywny </w:t>
            </w:r>
            <w:r w:rsidR="006F05BA">
              <w:rPr>
                <w:rFonts w:ascii="Arial" w:eastAsia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ogólny</w:t>
            </w:r>
            <w:r w:rsidR="006F05B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(humanistyczny/społeczny)</w:t>
            </w:r>
          </w:p>
        </w:tc>
        <w:tc>
          <w:tcPr>
            <w:tcW w:w="2945" w:type="dxa"/>
            <w:gridSpan w:val="3"/>
            <w:tcBorders>
              <w:bottom w:val="single" w:sz="4" w:space="0" w:color="000000"/>
            </w:tcBorders>
            <w:vAlign w:val="center"/>
          </w:tcPr>
          <w:p w:rsidR="000330C6" w:rsidRDefault="00202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b) stopień I, rok II</w:t>
            </w:r>
          </w:p>
        </w:tc>
        <w:tc>
          <w:tcPr>
            <w:tcW w:w="2670" w:type="dxa"/>
            <w:gridSpan w:val="3"/>
            <w:tcBorders>
              <w:bottom w:val="single" w:sz="4" w:space="0" w:color="000000"/>
            </w:tcBorders>
            <w:vAlign w:val="center"/>
          </w:tcPr>
          <w:p w:rsidR="000330C6" w:rsidRDefault="00202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c)  niestacjonarne </w:t>
            </w:r>
          </w:p>
        </w:tc>
      </w:tr>
      <w:tr w:rsidR="000330C6">
        <w:trPr>
          <w:trHeight w:val="340"/>
          <w:jc w:val="center"/>
        </w:trPr>
        <w:tc>
          <w:tcPr>
            <w:tcW w:w="2950" w:type="dxa"/>
            <w:gridSpan w:val="2"/>
            <w:tcBorders>
              <w:bottom w:val="single" w:sz="4" w:space="0" w:color="000000"/>
            </w:tcBorders>
            <w:vAlign w:val="center"/>
          </w:tcPr>
          <w:p w:rsidR="000330C6" w:rsidRDefault="00202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Cykl dydaktyczny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10)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2667" w:type="dxa"/>
            <w:gridSpan w:val="2"/>
            <w:tcBorders>
              <w:bottom w:val="single" w:sz="4" w:space="0" w:color="000000"/>
            </w:tcBorders>
            <w:vAlign w:val="center"/>
          </w:tcPr>
          <w:p w:rsidR="000330C6" w:rsidRDefault="00202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Semestr zimowy</w:t>
            </w:r>
          </w:p>
        </w:tc>
        <w:tc>
          <w:tcPr>
            <w:tcW w:w="2945" w:type="dxa"/>
            <w:gridSpan w:val="3"/>
            <w:tcBorders>
              <w:bottom w:val="single" w:sz="4" w:space="0" w:color="000000"/>
            </w:tcBorders>
            <w:vAlign w:val="center"/>
          </w:tcPr>
          <w:p w:rsidR="000330C6" w:rsidRDefault="00202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Jęz. wykładowy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11)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 polski</w:t>
            </w:r>
          </w:p>
        </w:tc>
        <w:tc>
          <w:tcPr>
            <w:tcW w:w="2670" w:type="dxa"/>
            <w:gridSpan w:val="3"/>
            <w:tcBorders>
              <w:bottom w:val="single" w:sz="4" w:space="0" w:color="000000"/>
            </w:tcBorders>
            <w:vAlign w:val="center"/>
          </w:tcPr>
          <w:p w:rsidR="000330C6" w:rsidRDefault="00033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0330C6">
        <w:trPr>
          <w:trHeight w:val="940"/>
          <w:jc w:val="center"/>
        </w:trPr>
        <w:tc>
          <w:tcPr>
            <w:tcW w:w="2950" w:type="dxa"/>
            <w:gridSpan w:val="2"/>
            <w:tcBorders>
              <w:bottom w:val="single" w:sz="4" w:space="0" w:color="000000"/>
            </w:tcBorders>
            <w:vAlign w:val="center"/>
          </w:tcPr>
          <w:p w:rsidR="000330C6" w:rsidRDefault="00202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Założenia i cele przedmiotu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12)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282" w:type="dxa"/>
            <w:gridSpan w:val="8"/>
            <w:tcBorders>
              <w:bottom w:val="single" w:sz="4" w:space="0" w:color="000000"/>
            </w:tcBorders>
            <w:vAlign w:val="center"/>
          </w:tcPr>
          <w:p w:rsidR="000330C6" w:rsidRDefault="00202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Celem przedmiotu jest przekazanie studentom wiedzy na temat znaczenia ogrodnictwa w gospodarce w skali świata oraz poszczególnych kontynentów i krajów, ponadto aktualnych tendencji występujących w produkcji, handlu i konsumpcji produktów ogrodniczych. Studenci poznają rynkowe aspekty dotyczące poszczególnych działów ogrodnictwa sadownictwa, warzywnictwa i kwiaciarstwa ze szczególnym uwzględnieniem procesu globalizacji. </w:t>
            </w:r>
          </w:p>
        </w:tc>
      </w:tr>
      <w:tr w:rsidR="000330C6">
        <w:trPr>
          <w:trHeight w:val="360"/>
          <w:jc w:val="center"/>
        </w:trPr>
        <w:tc>
          <w:tcPr>
            <w:tcW w:w="2950" w:type="dxa"/>
            <w:gridSpan w:val="2"/>
            <w:tcBorders>
              <w:bottom w:val="single" w:sz="4" w:space="0" w:color="000000"/>
            </w:tcBorders>
            <w:vAlign w:val="center"/>
          </w:tcPr>
          <w:p w:rsidR="000330C6" w:rsidRDefault="00202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Formy dydaktyczne, liczba godzin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13)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282" w:type="dxa"/>
            <w:gridSpan w:val="8"/>
            <w:tcBorders>
              <w:bottom w:val="single" w:sz="4" w:space="0" w:color="000000"/>
            </w:tcBorders>
            <w:vAlign w:val="center"/>
          </w:tcPr>
          <w:p w:rsidR="000330C6" w:rsidRDefault="0020216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7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Wykład                                                            liczba godzin    9</w:t>
            </w:r>
          </w:p>
        </w:tc>
      </w:tr>
      <w:tr w:rsidR="000330C6">
        <w:trPr>
          <w:trHeight w:val="360"/>
          <w:jc w:val="center"/>
        </w:trPr>
        <w:tc>
          <w:tcPr>
            <w:tcW w:w="2950" w:type="dxa"/>
            <w:gridSpan w:val="2"/>
            <w:tcBorders>
              <w:bottom w:val="single" w:sz="4" w:space="0" w:color="000000"/>
            </w:tcBorders>
            <w:vAlign w:val="center"/>
          </w:tcPr>
          <w:p w:rsidR="000330C6" w:rsidRDefault="00202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Metody dydaktyczne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14)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282" w:type="dxa"/>
            <w:gridSpan w:val="8"/>
            <w:tcBorders>
              <w:bottom w:val="single" w:sz="4" w:space="0" w:color="000000"/>
            </w:tcBorders>
            <w:vAlign w:val="center"/>
          </w:tcPr>
          <w:p w:rsidR="000330C6" w:rsidRDefault="00202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Wykład, analiza i interpretacja zjawisk,  dyskusja, konsultacje</w:t>
            </w:r>
          </w:p>
        </w:tc>
      </w:tr>
      <w:tr w:rsidR="000330C6">
        <w:trPr>
          <w:trHeight w:val="1600"/>
          <w:jc w:val="center"/>
        </w:trPr>
        <w:tc>
          <w:tcPr>
            <w:tcW w:w="2950" w:type="dxa"/>
            <w:gridSpan w:val="2"/>
            <w:tcBorders>
              <w:bottom w:val="single" w:sz="4" w:space="0" w:color="000000"/>
            </w:tcBorders>
            <w:vAlign w:val="center"/>
          </w:tcPr>
          <w:p w:rsidR="000330C6" w:rsidRDefault="00202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Pełny opis przedmiotu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15)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282" w:type="dxa"/>
            <w:gridSpan w:val="8"/>
            <w:tcBorders>
              <w:bottom w:val="single" w:sz="4" w:space="0" w:color="000000"/>
            </w:tcBorders>
            <w:vAlign w:val="center"/>
          </w:tcPr>
          <w:p w:rsidR="000330C6" w:rsidRDefault="00202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Wykład podzielono na 4 części: (1) Gospodarka ogrodnicza-pojęcia, działy, znaczenie społeczno-gospodarcze poszczególnych działów w różnych krajach świata. (2) i (3) Produkcja sadownicza i warzywnicza - wielkość i struktura produkcji w świecie i UE; spożycie owoców i warzyw – wielkość i struktura w świecie i UE; handel zagraniczny – eksport i import; zagospodarowanie owoców i warzyw - konsumpcja i przetwórstwo. (3) Produkcja roślin ozdobnych - znaczenie roślin ozdobnych; wielkość i struktura produkcji kwiaciarskiej – świat, UE, Polska; popyt na rośliny ozdobne – wielkość, struktura, preferencje, determinanty popytu; handel zagraniczny – eksport i import.</w:t>
            </w:r>
          </w:p>
        </w:tc>
      </w:tr>
      <w:tr w:rsidR="000330C6">
        <w:trPr>
          <w:trHeight w:val="400"/>
          <w:jc w:val="center"/>
        </w:trPr>
        <w:tc>
          <w:tcPr>
            <w:tcW w:w="2950" w:type="dxa"/>
            <w:gridSpan w:val="2"/>
            <w:tcBorders>
              <w:bottom w:val="single" w:sz="4" w:space="0" w:color="000000"/>
            </w:tcBorders>
            <w:vAlign w:val="center"/>
          </w:tcPr>
          <w:p w:rsidR="000330C6" w:rsidRDefault="00202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Wymagania formalne  (przedmioty wprowadzające)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16)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282" w:type="dxa"/>
            <w:gridSpan w:val="8"/>
            <w:tcBorders>
              <w:bottom w:val="single" w:sz="4" w:space="0" w:color="000000"/>
            </w:tcBorders>
            <w:vAlign w:val="center"/>
          </w:tcPr>
          <w:p w:rsidR="000330C6" w:rsidRDefault="00033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0330C6">
        <w:trPr>
          <w:trHeight w:val="380"/>
          <w:jc w:val="center"/>
        </w:trPr>
        <w:tc>
          <w:tcPr>
            <w:tcW w:w="2950" w:type="dxa"/>
            <w:gridSpan w:val="2"/>
            <w:tcBorders>
              <w:bottom w:val="single" w:sz="4" w:space="0" w:color="000000"/>
            </w:tcBorders>
            <w:vAlign w:val="center"/>
          </w:tcPr>
          <w:p w:rsidR="000330C6" w:rsidRDefault="00202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Założenia wstępne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17)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282" w:type="dxa"/>
            <w:gridSpan w:val="8"/>
            <w:tcBorders>
              <w:bottom w:val="single" w:sz="4" w:space="0" w:color="000000"/>
            </w:tcBorders>
            <w:vAlign w:val="center"/>
          </w:tcPr>
          <w:p w:rsidR="000330C6" w:rsidRDefault="00033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0330C6">
        <w:trPr>
          <w:trHeight w:val="1220"/>
          <w:jc w:val="center"/>
        </w:trPr>
        <w:tc>
          <w:tcPr>
            <w:tcW w:w="2950" w:type="dxa"/>
            <w:gridSpan w:val="2"/>
            <w:vAlign w:val="center"/>
          </w:tcPr>
          <w:p w:rsidR="000330C6" w:rsidRDefault="00202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Efekty kształcenia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18</w:t>
            </w:r>
          </w:p>
        </w:tc>
        <w:tc>
          <w:tcPr>
            <w:tcW w:w="4259" w:type="dxa"/>
            <w:gridSpan w:val="3"/>
            <w:vAlign w:val="center"/>
          </w:tcPr>
          <w:p w:rsidR="000330C6" w:rsidRDefault="00033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0330C6" w:rsidRDefault="00202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01– zna i różnicuje podstawowe pojęcia z zakresu ogrodnictwa</w:t>
            </w:r>
          </w:p>
          <w:p w:rsidR="000330C6" w:rsidRDefault="00202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02 – rozumie i wyjaśnia zasady funkcjonowania wolnego rynku oraz definiuje ekonomiczne i pozaekonomiczne determinanty podaży i popytu na światowym  rynku ogrodniczym</w:t>
            </w:r>
          </w:p>
          <w:p w:rsidR="000330C6" w:rsidRDefault="00033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23" w:type="dxa"/>
            <w:gridSpan w:val="5"/>
            <w:vAlign w:val="center"/>
          </w:tcPr>
          <w:p w:rsidR="000330C6" w:rsidRDefault="00202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03 – prawidłowo interpretuje wyniki pionowych i poziomych analiz wielkości charakteryzujących rynek (produkcja, eksport i import, konsumpcja)</w:t>
            </w:r>
          </w:p>
          <w:p w:rsidR="000330C6" w:rsidRDefault="00202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04 -  zabiera głos w dyskusji na forum publicznym</w:t>
            </w:r>
          </w:p>
        </w:tc>
      </w:tr>
      <w:tr w:rsidR="000330C6">
        <w:trPr>
          <w:trHeight w:val="640"/>
          <w:jc w:val="center"/>
        </w:trPr>
        <w:tc>
          <w:tcPr>
            <w:tcW w:w="2950" w:type="dxa"/>
            <w:gridSpan w:val="2"/>
            <w:vAlign w:val="center"/>
          </w:tcPr>
          <w:p w:rsidR="000330C6" w:rsidRDefault="00202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Sposób weryfikacji efektów kształcenia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19)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282" w:type="dxa"/>
            <w:gridSpan w:val="8"/>
            <w:vAlign w:val="center"/>
          </w:tcPr>
          <w:p w:rsidR="000330C6" w:rsidRDefault="00202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Efekt 01, 04 - obserwacja w trakcie wykładu i dyskusji </w:t>
            </w:r>
          </w:p>
          <w:p w:rsidR="000330C6" w:rsidRDefault="00202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Efekt 01, 02, 03 - kolokwium</w:t>
            </w:r>
          </w:p>
        </w:tc>
      </w:tr>
      <w:tr w:rsidR="000330C6">
        <w:trPr>
          <w:trHeight w:val="400"/>
          <w:jc w:val="center"/>
        </w:trPr>
        <w:tc>
          <w:tcPr>
            <w:tcW w:w="2950" w:type="dxa"/>
            <w:gridSpan w:val="2"/>
            <w:vAlign w:val="center"/>
          </w:tcPr>
          <w:p w:rsidR="000330C6" w:rsidRDefault="00202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Forma dokumentacji osiągniętych efektów kształcenia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20)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282" w:type="dxa"/>
            <w:gridSpan w:val="8"/>
            <w:vAlign w:val="center"/>
          </w:tcPr>
          <w:p w:rsidR="000330C6" w:rsidRDefault="00202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Kolokwium wykładowe</w:t>
            </w:r>
          </w:p>
        </w:tc>
      </w:tr>
      <w:tr w:rsidR="000330C6">
        <w:trPr>
          <w:trHeight w:val="580"/>
          <w:jc w:val="center"/>
        </w:trPr>
        <w:tc>
          <w:tcPr>
            <w:tcW w:w="2950" w:type="dxa"/>
            <w:gridSpan w:val="2"/>
            <w:vAlign w:val="center"/>
          </w:tcPr>
          <w:p w:rsidR="000330C6" w:rsidRDefault="00202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Elementy i wagi mające wpływ na ocenę końcową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21)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282" w:type="dxa"/>
            <w:gridSpan w:val="8"/>
            <w:vAlign w:val="center"/>
          </w:tcPr>
          <w:p w:rsidR="000330C6" w:rsidRDefault="00202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Kolokwium wykładowe - 90%</w:t>
            </w:r>
          </w:p>
          <w:p w:rsidR="000330C6" w:rsidRDefault="00202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Obserwacja w trakcie wykładu i dyskusji - 10% </w:t>
            </w:r>
          </w:p>
        </w:tc>
      </w:tr>
      <w:tr w:rsidR="000330C6">
        <w:trPr>
          <w:trHeight w:val="380"/>
          <w:jc w:val="center"/>
        </w:trPr>
        <w:tc>
          <w:tcPr>
            <w:tcW w:w="2950" w:type="dxa"/>
            <w:gridSpan w:val="2"/>
            <w:vAlign w:val="center"/>
          </w:tcPr>
          <w:p w:rsidR="000330C6" w:rsidRDefault="00202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Miejsce realizacji zajęć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22)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8282" w:type="dxa"/>
            <w:gridSpan w:val="8"/>
            <w:vAlign w:val="center"/>
          </w:tcPr>
          <w:p w:rsidR="000330C6" w:rsidRDefault="00202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Sala wykładowa </w:t>
            </w:r>
          </w:p>
        </w:tc>
      </w:tr>
      <w:tr w:rsidR="000330C6">
        <w:trPr>
          <w:trHeight w:val="1160"/>
          <w:jc w:val="center"/>
        </w:trPr>
        <w:tc>
          <w:tcPr>
            <w:tcW w:w="11232" w:type="dxa"/>
            <w:gridSpan w:val="10"/>
            <w:vAlign w:val="center"/>
          </w:tcPr>
          <w:p w:rsidR="000330C6" w:rsidRDefault="00202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Literatura podstawowa i uzupełniająca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23)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  <w:p w:rsidR="000330C6" w:rsidRDefault="0020216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Krusze N., 1985: Ogólna ekonomika ogrodnictwa.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PWRiL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, Warszawa.</w:t>
            </w:r>
          </w:p>
          <w:p w:rsidR="000330C6" w:rsidRDefault="0020216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Jabłońska L., 1995: Określenie perspektyw polskiego kwiaciarstwa na podstawie długookresowej analizy porównawczej jego rozwoju w Polsce i Holandii. Fundacja “Rozwój SGGW”, Warszawa.</w:t>
            </w:r>
          </w:p>
          <w:p w:rsidR="000330C6" w:rsidRDefault="0020216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Jabłońska L., 2007: Ekonomiczne aspekty rozwoju sektora kwiaciarskiego w Polsce. Wydawnictwo SGGW, Warszawa.</w:t>
            </w:r>
          </w:p>
          <w:p w:rsidR="000330C6" w:rsidRDefault="00202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4.    Roczniki Naukowe SGGW seria: Problemy Rolnictwa Światowego, Wydawnictwo SGGW w Warszawie.</w:t>
            </w:r>
          </w:p>
          <w:p w:rsidR="000330C6" w:rsidRDefault="00033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0330C6">
        <w:trPr>
          <w:trHeight w:val="400"/>
          <w:jc w:val="center"/>
        </w:trPr>
        <w:tc>
          <w:tcPr>
            <w:tcW w:w="11232" w:type="dxa"/>
            <w:gridSpan w:val="10"/>
            <w:vAlign w:val="center"/>
          </w:tcPr>
          <w:p w:rsidR="000330C6" w:rsidRDefault="00202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UWAGI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24)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  <w:p w:rsidR="000330C6" w:rsidRDefault="00033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</w:tbl>
    <w:p w:rsidR="000330C6" w:rsidRDefault="000330C6">
      <w:pPr>
        <w:pBdr>
          <w:top w:val="nil"/>
          <w:left w:val="nil"/>
          <w:bottom w:val="nil"/>
          <w:right w:val="nil"/>
          <w:between w:val="nil"/>
        </w:pBdr>
        <w:rPr>
          <w:color w:val="C0C0C0"/>
          <w:sz w:val="24"/>
          <w:szCs w:val="24"/>
        </w:rPr>
      </w:pPr>
    </w:p>
    <w:p w:rsidR="000330C6" w:rsidRDefault="000330C6">
      <w:pPr>
        <w:pBdr>
          <w:top w:val="nil"/>
          <w:left w:val="nil"/>
          <w:bottom w:val="nil"/>
          <w:right w:val="nil"/>
          <w:between w:val="nil"/>
        </w:pBdr>
        <w:rPr>
          <w:color w:val="C0C0C0"/>
          <w:sz w:val="24"/>
          <w:szCs w:val="24"/>
        </w:rPr>
      </w:pPr>
    </w:p>
    <w:p w:rsidR="00202169" w:rsidRDefault="00202169">
      <w:pPr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br w:type="page"/>
      </w:r>
    </w:p>
    <w:p w:rsidR="000330C6" w:rsidRDefault="0020216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lastRenderedPageBreak/>
        <w:t>Wskaźniki ilościowe charakteryzujące moduł/przedmiot</w:t>
      </w:r>
      <w:r>
        <w:rPr>
          <w:rFonts w:ascii="Arial" w:eastAsia="Arial" w:hAnsi="Arial" w:cs="Arial"/>
          <w:color w:val="000000"/>
          <w:sz w:val="16"/>
          <w:szCs w:val="16"/>
          <w:vertAlign w:val="superscript"/>
        </w:rPr>
        <w:t>25)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: Ogrodnictwo w świecie</w:t>
      </w:r>
    </w:p>
    <w:p w:rsidR="000330C6" w:rsidRDefault="000330C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tbl>
      <w:tblPr>
        <w:tblStyle w:val="a0"/>
        <w:tblW w:w="1123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77"/>
        <w:gridCol w:w="2355"/>
      </w:tblGrid>
      <w:tr w:rsidR="000330C6">
        <w:trPr>
          <w:trHeight w:val="380"/>
          <w:jc w:val="center"/>
        </w:trPr>
        <w:tc>
          <w:tcPr>
            <w:tcW w:w="8877" w:type="dxa"/>
            <w:vAlign w:val="center"/>
          </w:tcPr>
          <w:p w:rsidR="000330C6" w:rsidRDefault="00202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18)</w:t>
            </w:r>
          </w:p>
        </w:tc>
        <w:tc>
          <w:tcPr>
            <w:tcW w:w="2355" w:type="dxa"/>
            <w:vAlign w:val="center"/>
          </w:tcPr>
          <w:p w:rsidR="000330C6" w:rsidRDefault="00202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26 h</w:t>
            </w:r>
          </w:p>
          <w:p w:rsidR="000330C6" w:rsidRDefault="00202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1,0 ECTS</w:t>
            </w:r>
          </w:p>
        </w:tc>
      </w:tr>
      <w:tr w:rsidR="000330C6">
        <w:trPr>
          <w:trHeight w:val="380"/>
          <w:jc w:val="center"/>
        </w:trPr>
        <w:tc>
          <w:tcPr>
            <w:tcW w:w="8877" w:type="dxa"/>
            <w:vAlign w:val="center"/>
          </w:tcPr>
          <w:p w:rsidR="000330C6" w:rsidRDefault="00202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Łączna liczba punktów ECTS, którą student uzyskuje na zajęciach wymagających bezpośredniego udziału nauczycieli akademickich:</w:t>
            </w:r>
          </w:p>
        </w:tc>
        <w:tc>
          <w:tcPr>
            <w:tcW w:w="2355" w:type="dxa"/>
            <w:vAlign w:val="center"/>
          </w:tcPr>
          <w:p w:rsidR="000330C6" w:rsidRDefault="00202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17 h</w:t>
            </w:r>
          </w:p>
          <w:p w:rsidR="000330C6" w:rsidRDefault="00202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0,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ECTS</w:t>
            </w:r>
          </w:p>
        </w:tc>
      </w:tr>
      <w:tr w:rsidR="000330C6">
        <w:trPr>
          <w:trHeight w:val="380"/>
          <w:jc w:val="center"/>
        </w:trPr>
        <w:tc>
          <w:tcPr>
            <w:tcW w:w="8877" w:type="dxa"/>
            <w:vAlign w:val="center"/>
          </w:tcPr>
          <w:p w:rsidR="000330C6" w:rsidRDefault="00202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Łączna liczba punktów ECTS, którą student uzyskuje w ramach zajęć o charakterze praktycznym, takich jak zajęcia laboratoryjne, projektowe, itp.:</w:t>
            </w:r>
          </w:p>
        </w:tc>
        <w:tc>
          <w:tcPr>
            <w:tcW w:w="2355" w:type="dxa"/>
            <w:vAlign w:val="center"/>
          </w:tcPr>
          <w:p w:rsidR="000330C6" w:rsidRDefault="00202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7 h</w:t>
            </w:r>
          </w:p>
          <w:p w:rsidR="000330C6" w:rsidRDefault="00202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0,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ECTS</w:t>
            </w:r>
          </w:p>
        </w:tc>
      </w:tr>
    </w:tbl>
    <w:p w:rsidR="000330C6" w:rsidRDefault="000330C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0330C6" w:rsidRDefault="000330C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0330C6" w:rsidRDefault="0020216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Wskaźniki ilościowe charakteryzujące moduł/przedmiot</w:t>
      </w:r>
      <w:r>
        <w:rPr>
          <w:rFonts w:ascii="Arial" w:eastAsia="Arial" w:hAnsi="Arial" w:cs="Arial"/>
          <w:color w:val="000000"/>
          <w:sz w:val="16"/>
          <w:szCs w:val="16"/>
          <w:vertAlign w:val="superscript"/>
        </w:rPr>
        <w:t>25)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: Ogrodnictwo w świecie</w:t>
      </w:r>
    </w:p>
    <w:p w:rsidR="000330C6" w:rsidRDefault="000330C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tbl>
      <w:tblPr>
        <w:tblStyle w:val="a1"/>
        <w:tblW w:w="1123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77"/>
        <w:gridCol w:w="2355"/>
      </w:tblGrid>
      <w:tr w:rsidR="000330C6">
        <w:trPr>
          <w:trHeight w:val="1480"/>
          <w:jc w:val="center"/>
        </w:trPr>
        <w:tc>
          <w:tcPr>
            <w:tcW w:w="8877" w:type="dxa"/>
          </w:tcPr>
          <w:p w:rsidR="000330C6" w:rsidRDefault="00202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18)</w:t>
            </w:r>
          </w:p>
          <w:p w:rsidR="000330C6" w:rsidRDefault="00202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Wykład</w:t>
            </w:r>
          </w:p>
          <w:p w:rsidR="000330C6" w:rsidRDefault="00202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Udział w konsultacjach</w:t>
            </w:r>
          </w:p>
          <w:p w:rsidR="000330C6" w:rsidRDefault="00202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Przygotowanie do kolokwiów</w:t>
            </w:r>
          </w:p>
          <w:p w:rsidR="000330C6" w:rsidRDefault="00202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Udział w egzaminie</w:t>
            </w:r>
          </w:p>
          <w:p w:rsidR="000330C6" w:rsidRDefault="00033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0330C6" w:rsidRDefault="00202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2355" w:type="dxa"/>
            <w:vAlign w:val="center"/>
          </w:tcPr>
          <w:p w:rsidR="000330C6" w:rsidRDefault="00033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0330C6" w:rsidRDefault="00033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0330C6" w:rsidRDefault="00202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9 h</w:t>
            </w:r>
          </w:p>
          <w:p w:rsidR="000330C6" w:rsidRDefault="00202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 h</w:t>
            </w:r>
          </w:p>
          <w:p w:rsidR="000330C6" w:rsidRDefault="00202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9 h</w:t>
            </w:r>
          </w:p>
          <w:p w:rsidR="000330C6" w:rsidRDefault="00202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 h</w:t>
            </w:r>
          </w:p>
          <w:p w:rsidR="000330C6" w:rsidRDefault="00202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26 h</w:t>
            </w:r>
          </w:p>
          <w:p w:rsidR="000330C6" w:rsidRDefault="00202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1,0 ECTS</w:t>
            </w:r>
          </w:p>
        </w:tc>
      </w:tr>
      <w:tr w:rsidR="000330C6">
        <w:trPr>
          <w:trHeight w:val="940"/>
          <w:jc w:val="center"/>
        </w:trPr>
        <w:tc>
          <w:tcPr>
            <w:tcW w:w="8877" w:type="dxa"/>
          </w:tcPr>
          <w:p w:rsidR="000330C6" w:rsidRDefault="00202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Łączna liczba punktów ECTS, którą student uzyskuje na zajęciach wymagających bezpośredniego udziału nauczycieli akademickich:</w:t>
            </w:r>
          </w:p>
          <w:p w:rsidR="000330C6" w:rsidRDefault="00202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Wykład</w:t>
            </w:r>
          </w:p>
          <w:p w:rsidR="000330C6" w:rsidRDefault="00202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Udział w konsultacjach</w:t>
            </w:r>
          </w:p>
          <w:p w:rsidR="000330C6" w:rsidRDefault="00202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Udział w egzaminie</w:t>
            </w:r>
          </w:p>
          <w:p w:rsidR="000330C6" w:rsidRDefault="00202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2355" w:type="dxa"/>
            <w:vAlign w:val="center"/>
          </w:tcPr>
          <w:p w:rsidR="000330C6" w:rsidRDefault="00202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</w:t>
            </w:r>
          </w:p>
          <w:p w:rsidR="000330C6" w:rsidRDefault="00033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0330C6" w:rsidRDefault="00202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9 h</w:t>
            </w:r>
          </w:p>
          <w:p w:rsidR="000330C6" w:rsidRDefault="00202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 h</w:t>
            </w:r>
          </w:p>
          <w:p w:rsidR="000330C6" w:rsidRDefault="00202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 h</w:t>
            </w:r>
          </w:p>
          <w:p w:rsidR="000330C6" w:rsidRDefault="00202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17 h</w:t>
            </w:r>
          </w:p>
          <w:p w:rsidR="000330C6" w:rsidRDefault="00202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0,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ECTS</w:t>
            </w:r>
          </w:p>
        </w:tc>
      </w:tr>
      <w:tr w:rsidR="000330C6" w:rsidTr="00A86C36">
        <w:trPr>
          <w:trHeight w:val="870"/>
          <w:jc w:val="center"/>
        </w:trPr>
        <w:tc>
          <w:tcPr>
            <w:tcW w:w="8877" w:type="dxa"/>
          </w:tcPr>
          <w:p w:rsidR="000330C6" w:rsidRDefault="00202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Łączna liczba punktów ECTS, którą student  uzyskuje w ramach zajęć o charakterze praktycznym, takich jak zajęcia laboratoryjne, projektowe</w:t>
            </w:r>
          </w:p>
          <w:p w:rsidR="000330C6" w:rsidRDefault="00202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Udział w konsultacjach</w:t>
            </w:r>
          </w:p>
          <w:p w:rsidR="000330C6" w:rsidRDefault="00202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2355" w:type="dxa"/>
            <w:vAlign w:val="center"/>
          </w:tcPr>
          <w:p w:rsidR="000330C6" w:rsidRDefault="00202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 </w:t>
            </w:r>
          </w:p>
          <w:p w:rsidR="00A86C36" w:rsidRDefault="00A86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0330C6" w:rsidRDefault="00202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 h</w:t>
            </w:r>
          </w:p>
          <w:p w:rsidR="000330C6" w:rsidRDefault="00202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7 h</w:t>
            </w:r>
          </w:p>
          <w:p w:rsidR="000330C6" w:rsidRDefault="00202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0,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ECTS</w:t>
            </w:r>
          </w:p>
        </w:tc>
      </w:tr>
    </w:tbl>
    <w:p w:rsidR="000330C6" w:rsidRDefault="000330C6" w:rsidP="00A86C3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0330C6" w:rsidRDefault="000330C6" w:rsidP="00A86C3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0330C6" w:rsidRDefault="000330C6" w:rsidP="00A86C3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0330C6" w:rsidRDefault="00202169" w:rsidP="00A86C3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Tabela zgodności kierunkowych efektów kształcenia z efektami przedmiotu</w:t>
      </w:r>
      <w:r>
        <w:rPr>
          <w:rFonts w:ascii="Arial" w:eastAsia="Arial" w:hAnsi="Arial" w:cs="Arial"/>
          <w:color w:val="000000"/>
          <w:sz w:val="16"/>
          <w:szCs w:val="16"/>
          <w:vertAlign w:val="superscript"/>
        </w:rPr>
        <w:t xml:space="preserve">26) 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Ogrodnictwo w świecie</w:t>
      </w:r>
    </w:p>
    <w:p w:rsidR="000330C6" w:rsidRDefault="000330C6" w:rsidP="00A86C3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tbl>
      <w:tblPr>
        <w:tblStyle w:val="a2"/>
        <w:tblW w:w="1123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1"/>
        <w:gridCol w:w="6940"/>
        <w:gridCol w:w="3211"/>
      </w:tblGrid>
      <w:tr w:rsidR="000330C6">
        <w:trPr>
          <w:trHeight w:val="480"/>
          <w:jc w:val="center"/>
        </w:trPr>
        <w:tc>
          <w:tcPr>
            <w:tcW w:w="1081" w:type="dxa"/>
          </w:tcPr>
          <w:p w:rsidR="000330C6" w:rsidRDefault="00202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Nr /symbol efektu</w:t>
            </w:r>
          </w:p>
        </w:tc>
        <w:tc>
          <w:tcPr>
            <w:tcW w:w="6940" w:type="dxa"/>
          </w:tcPr>
          <w:p w:rsidR="000330C6" w:rsidRDefault="00202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Wymienione w wierszu efekty kształcenia:</w:t>
            </w:r>
          </w:p>
        </w:tc>
        <w:tc>
          <w:tcPr>
            <w:tcW w:w="3211" w:type="dxa"/>
          </w:tcPr>
          <w:p w:rsidR="000330C6" w:rsidRDefault="00202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Odniesienie do efektów dla programu kształcenia na kierunku</w:t>
            </w:r>
          </w:p>
        </w:tc>
      </w:tr>
      <w:tr w:rsidR="000330C6">
        <w:trPr>
          <w:trHeight w:val="440"/>
          <w:jc w:val="center"/>
        </w:trPr>
        <w:tc>
          <w:tcPr>
            <w:tcW w:w="1081" w:type="dxa"/>
          </w:tcPr>
          <w:p w:rsidR="000330C6" w:rsidRDefault="00202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940" w:type="dxa"/>
          </w:tcPr>
          <w:p w:rsidR="000330C6" w:rsidRDefault="00202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zna i różnicuje podstawowe pojęcia z zakresu ogrodnictwa i gospodarki ogrodniczej</w:t>
            </w:r>
          </w:p>
        </w:tc>
        <w:tc>
          <w:tcPr>
            <w:tcW w:w="3211" w:type="dxa"/>
          </w:tcPr>
          <w:p w:rsidR="000330C6" w:rsidRDefault="00202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K_W02+++</w:t>
            </w:r>
          </w:p>
        </w:tc>
      </w:tr>
      <w:tr w:rsidR="000330C6">
        <w:trPr>
          <w:trHeight w:val="160"/>
          <w:jc w:val="center"/>
        </w:trPr>
        <w:tc>
          <w:tcPr>
            <w:tcW w:w="1081" w:type="dxa"/>
          </w:tcPr>
          <w:p w:rsidR="000330C6" w:rsidRDefault="00202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940" w:type="dxa"/>
          </w:tcPr>
          <w:p w:rsidR="000330C6" w:rsidRDefault="00202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rozumie i wyjaśnia zasady funkcjonowania wolnego rynku oraz definiuje ekonomiczne i pozaekonomiczne determinanty podaży i popytu na światowym  rynku ogrodniczym</w:t>
            </w:r>
          </w:p>
        </w:tc>
        <w:tc>
          <w:tcPr>
            <w:tcW w:w="3211" w:type="dxa"/>
          </w:tcPr>
          <w:p w:rsidR="000330C6" w:rsidRDefault="00202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K_W02+++</w:t>
            </w:r>
          </w:p>
        </w:tc>
      </w:tr>
      <w:tr w:rsidR="000330C6">
        <w:trPr>
          <w:trHeight w:val="220"/>
          <w:jc w:val="center"/>
        </w:trPr>
        <w:tc>
          <w:tcPr>
            <w:tcW w:w="1081" w:type="dxa"/>
          </w:tcPr>
          <w:p w:rsidR="000330C6" w:rsidRDefault="00202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940" w:type="dxa"/>
          </w:tcPr>
          <w:p w:rsidR="000330C6" w:rsidRDefault="00202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dokonuje i prawidłowo interpretuje wielkości charakteryzujących rynek (produkcja, eksport i import, konsumpcja)</w:t>
            </w:r>
          </w:p>
        </w:tc>
        <w:tc>
          <w:tcPr>
            <w:tcW w:w="3211" w:type="dxa"/>
          </w:tcPr>
          <w:p w:rsidR="000330C6" w:rsidRDefault="00202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K_W02+++, K_W08+++, K_U07++, K_U12++, K_K02++, K_K06++</w:t>
            </w:r>
          </w:p>
        </w:tc>
      </w:tr>
      <w:tr w:rsidR="000330C6">
        <w:trPr>
          <w:trHeight w:val="280"/>
          <w:jc w:val="center"/>
        </w:trPr>
        <w:tc>
          <w:tcPr>
            <w:tcW w:w="1081" w:type="dxa"/>
          </w:tcPr>
          <w:p w:rsidR="000330C6" w:rsidRDefault="00202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940" w:type="dxa"/>
          </w:tcPr>
          <w:p w:rsidR="000330C6" w:rsidRDefault="00202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zabiera głos w dyskusji na forum publicznym</w:t>
            </w:r>
          </w:p>
        </w:tc>
        <w:tc>
          <w:tcPr>
            <w:tcW w:w="3211" w:type="dxa"/>
          </w:tcPr>
          <w:p w:rsidR="000330C6" w:rsidRDefault="00202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K_K06+++</w:t>
            </w:r>
          </w:p>
        </w:tc>
      </w:tr>
    </w:tbl>
    <w:p w:rsidR="000330C6" w:rsidRDefault="000330C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0330C6" w:rsidRDefault="000330C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0330C6" w:rsidRDefault="000330C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sectPr w:rsidR="000330C6" w:rsidSect="00642111">
      <w:footerReference w:type="even" r:id="rId7"/>
      <w:footerReference w:type="default" r:id="rId8"/>
      <w:pgSz w:w="11906" w:h="16838"/>
      <w:pgMar w:top="993" w:right="991" w:bottom="180" w:left="993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3F0" w:rsidRDefault="009873F0">
      <w:r>
        <w:separator/>
      </w:r>
    </w:p>
  </w:endnote>
  <w:endnote w:type="continuationSeparator" w:id="0">
    <w:p w:rsidR="009873F0" w:rsidRDefault="00987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0C6" w:rsidRDefault="0064211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 w:rsidR="00202169"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0330C6" w:rsidRDefault="000330C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0C6" w:rsidRDefault="000330C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</w:p>
  <w:p w:rsidR="000330C6" w:rsidRDefault="000330C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3F0" w:rsidRDefault="009873F0">
      <w:r>
        <w:separator/>
      </w:r>
    </w:p>
  </w:footnote>
  <w:footnote w:type="continuationSeparator" w:id="0">
    <w:p w:rsidR="009873F0" w:rsidRDefault="009873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3A23DF"/>
    <w:multiLevelType w:val="multilevel"/>
    <w:tmpl w:val="B2725E22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4FAC4CE8"/>
    <w:multiLevelType w:val="multilevel"/>
    <w:tmpl w:val="4BFEE3B8"/>
    <w:lvl w:ilvl="0">
      <w:start w:val="1"/>
      <w:numFmt w:val="decimal"/>
      <w:lvlText w:val="%1."/>
      <w:lvlJc w:val="left"/>
      <w:pPr>
        <w:ind w:left="397" w:hanging="34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30C6"/>
    <w:rsid w:val="000330C6"/>
    <w:rsid w:val="0005089F"/>
    <w:rsid w:val="00054E40"/>
    <w:rsid w:val="0013418E"/>
    <w:rsid w:val="00140832"/>
    <w:rsid w:val="00202169"/>
    <w:rsid w:val="003363B7"/>
    <w:rsid w:val="00642111"/>
    <w:rsid w:val="006F05BA"/>
    <w:rsid w:val="00703FD6"/>
    <w:rsid w:val="0083755D"/>
    <w:rsid w:val="009873F0"/>
    <w:rsid w:val="00A00D5B"/>
    <w:rsid w:val="00A86C36"/>
    <w:rsid w:val="00B9630D"/>
    <w:rsid w:val="00C3452C"/>
    <w:rsid w:val="00C66243"/>
    <w:rsid w:val="00D1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6873B7-08EA-49E9-9029-015E47D8E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42111"/>
  </w:style>
  <w:style w:type="paragraph" w:styleId="Nagwek1">
    <w:name w:val="heading 1"/>
    <w:basedOn w:val="Normalny"/>
    <w:next w:val="Normalny"/>
    <w:rsid w:val="0064211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64211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64211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64211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64211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rsid w:val="00642111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64211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642111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64211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4211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rsid w:val="0064211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rsid w:val="0064211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rsid w:val="0064211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796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POEO-D</cp:lastModifiedBy>
  <cp:revision>11</cp:revision>
  <dcterms:created xsi:type="dcterms:W3CDTF">2019-09-24T14:26:00Z</dcterms:created>
  <dcterms:modified xsi:type="dcterms:W3CDTF">2019-10-08T10:17:00Z</dcterms:modified>
</cp:coreProperties>
</file>