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3A" w:rsidRPr="00681396" w:rsidRDefault="00935E3A" w:rsidP="00935E3A">
      <w:pPr>
        <w:spacing w:after="0" w:line="240" w:lineRule="auto"/>
        <w:ind w:left="1260"/>
        <w:jc w:val="both"/>
        <w:rPr>
          <w:rFonts w:ascii="Times New Roman" w:hAnsi="Times New Roman"/>
          <w:sz w:val="16"/>
          <w:szCs w:val="16"/>
        </w:rPr>
      </w:pPr>
      <w:bookmarkStart w:id="0" w:name="_Toc360304129"/>
      <w:r>
        <w:rPr>
          <w:rFonts w:ascii="Times New Roman" w:hAnsi="Times New Roman"/>
          <w:sz w:val="16"/>
          <w:szCs w:val="16"/>
        </w:rPr>
        <w:t>Załącznik nr 4 do Uchwały Rady Wydziału Ogrodnictwa, Biotechnologii i Architektury Krajobrazu SGGW w Warszawie nr 1 – z dnia 04 grudnia 2013 r. w sprawie wprowadzenia Systemu Zapewnienia i Doskonalenia Jakości Kształcenia na Wydziale Ogrodnictwa, Biotechnologii i Architektury Krajobrazu SGGW w Warszawie</w:t>
      </w:r>
      <w:r w:rsidR="003A56A7">
        <w:rPr>
          <w:rFonts w:ascii="Times New Roman" w:hAnsi="Times New Roman"/>
          <w:sz w:val="16"/>
          <w:szCs w:val="16"/>
        </w:rPr>
        <w:t xml:space="preserve"> </w:t>
      </w:r>
      <w:r w:rsidR="003A56A7" w:rsidRPr="00681396">
        <w:rPr>
          <w:rFonts w:ascii="Times New Roman" w:hAnsi="Times New Roman"/>
          <w:sz w:val="16"/>
          <w:szCs w:val="16"/>
        </w:rPr>
        <w:t xml:space="preserve">(uaktualniony przez RW   </w:t>
      </w:r>
      <w:r w:rsidR="00727F40" w:rsidRPr="00681396">
        <w:rPr>
          <w:rFonts w:ascii="Times New Roman" w:hAnsi="Times New Roman"/>
          <w:sz w:val="16"/>
          <w:szCs w:val="16"/>
        </w:rPr>
        <w:t xml:space="preserve">w </w:t>
      </w:r>
      <w:r w:rsidR="003A56A7" w:rsidRPr="00681396">
        <w:rPr>
          <w:rFonts w:ascii="Times New Roman" w:hAnsi="Times New Roman"/>
          <w:sz w:val="16"/>
          <w:szCs w:val="16"/>
        </w:rPr>
        <w:t>dni</w:t>
      </w:r>
      <w:r w:rsidR="00727F40" w:rsidRPr="00681396">
        <w:rPr>
          <w:rFonts w:ascii="Times New Roman" w:hAnsi="Times New Roman"/>
          <w:sz w:val="16"/>
          <w:szCs w:val="16"/>
        </w:rPr>
        <w:t>u</w:t>
      </w:r>
      <w:r w:rsidR="003A56A7" w:rsidRPr="00681396">
        <w:rPr>
          <w:rFonts w:ascii="Times New Roman" w:hAnsi="Times New Roman"/>
          <w:sz w:val="16"/>
          <w:szCs w:val="16"/>
        </w:rPr>
        <w:t xml:space="preserve"> </w:t>
      </w:r>
      <w:r w:rsidR="00681396" w:rsidRPr="00681396">
        <w:rPr>
          <w:rFonts w:ascii="Times New Roman" w:hAnsi="Times New Roman"/>
          <w:sz w:val="16"/>
          <w:szCs w:val="16"/>
        </w:rPr>
        <w:t>11.10.</w:t>
      </w:r>
      <w:r w:rsidR="003A56A7" w:rsidRPr="00681396">
        <w:rPr>
          <w:rFonts w:ascii="Times New Roman" w:hAnsi="Times New Roman"/>
          <w:sz w:val="16"/>
          <w:szCs w:val="16"/>
        </w:rPr>
        <w:t xml:space="preserve"> </w:t>
      </w:r>
      <w:r w:rsidR="00727F40" w:rsidRPr="00681396">
        <w:rPr>
          <w:rFonts w:ascii="Times New Roman" w:hAnsi="Times New Roman"/>
          <w:sz w:val="16"/>
          <w:szCs w:val="16"/>
        </w:rPr>
        <w:t>2017 roku</w:t>
      </w:r>
      <w:r w:rsidR="003A56A7" w:rsidRPr="00681396">
        <w:rPr>
          <w:rFonts w:ascii="Times New Roman" w:hAnsi="Times New Roman"/>
          <w:sz w:val="16"/>
          <w:szCs w:val="16"/>
        </w:rPr>
        <w:t>)</w:t>
      </w:r>
    </w:p>
    <w:p w:rsidR="00935E3A" w:rsidRPr="00681396" w:rsidRDefault="00935E3A" w:rsidP="00935E3A">
      <w:pPr>
        <w:pStyle w:val="Nagwek1"/>
        <w:numPr>
          <w:ilvl w:val="0"/>
          <w:numId w:val="0"/>
        </w:numPr>
        <w:spacing w:before="0"/>
        <w:rPr>
          <w:rFonts w:ascii="Times New Roman" w:hAnsi="Times New Roman"/>
          <w:color w:val="auto"/>
        </w:rPr>
      </w:pPr>
    </w:p>
    <w:p w:rsidR="00AE3453" w:rsidRDefault="00D94E05" w:rsidP="00AE3453">
      <w:pPr>
        <w:pStyle w:val="Nagwek1"/>
        <w:numPr>
          <w:ilvl w:val="0"/>
          <w:numId w:val="0"/>
        </w:numPr>
        <w:jc w:val="center"/>
        <w:rPr>
          <w:rFonts w:ascii="Times New Roman" w:hAnsi="Times New Roman"/>
          <w:color w:val="auto"/>
        </w:rPr>
      </w:pPr>
      <w:r w:rsidRPr="0070714D">
        <w:rPr>
          <w:rFonts w:ascii="Times New Roman" w:hAnsi="Times New Roman"/>
          <w:color w:val="auto"/>
        </w:rPr>
        <w:t xml:space="preserve">PROCEDURA </w:t>
      </w:r>
      <w:r w:rsidR="00AE3453">
        <w:rPr>
          <w:rFonts w:ascii="Times New Roman" w:hAnsi="Times New Roman"/>
          <w:color w:val="auto"/>
        </w:rPr>
        <w:t xml:space="preserve">ZAPEWNIENIA I DOSKONALENIA JAKOŚCI </w:t>
      </w:r>
      <w:r w:rsidRPr="0070714D">
        <w:rPr>
          <w:rFonts w:ascii="Times New Roman" w:hAnsi="Times New Roman"/>
          <w:color w:val="auto"/>
        </w:rPr>
        <w:t>KSZTAŁCENIA</w:t>
      </w:r>
      <w:bookmarkEnd w:id="0"/>
      <w:r w:rsidR="00AE3453">
        <w:rPr>
          <w:rFonts w:ascii="Times New Roman" w:hAnsi="Times New Roman"/>
          <w:color w:val="auto"/>
        </w:rPr>
        <w:t xml:space="preserve"> </w:t>
      </w:r>
    </w:p>
    <w:p w:rsidR="00D94E05" w:rsidRDefault="00AE3453" w:rsidP="00AE3453">
      <w:pPr>
        <w:pStyle w:val="Nagwek1"/>
        <w:numPr>
          <w:ilvl w:val="0"/>
          <w:numId w:val="0"/>
        </w:numPr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NA WYDZIALE OGRODNICTWA, BIOTECHNOLOGII I ARCHITEKTURY KRAJOBRAZU</w:t>
      </w:r>
    </w:p>
    <w:p w:rsidR="00D94E05" w:rsidRPr="0070714D" w:rsidRDefault="00D94E05" w:rsidP="00D94E05">
      <w:pPr>
        <w:jc w:val="both"/>
      </w:pPr>
    </w:p>
    <w:p w:rsidR="00D94E05" w:rsidRPr="00D269BB" w:rsidRDefault="00D94E05" w:rsidP="00D94E05">
      <w:pPr>
        <w:pStyle w:val="NormalnyWeb"/>
        <w:numPr>
          <w:ilvl w:val="0"/>
          <w:numId w:val="4"/>
        </w:numPr>
        <w:rPr>
          <w:b/>
          <w:sz w:val="22"/>
          <w:szCs w:val="22"/>
        </w:rPr>
      </w:pPr>
      <w:r w:rsidRPr="00D269BB">
        <w:rPr>
          <w:b/>
          <w:sz w:val="22"/>
          <w:szCs w:val="22"/>
        </w:rPr>
        <w:t xml:space="preserve">Cele Procedury </w:t>
      </w:r>
      <w:r w:rsidR="00923801">
        <w:rPr>
          <w:b/>
          <w:sz w:val="22"/>
          <w:szCs w:val="22"/>
        </w:rPr>
        <w:t xml:space="preserve">Zapewnienia i Doskonalenia </w:t>
      </w:r>
      <w:r w:rsidRPr="00D269BB">
        <w:rPr>
          <w:b/>
          <w:sz w:val="22"/>
          <w:szCs w:val="22"/>
        </w:rPr>
        <w:t>Jakości Kształcenia:</w:t>
      </w:r>
    </w:p>
    <w:p w:rsidR="00D94E05" w:rsidRPr="00D269BB" w:rsidRDefault="00D94E05" w:rsidP="00D94E05">
      <w:pPr>
        <w:pStyle w:val="NormalnyWeb"/>
        <w:numPr>
          <w:ilvl w:val="0"/>
          <w:numId w:val="3"/>
        </w:numPr>
        <w:rPr>
          <w:sz w:val="22"/>
          <w:szCs w:val="22"/>
        </w:rPr>
      </w:pPr>
      <w:r w:rsidRPr="00D269BB">
        <w:rPr>
          <w:sz w:val="22"/>
          <w:szCs w:val="22"/>
        </w:rPr>
        <w:t>stymulowanie ciągłego doskonalenia jakości kształcenia na Wydziale;</w:t>
      </w:r>
    </w:p>
    <w:p w:rsidR="00D94E05" w:rsidRPr="00D269BB" w:rsidRDefault="00D94E05" w:rsidP="00D94E05">
      <w:pPr>
        <w:pStyle w:val="NormalnyWeb"/>
        <w:numPr>
          <w:ilvl w:val="0"/>
          <w:numId w:val="3"/>
        </w:numPr>
        <w:rPr>
          <w:sz w:val="22"/>
          <w:szCs w:val="22"/>
        </w:rPr>
      </w:pPr>
      <w:r w:rsidRPr="00D269BB">
        <w:rPr>
          <w:sz w:val="22"/>
          <w:szCs w:val="22"/>
        </w:rPr>
        <w:t>podnoszenie rangi pracy dydaktycznej oraz budowanie etosu nauczyciela akademickiego;</w:t>
      </w:r>
    </w:p>
    <w:p w:rsidR="00D94E05" w:rsidRPr="00D269BB" w:rsidRDefault="00D94E05" w:rsidP="00D94E05">
      <w:pPr>
        <w:pStyle w:val="NormalnyWeb"/>
        <w:numPr>
          <w:ilvl w:val="0"/>
          <w:numId w:val="3"/>
        </w:numPr>
        <w:rPr>
          <w:sz w:val="22"/>
          <w:szCs w:val="22"/>
        </w:rPr>
      </w:pPr>
      <w:r w:rsidRPr="00D269BB">
        <w:rPr>
          <w:sz w:val="22"/>
          <w:szCs w:val="22"/>
        </w:rPr>
        <w:t>podnoszenie poziomu wykształcenia absolwentów Wydziału;</w:t>
      </w:r>
    </w:p>
    <w:p w:rsidR="00D94E05" w:rsidRPr="00923801" w:rsidRDefault="00D94E05" w:rsidP="00D94E05">
      <w:pPr>
        <w:pStyle w:val="NormalnyWeb"/>
        <w:numPr>
          <w:ilvl w:val="0"/>
          <w:numId w:val="3"/>
        </w:numPr>
        <w:rPr>
          <w:sz w:val="22"/>
          <w:szCs w:val="22"/>
        </w:rPr>
      </w:pPr>
      <w:r w:rsidRPr="00923801">
        <w:rPr>
          <w:sz w:val="22"/>
          <w:szCs w:val="22"/>
        </w:rPr>
        <w:t>szerokie informowanie o jakości kształcenia na Wydziale.</w:t>
      </w:r>
    </w:p>
    <w:p w:rsidR="00D94E05" w:rsidRPr="00923801" w:rsidRDefault="00D94E05" w:rsidP="00D94E05">
      <w:pPr>
        <w:numPr>
          <w:ilvl w:val="0"/>
          <w:numId w:val="4"/>
        </w:numPr>
        <w:jc w:val="both"/>
        <w:rPr>
          <w:rFonts w:ascii="Times New Roman" w:hAnsi="Times New Roman"/>
          <w:b/>
        </w:rPr>
      </w:pPr>
      <w:r w:rsidRPr="00923801">
        <w:rPr>
          <w:rFonts w:ascii="Times New Roman" w:hAnsi="Times New Roman"/>
          <w:b/>
        </w:rPr>
        <w:t>Odpowiedzialność</w:t>
      </w:r>
    </w:p>
    <w:p w:rsidR="00D94E05" w:rsidRPr="00D269BB" w:rsidRDefault="00D94E05" w:rsidP="00D94E05">
      <w:pPr>
        <w:ind w:left="720" w:firstLine="360"/>
        <w:jc w:val="both"/>
        <w:rPr>
          <w:rFonts w:ascii="Times New Roman" w:hAnsi="Times New Roman"/>
        </w:rPr>
      </w:pPr>
      <w:r w:rsidRPr="00923801">
        <w:rPr>
          <w:rFonts w:ascii="Times New Roman" w:hAnsi="Times New Roman"/>
        </w:rPr>
        <w:t>Osobami odpowiedzialnymi</w:t>
      </w:r>
      <w:r w:rsidRPr="00D269BB">
        <w:rPr>
          <w:rFonts w:ascii="Times New Roman" w:hAnsi="Times New Roman"/>
        </w:rPr>
        <w:t xml:space="preserve"> za formułowanie oraz realizację Procedury na Wydziale są Dziekan, Prodziekani</w:t>
      </w:r>
      <w:r w:rsidR="00BA106B">
        <w:rPr>
          <w:rFonts w:ascii="Times New Roman" w:hAnsi="Times New Roman"/>
        </w:rPr>
        <w:t>, Kierownicy studiów doktoranckich</w:t>
      </w:r>
      <w:r w:rsidRPr="00D269BB">
        <w:rPr>
          <w:rFonts w:ascii="Times New Roman" w:hAnsi="Times New Roman"/>
        </w:rPr>
        <w:t xml:space="preserve"> oraz Pełnomocnik ds. Jakości Kształcenia zgodnie z ich zakresem obowiązków.</w:t>
      </w:r>
    </w:p>
    <w:p w:rsidR="00D94E05" w:rsidRPr="00D269BB" w:rsidRDefault="00D94E05" w:rsidP="00D94E05">
      <w:pPr>
        <w:numPr>
          <w:ilvl w:val="0"/>
          <w:numId w:val="4"/>
        </w:numPr>
        <w:jc w:val="both"/>
        <w:rPr>
          <w:rFonts w:ascii="Times New Roman" w:hAnsi="Times New Roman"/>
          <w:b/>
        </w:rPr>
      </w:pPr>
      <w:r w:rsidRPr="00D269BB">
        <w:rPr>
          <w:rFonts w:ascii="Times New Roman" w:hAnsi="Times New Roman"/>
          <w:b/>
        </w:rPr>
        <w:t>Zakres obowiązywania</w:t>
      </w:r>
    </w:p>
    <w:p w:rsidR="00D94E05" w:rsidRPr="00A44556" w:rsidRDefault="00D94E05" w:rsidP="00D94E05">
      <w:pPr>
        <w:ind w:left="720"/>
        <w:jc w:val="both"/>
        <w:rPr>
          <w:rFonts w:ascii="Times New Roman" w:hAnsi="Times New Roman"/>
        </w:rPr>
      </w:pPr>
      <w:r w:rsidRPr="00D269BB">
        <w:rPr>
          <w:rFonts w:ascii="Times New Roman" w:hAnsi="Times New Roman"/>
        </w:rPr>
        <w:t xml:space="preserve">Procedura obowiązuje na wszystkich rodzajach, kierunkach i trybach studiów I, II i III stopnia oraz podyplomowych prowadzonych na Wydziale Ogrodnictwa, Biotechnologii i Architektury </w:t>
      </w:r>
      <w:r w:rsidRPr="00A44556">
        <w:rPr>
          <w:rFonts w:ascii="Times New Roman" w:hAnsi="Times New Roman"/>
        </w:rPr>
        <w:t>Krajobrazu.</w:t>
      </w:r>
    </w:p>
    <w:p w:rsidR="00D94E05" w:rsidRPr="00A44556" w:rsidRDefault="00D94E05" w:rsidP="00D94E05">
      <w:pPr>
        <w:numPr>
          <w:ilvl w:val="0"/>
          <w:numId w:val="4"/>
        </w:numPr>
        <w:jc w:val="both"/>
        <w:rPr>
          <w:rFonts w:ascii="Times New Roman" w:hAnsi="Times New Roman"/>
          <w:b/>
        </w:rPr>
      </w:pPr>
      <w:r w:rsidRPr="00A44556">
        <w:rPr>
          <w:rFonts w:ascii="Times New Roman" w:hAnsi="Times New Roman"/>
          <w:b/>
        </w:rPr>
        <w:t>Opis działania</w:t>
      </w:r>
    </w:p>
    <w:p w:rsidR="00D94E05" w:rsidRPr="00A44556" w:rsidRDefault="00D94E05" w:rsidP="00D94E05">
      <w:pPr>
        <w:ind w:left="360"/>
        <w:jc w:val="both"/>
        <w:rPr>
          <w:rFonts w:ascii="Times New Roman" w:hAnsi="Times New Roman"/>
          <w:b/>
        </w:rPr>
      </w:pPr>
      <w:r w:rsidRPr="00A44556">
        <w:rPr>
          <w:rFonts w:ascii="Times New Roman" w:hAnsi="Times New Roman"/>
          <w:b/>
        </w:rPr>
        <w:t>a) Rekrutacja</w:t>
      </w:r>
    </w:p>
    <w:p w:rsidR="00D94E05" w:rsidRDefault="00D94E05" w:rsidP="00D94E05">
      <w:pPr>
        <w:spacing w:after="0" w:line="23" w:lineRule="atLeast"/>
        <w:ind w:left="720" w:firstLine="360"/>
        <w:jc w:val="both"/>
        <w:rPr>
          <w:rFonts w:ascii="Times New Roman" w:hAnsi="Times New Roman"/>
        </w:rPr>
      </w:pPr>
      <w:r w:rsidRPr="00A44556">
        <w:rPr>
          <w:rFonts w:ascii="Times New Roman" w:hAnsi="Times New Roman"/>
        </w:rPr>
        <w:t xml:space="preserve">Rekrutacja na studia I </w:t>
      </w:r>
      <w:proofErr w:type="spellStart"/>
      <w:r w:rsidRPr="00A44556">
        <w:rPr>
          <w:rFonts w:ascii="Times New Roman" w:hAnsi="Times New Roman"/>
        </w:rPr>
        <w:t>i</w:t>
      </w:r>
      <w:proofErr w:type="spellEnd"/>
      <w:r w:rsidRPr="00A44556">
        <w:rPr>
          <w:rFonts w:ascii="Times New Roman" w:hAnsi="Times New Roman"/>
        </w:rPr>
        <w:t xml:space="preserve"> II stopnia na </w:t>
      </w:r>
      <w:r w:rsidR="002F5EF8">
        <w:rPr>
          <w:rFonts w:ascii="Times New Roman" w:hAnsi="Times New Roman"/>
        </w:rPr>
        <w:t>poszczególne kierunki studiów (o</w:t>
      </w:r>
      <w:r w:rsidRPr="00A44556">
        <w:rPr>
          <w:rFonts w:ascii="Times New Roman" w:hAnsi="Times New Roman"/>
        </w:rPr>
        <w:t xml:space="preserve">grodnictwo, </w:t>
      </w:r>
      <w:r w:rsidR="00396819">
        <w:rPr>
          <w:rFonts w:ascii="Times New Roman" w:hAnsi="Times New Roman"/>
        </w:rPr>
        <w:t xml:space="preserve">ochrona zdrowia roślin, </w:t>
      </w:r>
      <w:r w:rsidR="002F5EF8">
        <w:rPr>
          <w:rFonts w:ascii="Times New Roman" w:hAnsi="Times New Roman"/>
        </w:rPr>
        <w:t>biotechnologia oraz architektura k</w:t>
      </w:r>
      <w:r w:rsidRPr="00A44556">
        <w:rPr>
          <w:rFonts w:ascii="Times New Roman" w:hAnsi="Times New Roman"/>
        </w:rPr>
        <w:t>rajobrazu) przebiega na podstawie Uchwały Senatu w sprawie zasad</w:t>
      </w:r>
      <w:r w:rsidR="00923801">
        <w:rPr>
          <w:rFonts w:ascii="Times New Roman" w:hAnsi="Times New Roman"/>
        </w:rPr>
        <w:t xml:space="preserve"> rekrutacji na studia I</w:t>
      </w:r>
      <w:r w:rsidRPr="00A44556">
        <w:rPr>
          <w:rFonts w:ascii="Times New Roman" w:hAnsi="Times New Roman"/>
        </w:rPr>
        <w:t xml:space="preserve"> stopnia, jednolite studia magisterskie i studia drugiego stopnia w SGGW przyjmowanej corocznie na rok przed danym rokiem akademickim, a także Uchwały Senatu w sprawie uprawnień laurea</w:t>
      </w:r>
      <w:r w:rsidR="00923801">
        <w:rPr>
          <w:rFonts w:ascii="Times New Roman" w:hAnsi="Times New Roman"/>
        </w:rPr>
        <w:t xml:space="preserve">tów olimpiad i konkursów. Bazuje </w:t>
      </w:r>
      <w:r w:rsidRPr="00A44556">
        <w:rPr>
          <w:rFonts w:ascii="Times New Roman" w:hAnsi="Times New Roman"/>
        </w:rPr>
        <w:t xml:space="preserve">na centralnym, elektronicznym systemie rejestracji i komunikacji z kandydatami, nadzorowanym przez Uczelnianą Komisję Rekrutacyjną i obsługiwanym przez Centrum Informatyczne SGGW. Rekrutacja na studia I stopnia odbywa się raz w roku na semestr zimowy, na studia II stopnia - raz w roku na semestr letni. Wymagania wstępne dla kandydatów na studia I </w:t>
      </w:r>
      <w:proofErr w:type="spellStart"/>
      <w:r w:rsidRPr="00A44556">
        <w:rPr>
          <w:rFonts w:ascii="Times New Roman" w:hAnsi="Times New Roman"/>
        </w:rPr>
        <w:t>i</w:t>
      </w:r>
      <w:proofErr w:type="spellEnd"/>
      <w:r w:rsidRPr="00A44556">
        <w:rPr>
          <w:rFonts w:ascii="Times New Roman" w:hAnsi="Times New Roman"/>
        </w:rPr>
        <w:t xml:space="preserve"> II stopnia stawiane kandydatom w kolejnych latach, po zatwierdzeniu przez Radę Wydziału, a następnie Senat</w:t>
      </w:r>
      <w:r w:rsidR="00923801">
        <w:rPr>
          <w:rFonts w:ascii="Times New Roman" w:hAnsi="Times New Roman"/>
        </w:rPr>
        <w:t>,</w:t>
      </w:r>
      <w:r w:rsidRPr="00A44556">
        <w:rPr>
          <w:rFonts w:ascii="Times New Roman" w:hAnsi="Times New Roman"/>
        </w:rPr>
        <w:t xml:space="preserve"> ogłaszane są w publikowanym Informatorze dla kandydatów na studia oraz na stronie internetowej Uczelni. Organem odpowiedzialnym za proces rekrutacji na Wydziale jest Wydziałowa Komisja Rekrutacyjna (WKR), która weryfikuje listy kandydatów, ogłasza komunikaty o stanie rekrutacji na poszczególnych jej etapach oraz zatwierdza list</w:t>
      </w:r>
      <w:r w:rsidR="00923801">
        <w:rPr>
          <w:rFonts w:ascii="Times New Roman" w:hAnsi="Times New Roman"/>
        </w:rPr>
        <w:t>y</w:t>
      </w:r>
      <w:r w:rsidRPr="00A44556">
        <w:rPr>
          <w:rFonts w:ascii="Times New Roman" w:hAnsi="Times New Roman"/>
        </w:rPr>
        <w:t xml:space="preserve"> przyjętych kandydatów zgodnie z procedurą rekrutacji. WKR odpowiada za wydanie pisemnej decyzji o przyjęciu lub nieprzyjęciu kandydata oraz sporządzanie protokołów rekrutacji </w:t>
      </w:r>
      <w:r w:rsidRPr="00A44556">
        <w:rPr>
          <w:rFonts w:ascii="Times New Roman" w:hAnsi="Times New Roman"/>
        </w:rPr>
        <w:lastRenderedPageBreak/>
        <w:t xml:space="preserve">dokumentujących każdy jej etap. Przewidziany jest tryb </w:t>
      </w:r>
      <w:proofErr w:type="spellStart"/>
      <w:r w:rsidRPr="00A44556">
        <w:rPr>
          <w:rFonts w:ascii="Times New Roman" w:hAnsi="Times New Roman"/>
        </w:rPr>
        <w:t>odwołań</w:t>
      </w:r>
      <w:proofErr w:type="spellEnd"/>
      <w:r w:rsidRPr="00A44556">
        <w:rPr>
          <w:rFonts w:ascii="Times New Roman" w:hAnsi="Times New Roman"/>
        </w:rPr>
        <w:t xml:space="preserve"> od decyzji Wydziałowej Komisji Rekrutacyjnej do Uczelnianej Komisji Rekrutacyjnej.</w:t>
      </w:r>
    </w:p>
    <w:p w:rsidR="00D94E05" w:rsidRPr="00737A78" w:rsidRDefault="00D94E05" w:rsidP="00D94E05">
      <w:pPr>
        <w:spacing w:after="0" w:line="23" w:lineRule="atLeast"/>
        <w:ind w:left="720" w:firstLine="360"/>
        <w:jc w:val="both"/>
        <w:rPr>
          <w:rFonts w:ascii="Times New Roman" w:hAnsi="Times New Roman"/>
          <w:lang w:eastAsia="pl-PL"/>
        </w:rPr>
      </w:pPr>
      <w:r w:rsidRPr="00737A78">
        <w:rPr>
          <w:rFonts w:ascii="Times New Roman" w:hAnsi="Times New Roman"/>
        </w:rPr>
        <w:t xml:space="preserve">Rekrutacja na studia III stopnia przebiega na podstawie Uchwały Senatu </w:t>
      </w:r>
      <w:r w:rsidRPr="00737A78">
        <w:rPr>
          <w:rFonts w:ascii="Times New Roman" w:hAnsi="Times New Roman"/>
          <w:lang w:eastAsia="pl-PL"/>
        </w:rPr>
        <w:t>w sprawie zasad rekrutacji na studia trzeciego stopnia w SG</w:t>
      </w:r>
      <w:r>
        <w:rPr>
          <w:rFonts w:ascii="Times New Roman" w:hAnsi="Times New Roman"/>
          <w:lang w:eastAsia="pl-PL"/>
        </w:rPr>
        <w:t>GW i</w:t>
      </w:r>
      <w:r w:rsidRPr="00737A78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j</w:t>
      </w:r>
      <w:r w:rsidRPr="00737A78">
        <w:rPr>
          <w:rFonts w:ascii="Times New Roman" w:hAnsi="Times New Roman"/>
          <w:lang w:eastAsia="pl-PL"/>
        </w:rPr>
        <w:t xml:space="preserve">est nadzorowana przez </w:t>
      </w:r>
      <w:r w:rsidR="00455522">
        <w:rPr>
          <w:rFonts w:ascii="Times New Roman" w:hAnsi="Times New Roman"/>
          <w:lang w:eastAsia="pl-PL"/>
        </w:rPr>
        <w:t>K</w:t>
      </w:r>
      <w:r w:rsidR="00E86FB2">
        <w:rPr>
          <w:rFonts w:ascii="Times New Roman" w:hAnsi="Times New Roman"/>
          <w:lang w:eastAsia="pl-PL"/>
        </w:rPr>
        <w:t>ierownika Studiów Doktoranckich</w:t>
      </w:r>
      <w:r w:rsidRPr="00737A78">
        <w:rPr>
          <w:rFonts w:ascii="Times New Roman" w:hAnsi="Times New Roman"/>
          <w:lang w:eastAsia="pl-PL"/>
        </w:rPr>
        <w:t xml:space="preserve">. </w:t>
      </w:r>
    </w:p>
    <w:p w:rsidR="00D94E05" w:rsidRPr="00737A78" w:rsidRDefault="00D94E05" w:rsidP="00D94E05">
      <w:pPr>
        <w:spacing w:after="0" w:line="23" w:lineRule="atLeast"/>
        <w:ind w:left="720" w:firstLine="360"/>
        <w:jc w:val="both"/>
        <w:rPr>
          <w:rFonts w:ascii="Times New Roman" w:hAnsi="Times New Roman"/>
        </w:rPr>
      </w:pPr>
      <w:r w:rsidRPr="00737A78">
        <w:rPr>
          <w:rFonts w:ascii="Times New Roman" w:hAnsi="Times New Roman"/>
        </w:rPr>
        <w:t xml:space="preserve">Rekrutacja na studia podyplomowe przebiega na podstawie Uchwały Senatu </w:t>
      </w:r>
      <w:r w:rsidRPr="00737A78">
        <w:rPr>
          <w:rFonts w:ascii="Times New Roman" w:hAnsi="Times New Roman"/>
          <w:lang w:eastAsia="pl-PL"/>
        </w:rPr>
        <w:t>w sprawie zasad rekrutac</w:t>
      </w:r>
      <w:r>
        <w:rPr>
          <w:rFonts w:ascii="Times New Roman" w:hAnsi="Times New Roman"/>
          <w:lang w:eastAsia="pl-PL"/>
        </w:rPr>
        <w:t>ji na studia podyplomowe w SGGW i</w:t>
      </w:r>
      <w:r w:rsidRPr="00737A78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j</w:t>
      </w:r>
      <w:r w:rsidRPr="00737A78">
        <w:rPr>
          <w:rFonts w:ascii="Times New Roman" w:hAnsi="Times New Roman"/>
          <w:lang w:eastAsia="pl-PL"/>
        </w:rPr>
        <w:t>est nadzorowana przez Kierownika Studiów Podyplomowych.</w:t>
      </w:r>
    </w:p>
    <w:p w:rsidR="00D94E05" w:rsidRPr="00966071" w:rsidRDefault="00D94E05" w:rsidP="00D94E05">
      <w:pPr>
        <w:spacing w:after="0" w:line="240" w:lineRule="auto"/>
        <w:ind w:left="1100"/>
        <w:jc w:val="both"/>
        <w:rPr>
          <w:color w:val="0000FF"/>
        </w:rPr>
      </w:pPr>
    </w:p>
    <w:p w:rsidR="00D94E05" w:rsidRPr="00813E39" w:rsidRDefault="00D94E05" w:rsidP="00D94E05">
      <w:pPr>
        <w:ind w:left="360"/>
        <w:jc w:val="both"/>
        <w:rPr>
          <w:rFonts w:ascii="Times New Roman" w:hAnsi="Times New Roman"/>
          <w:b/>
        </w:rPr>
      </w:pPr>
      <w:r w:rsidRPr="00401870">
        <w:rPr>
          <w:b/>
        </w:rPr>
        <w:t xml:space="preserve">b) </w:t>
      </w:r>
      <w:r w:rsidRPr="00813E39">
        <w:rPr>
          <w:rFonts w:ascii="Times New Roman" w:hAnsi="Times New Roman"/>
          <w:b/>
        </w:rPr>
        <w:t>Organizacja procesu kształcenia</w:t>
      </w:r>
    </w:p>
    <w:p w:rsidR="00D94E05" w:rsidRPr="00F352F0" w:rsidRDefault="00D94E05" w:rsidP="00D94E05">
      <w:pPr>
        <w:spacing w:after="0" w:line="240" w:lineRule="auto"/>
        <w:ind w:left="770" w:firstLine="310"/>
        <w:jc w:val="both"/>
        <w:rPr>
          <w:rFonts w:ascii="Times New Roman" w:hAnsi="Times New Roman"/>
        </w:rPr>
      </w:pPr>
      <w:r w:rsidRPr="00813E39">
        <w:rPr>
          <w:rFonts w:ascii="Times New Roman" w:hAnsi="Times New Roman"/>
        </w:rPr>
        <w:t>Organizacja</w:t>
      </w:r>
      <w:r w:rsidR="00B2389C">
        <w:rPr>
          <w:rFonts w:ascii="Times New Roman" w:hAnsi="Times New Roman"/>
        </w:rPr>
        <w:t xml:space="preserve"> procesu kształcenia jest określana zgodnie z aktualnymi aktami prawnymi</w:t>
      </w:r>
      <w:r w:rsidRPr="00813E39">
        <w:rPr>
          <w:rFonts w:ascii="Times New Roman" w:hAnsi="Times New Roman"/>
        </w:rPr>
        <w:t xml:space="preserve">: ustawie Prawo o Szkolnictwie Wyższym, rozporządzeniach Ministra Nauki i Szkolnictwa Wyższego a także aktualnie obowiązujących w SGGW przepisach (Statut Uczelni, Regulamin Studiów, </w:t>
      </w:r>
      <w:r w:rsidRPr="00F352F0">
        <w:rPr>
          <w:rFonts w:ascii="Times New Roman" w:hAnsi="Times New Roman"/>
        </w:rPr>
        <w:t>Zarządzenia Rektora itp.).</w:t>
      </w:r>
    </w:p>
    <w:p w:rsidR="00D94E05" w:rsidRPr="00F352F0" w:rsidRDefault="00D94E05" w:rsidP="00D94E05">
      <w:pPr>
        <w:spacing w:after="0" w:line="240" w:lineRule="auto"/>
        <w:ind w:left="1100"/>
        <w:jc w:val="both"/>
        <w:rPr>
          <w:rFonts w:ascii="Times New Roman" w:hAnsi="Times New Roman"/>
          <w:color w:val="0000FF"/>
        </w:rPr>
      </w:pPr>
    </w:p>
    <w:p w:rsidR="00D94E05" w:rsidRPr="00F352F0" w:rsidRDefault="00D94E05" w:rsidP="00D94E05">
      <w:pPr>
        <w:ind w:left="360"/>
        <w:jc w:val="both"/>
        <w:rPr>
          <w:rFonts w:ascii="Times New Roman" w:hAnsi="Times New Roman"/>
          <w:b/>
        </w:rPr>
      </w:pPr>
      <w:r w:rsidRPr="00F352F0">
        <w:rPr>
          <w:rFonts w:ascii="Times New Roman" w:hAnsi="Times New Roman"/>
          <w:b/>
        </w:rPr>
        <w:t>c) Uruchamianie kierunków i specjalności</w:t>
      </w:r>
    </w:p>
    <w:p w:rsidR="00D94E05" w:rsidRPr="00F352F0" w:rsidRDefault="00D94E05" w:rsidP="00D94E05">
      <w:pPr>
        <w:spacing w:after="0"/>
        <w:ind w:left="720" w:firstLine="360"/>
        <w:jc w:val="both"/>
        <w:rPr>
          <w:rFonts w:ascii="Times New Roman" w:hAnsi="Times New Roman"/>
        </w:rPr>
      </w:pPr>
      <w:r w:rsidRPr="00F352F0">
        <w:rPr>
          <w:rFonts w:ascii="Times New Roman" w:hAnsi="Times New Roman"/>
        </w:rPr>
        <w:t xml:space="preserve">Decyzję o rozpoczęciu prac nad utworzeniem nowego kierunku studiów podejmuje Dziekan po uzyskaniu akceptacji Rady Wydziału. Uruchomianie kierunków studiów odbywa się  na podstawie aktualnie obowiązujących aktów prawnych. </w:t>
      </w:r>
    </w:p>
    <w:p w:rsidR="00D94E05" w:rsidRPr="00F352F0" w:rsidRDefault="00D94E05" w:rsidP="00D94E05">
      <w:pPr>
        <w:ind w:left="720" w:firstLine="360"/>
        <w:jc w:val="both"/>
        <w:rPr>
          <w:rFonts w:ascii="Times New Roman" w:hAnsi="Times New Roman"/>
        </w:rPr>
      </w:pPr>
      <w:r w:rsidRPr="00F352F0">
        <w:rPr>
          <w:rFonts w:ascii="Times New Roman" w:hAnsi="Times New Roman"/>
        </w:rPr>
        <w:t>Decyzję o uruchomieniu nowej specjalności na istniejącym kierunku studiów podejmuje Dziekan po akceptacji Rady Wydziału.</w:t>
      </w:r>
    </w:p>
    <w:p w:rsidR="00D94E05" w:rsidRPr="005B6528" w:rsidRDefault="00D94E05" w:rsidP="00D94E05">
      <w:pPr>
        <w:ind w:firstLine="360"/>
        <w:jc w:val="both"/>
        <w:rPr>
          <w:rFonts w:ascii="Times New Roman" w:hAnsi="Times New Roman"/>
          <w:b/>
        </w:rPr>
      </w:pPr>
      <w:r w:rsidRPr="005B6528">
        <w:rPr>
          <w:rFonts w:ascii="Times New Roman" w:hAnsi="Times New Roman"/>
          <w:b/>
        </w:rPr>
        <w:t>d) Opracowywanie programów studiów</w:t>
      </w:r>
    </w:p>
    <w:p w:rsidR="00D94E05" w:rsidRPr="00985435" w:rsidRDefault="00D94E05" w:rsidP="00D94E05">
      <w:pPr>
        <w:spacing w:after="0" w:line="23" w:lineRule="atLeast"/>
        <w:ind w:left="720" w:firstLine="360"/>
        <w:jc w:val="both"/>
        <w:rPr>
          <w:rFonts w:ascii="Times New Roman" w:hAnsi="Times New Roman"/>
        </w:rPr>
      </w:pPr>
      <w:r w:rsidRPr="00985435">
        <w:rPr>
          <w:rFonts w:ascii="Times New Roman" w:hAnsi="Times New Roman"/>
        </w:rPr>
        <w:t>Prace nad tworzeniem (dla nowych kierunków) oraz doskonaleniem istniejących programów kształcenia prowadzi Komisja ds. Dydaktyki i Jakości Kształcenia przy współudziale Pełnomocnika Dziekana ds. Jakości Kształcenia. Konieczne zmiany w programie kształcen</w:t>
      </w:r>
      <w:r w:rsidR="00985435">
        <w:rPr>
          <w:rFonts w:ascii="Times New Roman" w:hAnsi="Times New Roman"/>
        </w:rPr>
        <w:t>ia mogą wynikać między innymi z</w:t>
      </w:r>
      <w:r w:rsidRPr="00985435">
        <w:rPr>
          <w:rFonts w:ascii="Times New Roman" w:hAnsi="Times New Roman"/>
        </w:rPr>
        <w:t>:</w:t>
      </w:r>
    </w:p>
    <w:p w:rsidR="00BA106B" w:rsidRPr="00985435" w:rsidRDefault="00BA106B" w:rsidP="00BA106B">
      <w:pPr>
        <w:spacing w:after="0" w:line="23" w:lineRule="atLeast"/>
        <w:ind w:left="784"/>
        <w:jc w:val="both"/>
        <w:rPr>
          <w:rFonts w:ascii="Times New Roman" w:hAnsi="Times New Roman"/>
        </w:rPr>
      </w:pPr>
      <w:r w:rsidRPr="00985435">
        <w:rPr>
          <w:rFonts w:ascii="Times New Roman" w:hAnsi="Times New Roman"/>
        </w:rPr>
        <w:t xml:space="preserve">● </w:t>
      </w:r>
      <w:r w:rsidR="00C91577" w:rsidRPr="00985435">
        <w:rPr>
          <w:rFonts w:ascii="Times New Roman" w:hAnsi="Times New Roman"/>
        </w:rPr>
        <w:t>zmian wynikłych z postępu naukowego</w:t>
      </w:r>
      <w:r w:rsidR="00985435">
        <w:rPr>
          <w:rFonts w:ascii="Times New Roman" w:hAnsi="Times New Roman"/>
        </w:rPr>
        <w:t>;</w:t>
      </w:r>
    </w:p>
    <w:p w:rsidR="00D94E05" w:rsidRPr="00985435" w:rsidRDefault="00D94E05" w:rsidP="00D94E05">
      <w:pPr>
        <w:pStyle w:val="ListParagraph1"/>
        <w:spacing w:after="0" w:line="23" w:lineRule="atLeast"/>
        <w:jc w:val="both"/>
        <w:rPr>
          <w:rFonts w:ascii="Times New Roman" w:hAnsi="Times New Roman"/>
        </w:rPr>
      </w:pPr>
      <w:r w:rsidRPr="00985435">
        <w:rPr>
          <w:rFonts w:ascii="Times New Roman" w:hAnsi="Times New Roman"/>
        </w:rPr>
        <w:t xml:space="preserve"> ● stwierdzenia konieczności zmian w profilu absolwenta studiów z powodu: </w:t>
      </w:r>
    </w:p>
    <w:p w:rsidR="00D94E05" w:rsidRPr="00985435" w:rsidRDefault="00D94E05" w:rsidP="00D94E05">
      <w:pPr>
        <w:pStyle w:val="ListParagraph1"/>
        <w:spacing w:after="0" w:line="23" w:lineRule="atLeast"/>
        <w:jc w:val="both"/>
        <w:rPr>
          <w:rFonts w:ascii="Times New Roman" w:hAnsi="Times New Roman"/>
        </w:rPr>
      </w:pPr>
      <w:r w:rsidRPr="00985435">
        <w:rPr>
          <w:rFonts w:ascii="Times New Roman" w:hAnsi="Times New Roman"/>
        </w:rPr>
        <w:t xml:space="preserve">      ○ zmieniających się potrzeb rynku pracy,</w:t>
      </w:r>
    </w:p>
    <w:p w:rsidR="00D94E05" w:rsidRPr="00985435" w:rsidRDefault="00D94E05" w:rsidP="00D94E05">
      <w:pPr>
        <w:pStyle w:val="ListParagraph1"/>
        <w:spacing w:after="0" w:line="23" w:lineRule="atLeast"/>
        <w:jc w:val="both"/>
        <w:rPr>
          <w:rFonts w:ascii="Times New Roman" w:hAnsi="Times New Roman"/>
        </w:rPr>
      </w:pPr>
      <w:r w:rsidRPr="00985435">
        <w:rPr>
          <w:rFonts w:ascii="Times New Roman" w:hAnsi="Times New Roman"/>
        </w:rPr>
        <w:t xml:space="preserve">      ○ ciągłego rozwoju dziedzin, w ramach których kształceni są studenci kierunku;</w:t>
      </w:r>
    </w:p>
    <w:p w:rsidR="00D94E05" w:rsidRPr="00985435" w:rsidRDefault="00D94E05" w:rsidP="00D94E05">
      <w:pPr>
        <w:pStyle w:val="ListParagraph1"/>
        <w:spacing w:after="0" w:line="23" w:lineRule="atLeast"/>
        <w:ind w:left="994" w:hanging="274"/>
        <w:jc w:val="both"/>
        <w:rPr>
          <w:rFonts w:ascii="Times New Roman" w:hAnsi="Times New Roman"/>
        </w:rPr>
      </w:pPr>
      <w:r w:rsidRPr="00985435">
        <w:rPr>
          <w:rFonts w:ascii="Times New Roman" w:hAnsi="Times New Roman"/>
        </w:rPr>
        <w:t xml:space="preserve"> ● uwag zgłaszanych przez interesariuszy zewnętrznych i wewnętrznych podczas konsultacji z nimi</w:t>
      </w:r>
      <w:r w:rsidR="00985435">
        <w:rPr>
          <w:rFonts w:ascii="Times New Roman" w:hAnsi="Times New Roman"/>
        </w:rPr>
        <w:t>;</w:t>
      </w:r>
    </w:p>
    <w:p w:rsidR="00D94E05" w:rsidRPr="00985435" w:rsidRDefault="00D94E05" w:rsidP="00D94E05">
      <w:pPr>
        <w:pStyle w:val="ListParagraph1"/>
        <w:tabs>
          <w:tab w:val="num" w:pos="1440"/>
        </w:tabs>
        <w:spacing w:after="0" w:line="23" w:lineRule="atLeast"/>
        <w:jc w:val="both"/>
        <w:rPr>
          <w:rFonts w:ascii="Times New Roman" w:hAnsi="Times New Roman"/>
        </w:rPr>
      </w:pPr>
      <w:r w:rsidRPr="00985435">
        <w:rPr>
          <w:rFonts w:ascii="Times New Roman" w:hAnsi="Times New Roman"/>
        </w:rPr>
        <w:t xml:space="preserve"> ● wyników ankiet wypełnianych przez studentów i absolwentów</w:t>
      </w:r>
      <w:r w:rsidR="00985435">
        <w:rPr>
          <w:rFonts w:ascii="Times New Roman" w:hAnsi="Times New Roman"/>
        </w:rPr>
        <w:t>;</w:t>
      </w:r>
    </w:p>
    <w:p w:rsidR="00D94E05" w:rsidRPr="00985435" w:rsidRDefault="00D94E05" w:rsidP="00D94E05">
      <w:pPr>
        <w:pStyle w:val="ListParagraph1"/>
        <w:tabs>
          <w:tab w:val="num" w:pos="1440"/>
        </w:tabs>
        <w:spacing w:after="0" w:line="23" w:lineRule="atLeast"/>
        <w:jc w:val="both"/>
        <w:rPr>
          <w:rFonts w:ascii="Times New Roman" w:hAnsi="Times New Roman"/>
        </w:rPr>
      </w:pPr>
      <w:r w:rsidRPr="00985435">
        <w:rPr>
          <w:rFonts w:ascii="Times New Roman" w:hAnsi="Times New Roman"/>
        </w:rPr>
        <w:t xml:space="preserve"> ● uwag zgłas</w:t>
      </w:r>
      <w:r w:rsidR="00985435">
        <w:rPr>
          <w:rFonts w:ascii="Times New Roman" w:hAnsi="Times New Roman"/>
        </w:rPr>
        <w:t>zanych przez studentów kierunku;</w:t>
      </w:r>
    </w:p>
    <w:p w:rsidR="00D94E05" w:rsidRPr="00985435" w:rsidRDefault="00D94E05" w:rsidP="00D94E05">
      <w:pPr>
        <w:pStyle w:val="ListParagraph1"/>
        <w:tabs>
          <w:tab w:val="num" w:pos="1440"/>
        </w:tabs>
        <w:spacing w:after="0" w:line="23" w:lineRule="atLeast"/>
        <w:jc w:val="both"/>
        <w:rPr>
          <w:rFonts w:ascii="Times New Roman" w:hAnsi="Times New Roman"/>
        </w:rPr>
      </w:pPr>
      <w:r w:rsidRPr="00985435">
        <w:rPr>
          <w:rFonts w:ascii="Times New Roman" w:hAnsi="Times New Roman"/>
        </w:rPr>
        <w:t xml:space="preserve"> ● uwag zgłaszanych przez absolwentów studiów</w:t>
      </w:r>
      <w:r w:rsidR="00985435">
        <w:rPr>
          <w:rFonts w:ascii="Times New Roman" w:hAnsi="Times New Roman"/>
        </w:rPr>
        <w:t>;</w:t>
      </w:r>
      <w:r w:rsidRPr="00985435">
        <w:rPr>
          <w:rFonts w:ascii="Times New Roman" w:hAnsi="Times New Roman"/>
        </w:rPr>
        <w:t xml:space="preserve"> </w:t>
      </w:r>
    </w:p>
    <w:p w:rsidR="00D94E05" w:rsidRDefault="00D94E05" w:rsidP="00D94E05">
      <w:pPr>
        <w:pStyle w:val="ListParagraph1"/>
        <w:tabs>
          <w:tab w:val="num" w:pos="1440"/>
        </w:tabs>
        <w:spacing w:after="0" w:line="23" w:lineRule="atLeast"/>
        <w:jc w:val="both"/>
        <w:rPr>
          <w:rFonts w:ascii="Times New Roman" w:hAnsi="Times New Roman"/>
        </w:rPr>
      </w:pPr>
      <w:r w:rsidRPr="00985435">
        <w:rPr>
          <w:rFonts w:ascii="Times New Roman" w:hAnsi="Times New Roman"/>
        </w:rPr>
        <w:t xml:space="preserve"> ● uwag zgłaszanych przez pracowników prowadzących zajęcia</w:t>
      </w:r>
      <w:r w:rsidRPr="000A6DD6">
        <w:rPr>
          <w:rFonts w:ascii="Times New Roman" w:hAnsi="Times New Roman"/>
        </w:rPr>
        <w:t>.</w:t>
      </w:r>
    </w:p>
    <w:p w:rsidR="00D94E05" w:rsidRPr="000A6DD6" w:rsidRDefault="00D94E05" w:rsidP="00D94E05">
      <w:pPr>
        <w:jc w:val="both"/>
        <w:rPr>
          <w:rFonts w:ascii="Times New Roman" w:hAnsi="Times New Roman"/>
          <w:b/>
        </w:rPr>
      </w:pPr>
    </w:p>
    <w:p w:rsidR="00D94E05" w:rsidRPr="00681396" w:rsidRDefault="00D94E05" w:rsidP="00D94E05">
      <w:pPr>
        <w:ind w:firstLine="360"/>
        <w:jc w:val="both"/>
        <w:rPr>
          <w:rFonts w:ascii="Times New Roman" w:hAnsi="Times New Roman"/>
          <w:b/>
        </w:rPr>
      </w:pPr>
      <w:r w:rsidRPr="000A6DD6">
        <w:rPr>
          <w:rFonts w:ascii="Times New Roman" w:hAnsi="Times New Roman"/>
          <w:b/>
        </w:rPr>
        <w:t xml:space="preserve">e) </w:t>
      </w:r>
      <w:r w:rsidRPr="00681396">
        <w:rPr>
          <w:rFonts w:ascii="Times New Roman" w:hAnsi="Times New Roman"/>
          <w:b/>
        </w:rPr>
        <w:t>Opracowywanie przedmiotów</w:t>
      </w:r>
    </w:p>
    <w:p w:rsidR="00D94E05" w:rsidRPr="00737A78" w:rsidRDefault="00D94E05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  <w:r w:rsidRPr="00681396">
        <w:rPr>
          <w:rFonts w:ascii="Times New Roman" w:hAnsi="Times New Roman"/>
        </w:rPr>
        <w:t xml:space="preserve">Opracowanie programów nowych przedmiotów jest powierzane </w:t>
      </w:r>
      <w:r w:rsidR="00023DF8" w:rsidRPr="00681396">
        <w:rPr>
          <w:rFonts w:ascii="Times New Roman" w:hAnsi="Times New Roman"/>
        </w:rPr>
        <w:t xml:space="preserve">ekspertom zaakceptowanym </w:t>
      </w:r>
      <w:r w:rsidRPr="00681396">
        <w:rPr>
          <w:rFonts w:ascii="Times New Roman" w:hAnsi="Times New Roman"/>
        </w:rPr>
        <w:t xml:space="preserve">przez </w:t>
      </w:r>
      <w:r w:rsidR="00C970C9" w:rsidRPr="00681396">
        <w:rPr>
          <w:rFonts w:ascii="Times New Roman" w:hAnsi="Times New Roman"/>
        </w:rPr>
        <w:t>Komisję</w:t>
      </w:r>
      <w:r w:rsidRPr="00681396">
        <w:rPr>
          <w:rFonts w:ascii="Times New Roman" w:hAnsi="Times New Roman"/>
        </w:rPr>
        <w:t xml:space="preserve"> ds. Dydaktyki i Jakości Kształcenia. Ich zadaniem jest </w:t>
      </w:r>
      <w:r w:rsidRPr="00737A78">
        <w:rPr>
          <w:rFonts w:ascii="Times New Roman" w:hAnsi="Times New Roman"/>
        </w:rPr>
        <w:t>przygotowanie sylabusa do przedmiotu (lub weryfikacja istniejącego) wg ogólnouczelnianego wzoru, z uwzględnieniem kierunkowych efektów kształcenia. W procesie tym biorą udział zarówno interesariusze wewnętrzni</w:t>
      </w:r>
      <w:r>
        <w:rPr>
          <w:rFonts w:ascii="Times New Roman" w:hAnsi="Times New Roman"/>
        </w:rPr>
        <w:t>,</w:t>
      </w:r>
      <w:r w:rsidRPr="00737A78">
        <w:rPr>
          <w:rFonts w:ascii="Times New Roman" w:hAnsi="Times New Roman"/>
        </w:rPr>
        <w:t xml:space="preserve"> jak i zewnętrzni.</w:t>
      </w:r>
      <w:r>
        <w:rPr>
          <w:rFonts w:ascii="Times New Roman" w:hAnsi="Times New Roman"/>
        </w:rPr>
        <w:t xml:space="preserve"> </w:t>
      </w:r>
      <w:r w:rsidR="00C91577">
        <w:rPr>
          <w:rFonts w:ascii="Times New Roman" w:hAnsi="Times New Roman"/>
        </w:rPr>
        <w:t>Na prowadzenie nowych</w:t>
      </w:r>
      <w:r w:rsidRPr="000A6DD6">
        <w:rPr>
          <w:rFonts w:ascii="Times New Roman" w:hAnsi="Times New Roman"/>
        </w:rPr>
        <w:t xml:space="preserve"> przedmiotów możliwe jest ogłoszenie konkursu</w:t>
      </w:r>
      <w:r>
        <w:rPr>
          <w:rFonts w:ascii="Times New Roman" w:hAnsi="Times New Roman"/>
        </w:rPr>
        <w:t>.</w:t>
      </w:r>
    </w:p>
    <w:p w:rsidR="00D94E05" w:rsidRPr="00737A78" w:rsidRDefault="00D94E05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  <w:r w:rsidRPr="00737A78">
        <w:rPr>
          <w:rFonts w:ascii="Times New Roman" w:hAnsi="Times New Roman"/>
        </w:rPr>
        <w:t>Zmiany programu poszczególnych, dotychczas realizowanych przedmiotów mogą być wprowadzone z inicjatywy prowadzącego przedmiot lub pod wpływem sugestii Komisji ds. Dydaktyki</w:t>
      </w:r>
      <w:r>
        <w:rPr>
          <w:rFonts w:ascii="Times New Roman" w:hAnsi="Times New Roman"/>
        </w:rPr>
        <w:t xml:space="preserve"> i Jakości Kształcenia</w:t>
      </w:r>
      <w:r w:rsidRPr="00737A78">
        <w:rPr>
          <w:rFonts w:ascii="Times New Roman" w:hAnsi="Times New Roman"/>
        </w:rPr>
        <w:t xml:space="preserve"> z przyczyn jak dla programów kształcenia</w:t>
      </w:r>
      <w:r>
        <w:rPr>
          <w:rFonts w:ascii="Times New Roman" w:hAnsi="Times New Roman"/>
        </w:rPr>
        <w:t>.</w:t>
      </w:r>
    </w:p>
    <w:p w:rsidR="00D94E05" w:rsidRPr="00737A78" w:rsidRDefault="00D94E05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  <w:r w:rsidRPr="00737A78">
        <w:rPr>
          <w:rFonts w:ascii="Times New Roman" w:hAnsi="Times New Roman"/>
        </w:rPr>
        <w:lastRenderedPageBreak/>
        <w:t xml:space="preserve">Zmienione lub nowe sylabusy są weryfikowane pod </w:t>
      </w:r>
      <w:r>
        <w:rPr>
          <w:rFonts w:ascii="Times New Roman" w:hAnsi="Times New Roman"/>
        </w:rPr>
        <w:t>względem</w:t>
      </w:r>
      <w:r w:rsidRPr="00737A78">
        <w:rPr>
          <w:rFonts w:ascii="Times New Roman" w:hAnsi="Times New Roman"/>
        </w:rPr>
        <w:t xml:space="preserve"> formalnym i merytorycznym przez Komisję ds. Dydaktyki</w:t>
      </w:r>
      <w:r>
        <w:rPr>
          <w:rFonts w:ascii="Times New Roman" w:hAnsi="Times New Roman"/>
        </w:rPr>
        <w:t xml:space="preserve"> i Jakości Kształcenia </w:t>
      </w:r>
      <w:r w:rsidRPr="00737A78">
        <w:rPr>
          <w:rFonts w:ascii="Times New Roman" w:hAnsi="Times New Roman"/>
        </w:rPr>
        <w:t xml:space="preserve">w porozumieniu z </w:t>
      </w:r>
      <w:r w:rsidRPr="00730617">
        <w:rPr>
          <w:rFonts w:ascii="Times New Roman" w:hAnsi="Times New Roman"/>
        </w:rPr>
        <w:t>Pełnomocnikiem ds. Jakości Kształcenia</w:t>
      </w:r>
      <w:r w:rsidRPr="00737A78">
        <w:rPr>
          <w:rFonts w:ascii="Times New Roman" w:hAnsi="Times New Roman"/>
        </w:rPr>
        <w:t>.</w:t>
      </w:r>
    </w:p>
    <w:p w:rsidR="00D94E05" w:rsidRPr="000A6DD6" w:rsidRDefault="00D94E05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  <w:r w:rsidRPr="00737A78">
        <w:rPr>
          <w:rFonts w:ascii="Times New Roman" w:hAnsi="Times New Roman"/>
        </w:rPr>
        <w:t xml:space="preserve">Ostateczne zatwierdzenie sylabusów podlega Dziekanowi po uzyskanej rekomendacji </w:t>
      </w:r>
      <w:r w:rsidRPr="000A6DD6">
        <w:rPr>
          <w:rFonts w:ascii="Times New Roman" w:hAnsi="Times New Roman"/>
        </w:rPr>
        <w:t>Komisji ds. Dydaktyki i Jakości Kształcenia i Pełnomocnika ds. Jakości Kształcenia. Dziekan może scedować na Prodziekana ds. Dydaktyki możliwość zatwierdzenia sylabusów.</w:t>
      </w:r>
    </w:p>
    <w:p w:rsidR="00D94E05" w:rsidRDefault="00D94E05" w:rsidP="00D94E05">
      <w:pPr>
        <w:ind w:firstLine="360"/>
        <w:jc w:val="both"/>
        <w:rPr>
          <w:rFonts w:ascii="Times New Roman" w:hAnsi="Times New Roman"/>
          <w:b/>
        </w:rPr>
      </w:pPr>
    </w:p>
    <w:p w:rsidR="00D94E05" w:rsidRDefault="00D94E05" w:rsidP="00D94E05">
      <w:pPr>
        <w:ind w:firstLine="360"/>
        <w:jc w:val="both"/>
        <w:rPr>
          <w:rFonts w:ascii="Times New Roman" w:hAnsi="Times New Roman"/>
          <w:b/>
        </w:rPr>
      </w:pPr>
      <w:r w:rsidRPr="000A6DD6">
        <w:rPr>
          <w:rFonts w:ascii="Times New Roman" w:hAnsi="Times New Roman"/>
          <w:b/>
        </w:rPr>
        <w:t>f) Standardy kształcenia na podstawie KRK</w:t>
      </w:r>
      <w:r w:rsidR="00B83ABE">
        <w:rPr>
          <w:rFonts w:ascii="Times New Roman" w:hAnsi="Times New Roman"/>
          <w:b/>
        </w:rPr>
        <w:t xml:space="preserve"> (Krajowe Ramy Kwalifikacji)</w:t>
      </w:r>
    </w:p>
    <w:p w:rsidR="00D94E05" w:rsidRPr="00737A78" w:rsidRDefault="00D94E05" w:rsidP="00D94E05">
      <w:pPr>
        <w:spacing w:after="0" w:line="23" w:lineRule="atLeast"/>
        <w:ind w:left="720"/>
        <w:jc w:val="both"/>
        <w:rPr>
          <w:rFonts w:ascii="Times New Roman" w:hAnsi="Times New Roman"/>
        </w:rPr>
      </w:pPr>
      <w:r w:rsidRPr="00AC1D11"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A78">
        <w:rPr>
          <w:rFonts w:ascii="Times New Roman" w:hAnsi="Times New Roman"/>
        </w:rPr>
        <w:t>Program kształcenia</w:t>
      </w:r>
    </w:p>
    <w:p w:rsidR="00D94E05" w:rsidRPr="00737A78" w:rsidRDefault="00D94E05" w:rsidP="00894015">
      <w:pPr>
        <w:spacing w:after="0" w:line="23" w:lineRule="atLeast"/>
        <w:ind w:left="1246"/>
        <w:jc w:val="both"/>
        <w:rPr>
          <w:rFonts w:ascii="Times New Roman" w:hAnsi="Times New Roman"/>
        </w:rPr>
      </w:pPr>
      <w:r w:rsidRPr="00737A78">
        <w:rPr>
          <w:rFonts w:ascii="Times New Roman" w:hAnsi="Times New Roman"/>
        </w:rPr>
        <w:t xml:space="preserve">Program kształcenia na kierunkach realizowanych na Wydziale </w:t>
      </w:r>
      <w:r>
        <w:rPr>
          <w:rFonts w:ascii="Times New Roman" w:hAnsi="Times New Roman"/>
        </w:rPr>
        <w:t xml:space="preserve">Ogrodnictwa, Biotechnologii i Architektury Krajobrazu </w:t>
      </w:r>
      <w:r w:rsidRPr="00737A78">
        <w:rPr>
          <w:rFonts w:ascii="Times New Roman" w:hAnsi="Times New Roman"/>
        </w:rPr>
        <w:t>(</w:t>
      </w:r>
      <w:r w:rsidR="002F5EF8">
        <w:rPr>
          <w:rFonts w:ascii="Times New Roman" w:hAnsi="Times New Roman"/>
        </w:rPr>
        <w:t xml:space="preserve">ogrodnictwo, </w:t>
      </w:r>
      <w:r w:rsidR="002F5EF8" w:rsidRPr="00681396">
        <w:rPr>
          <w:rFonts w:ascii="Times New Roman" w:hAnsi="Times New Roman"/>
        </w:rPr>
        <w:t xml:space="preserve">biotechnologia, </w:t>
      </w:r>
      <w:r w:rsidR="00596DD5" w:rsidRPr="00681396">
        <w:rPr>
          <w:rFonts w:ascii="Times New Roman" w:hAnsi="Times New Roman"/>
        </w:rPr>
        <w:t xml:space="preserve">ochrona zdrowia roślin, </w:t>
      </w:r>
      <w:r w:rsidR="002F5EF8" w:rsidRPr="00681396">
        <w:rPr>
          <w:rFonts w:ascii="Times New Roman" w:hAnsi="Times New Roman"/>
        </w:rPr>
        <w:t>architektura k</w:t>
      </w:r>
      <w:r w:rsidRPr="00681396">
        <w:rPr>
          <w:rFonts w:ascii="Times New Roman" w:hAnsi="Times New Roman"/>
        </w:rPr>
        <w:t xml:space="preserve">rajobrazu) powinien być </w:t>
      </w:r>
      <w:r w:rsidR="002F5EF8" w:rsidRPr="00681396">
        <w:rPr>
          <w:rFonts w:ascii="Times New Roman" w:hAnsi="Times New Roman"/>
        </w:rPr>
        <w:t>akt</w:t>
      </w:r>
      <w:r w:rsidR="0081101E" w:rsidRPr="00681396">
        <w:rPr>
          <w:rFonts w:ascii="Times New Roman" w:hAnsi="Times New Roman"/>
        </w:rPr>
        <w:t>ualizowany</w:t>
      </w:r>
      <w:r w:rsidRPr="00681396">
        <w:rPr>
          <w:rFonts w:ascii="Times New Roman" w:hAnsi="Times New Roman"/>
        </w:rPr>
        <w:t xml:space="preserve"> przez Komisję ds. Dydaktyki </w:t>
      </w:r>
      <w:r>
        <w:rPr>
          <w:rFonts w:ascii="Times New Roman" w:hAnsi="Times New Roman"/>
        </w:rPr>
        <w:t>i Jakości Kształcenia</w:t>
      </w:r>
      <w:r w:rsidRPr="00737A78">
        <w:rPr>
          <w:rFonts w:ascii="Times New Roman" w:hAnsi="Times New Roman"/>
        </w:rPr>
        <w:t xml:space="preserve"> do</w:t>
      </w:r>
      <w:r>
        <w:rPr>
          <w:rFonts w:ascii="Times New Roman" w:hAnsi="Times New Roman"/>
        </w:rPr>
        <w:t xml:space="preserve"> aktualnie</w:t>
      </w:r>
      <w:r w:rsidRPr="00737A78">
        <w:rPr>
          <w:rFonts w:ascii="Times New Roman" w:hAnsi="Times New Roman"/>
        </w:rPr>
        <w:t xml:space="preserve"> obowiązującego prawa. Wraz z wdrożeniem, od 1.10.2012 r. Krajowych Ram Kwalifikacji określono cele i efekty kształcenia odnoszące się do wiedzy, umiejętności i kompetencji społecznych osiąganych przez studenta.</w:t>
      </w:r>
    </w:p>
    <w:p w:rsidR="00D94E05" w:rsidRPr="00737A78" w:rsidRDefault="00D94E05" w:rsidP="00D94E05">
      <w:pPr>
        <w:pStyle w:val="ListParagraph1"/>
        <w:spacing w:after="0" w:line="23" w:lineRule="atLeast"/>
        <w:jc w:val="both"/>
        <w:rPr>
          <w:rFonts w:ascii="Times New Roman" w:hAnsi="Times New Roman"/>
        </w:rPr>
      </w:pPr>
      <w:r w:rsidRPr="00AC1D11"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A78">
        <w:rPr>
          <w:rFonts w:ascii="Times New Roman" w:hAnsi="Times New Roman"/>
        </w:rPr>
        <w:t>Weryfikacja efektów kształcenia</w:t>
      </w:r>
    </w:p>
    <w:p w:rsidR="00D94E05" w:rsidRPr="00300211" w:rsidRDefault="00D94E05" w:rsidP="00894015">
      <w:pPr>
        <w:pStyle w:val="ListParagraph1"/>
        <w:spacing w:after="0" w:line="23" w:lineRule="atLeast"/>
        <w:ind w:left="1260"/>
        <w:jc w:val="both"/>
        <w:rPr>
          <w:rFonts w:ascii="Times New Roman" w:hAnsi="Times New Roman"/>
        </w:rPr>
      </w:pPr>
      <w:r w:rsidRPr="00737A78">
        <w:rPr>
          <w:rFonts w:ascii="Times New Roman" w:hAnsi="Times New Roman"/>
        </w:rPr>
        <w:t xml:space="preserve">Po zakończeniu każdego roku akademickiego nauczyciel odpowiedzialny za przedmiot dokonuje weryfikacji efektów kształcenia zgodnie z </w:t>
      </w:r>
      <w:r w:rsidRPr="00730617">
        <w:rPr>
          <w:rFonts w:ascii="Times New Roman" w:hAnsi="Times New Roman"/>
          <w:b/>
        </w:rPr>
        <w:t>Instrukcją nr 1</w:t>
      </w:r>
      <w:r>
        <w:rPr>
          <w:rFonts w:ascii="Times New Roman" w:hAnsi="Times New Roman"/>
          <w:b/>
        </w:rPr>
        <w:t xml:space="preserve"> – weryfikacja ogólna</w:t>
      </w:r>
      <w:r w:rsidRPr="00737A78">
        <w:rPr>
          <w:rFonts w:ascii="Times New Roman" w:hAnsi="Times New Roman"/>
        </w:rPr>
        <w:t xml:space="preserve"> podejmując</w:t>
      </w:r>
      <w:r>
        <w:rPr>
          <w:rFonts w:ascii="Times New Roman" w:hAnsi="Times New Roman"/>
        </w:rPr>
        <w:t>,</w:t>
      </w:r>
      <w:r w:rsidRPr="00737A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jeśli wskazane, </w:t>
      </w:r>
      <w:r w:rsidRPr="00737A78">
        <w:rPr>
          <w:rFonts w:ascii="Times New Roman" w:hAnsi="Times New Roman"/>
        </w:rPr>
        <w:t>stosowne działania korygujące i doskonalące, wynikające z oceny metod weryfikacji oraz stopnia osiągnięcia przez studentów założonych efektów. Jednocześnie Prodziekan ds. Dydaktyki we współpracy z Komisją ds. Dydaktyki</w:t>
      </w:r>
      <w:r>
        <w:rPr>
          <w:rFonts w:ascii="Times New Roman" w:hAnsi="Times New Roman"/>
        </w:rPr>
        <w:t xml:space="preserve"> i Jakości Kształcenia</w:t>
      </w:r>
      <w:r w:rsidRPr="00737A78">
        <w:rPr>
          <w:rFonts w:ascii="Times New Roman" w:hAnsi="Times New Roman"/>
        </w:rPr>
        <w:t xml:space="preserve"> oraz </w:t>
      </w:r>
      <w:r w:rsidRPr="00730617">
        <w:rPr>
          <w:rFonts w:ascii="Times New Roman" w:hAnsi="Times New Roman"/>
        </w:rPr>
        <w:t>Pełnomocnikiem ds. Jakości Kształcenia</w:t>
      </w:r>
      <w:r w:rsidRPr="00737A78">
        <w:rPr>
          <w:rFonts w:ascii="Times New Roman" w:hAnsi="Times New Roman"/>
        </w:rPr>
        <w:t xml:space="preserve"> analizują wyniki i formę zaliczeń przedmiotów przeprowadzonych w trakcie roku. W szczególności analizowany jest stopień osiągnięcia efektów kształcenia założonych dla danego przedmiotu oraz poprawność ich weryfikacji. W przypadku stwierdzenia</w:t>
      </w:r>
      <w:r>
        <w:rPr>
          <w:rFonts w:ascii="Times New Roman" w:hAnsi="Times New Roman"/>
        </w:rPr>
        <w:t xml:space="preserve"> problemów z osiągnięciem</w:t>
      </w:r>
      <w:r w:rsidRPr="00737A78">
        <w:rPr>
          <w:rFonts w:ascii="Times New Roman" w:hAnsi="Times New Roman"/>
        </w:rPr>
        <w:t xml:space="preserve"> założonych efektów kształcenia lub</w:t>
      </w:r>
      <w:r>
        <w:rPr>
          <w:rFonts w:ascii="Times New Roman" w:hAnsi="Times New Roman"/>
        </w:rPr>
        <w:t xml:space="preserve"> w innych przypadkach uznanych za krytyczne Dziekan wszczyna działania przewidziane </w:t>
      </w:r>
      <w:r w:rsidRPr="00730617">
        <w:rPr>
          <w:rFonts w:ascii="Times New Roman" w:hAnsi="Times New Roman"/>
          <w:b/>
        </w:rPr>
        <w:t xml:space="preserve">Instrukcją nr </w:t>
      </w:r>
      <w:r w:rsidR="00915E82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– weryfikacja szczegółowa</w:t>
      </w:r>
      <w:r w:rsidRPr="00737A78">
        <w:rPr>
          <w:rFonts w:ascii="Times New Roman" w:hAnsi="Times New Roman"/>
        </w:rPr>
        <w:t xml:space="preserve"> mające na celu podniesienie jakości kształcenia w ramach danego przedmiotu. </w:t>
      </w:r>
    </w:p>
    <w:p w:rsidR="00D94E05" w:rsidRPr="00300211" w:rsidRDefault="00D94E05" w:rsidP="00D94E05">
      <w:pPr>
        <w:jc w:val="both"/>
        <w:rPr>
          <w:rFonts w:ascii="Times New Roman" w:hAnsi="Times New Roman"/>
          <w:b/>
        </w:rPr>
      </w:pPr>
    </w:p>
    <w:p w:rsidR="00D94E05" w:rsidRPr="00300211" w:rsidRDefault="00D94E05" w:rsidP="00D94E05">
      <w:pPr>
        <w:ind w:firstLine="360"/>
        <w:jc w:val="both"/>
        <w:rPr>
          <w:rFonts w:ascii="Times New Roman" w:hAnsi="Times New Roman"/>
          <w:b/>
        </w:rPr>
      </w:pPr>
      <w:r w:rsidRPr="00300211">
        <w:rPr>
          <w:rFonts w:ascii="Times New Roman" w:hAnsi="Times New Roman"/>
          <w:b/>
        </w:rPr>
        <w:t>g) Warunki wyboru przedmiotów fakultatywnych</w:t>
      </w:r>
    </w:p>
    <w:p w:rsidR="00D94E05" w:rsidRPr="00300211" w:rsidRDefault="00894015" w:rsidP="00D94E05">
      <w:pPr>
        <w:pStyle w:val="ListParagraph1"/>
        <w:spacing w:after="0" w:line="23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Zajęcia do wyboru (fakultety)</w:t>
      </w:r>
      <w:r w:rsidR="00D94E05" w:rsidRPr="00300211">
        <w:rPr>
          <w:rFonts w:ascii="Times New Roman" w:hAnsi="Times New Roman"/>
        </w:rPr>
        <w:t xml:space="preserve"> proponowane są przez: </w:t>
      </w:r>
    </w:p>
    <w:p w:rsidR="00D94E05" w:rsidRPr="00300211" w:rsidRDefault="00D94E05" w:rsidP="00D94E05">
      <w:pPr>
        <w:pStyle w:val="ListParagraph1"/>
        <w:numPr>
          <w:ilvl w:val="2"/>
          <w:numId w:val="2"/>
        </w:numPr>
        <w:spacing w:after="0" w:line="23" w:lineRule="atLeast"/>
        <w:ind w:left="900" w:firstLine="0"/>
        <w:jc w:val="both"/>
        <w:rPr>
          <w:rFonts w:ascii="Times New Roman" w:hAnsi="Times New Roman"/>
        </w:rPr>
      </w:pPr>
      <w:r w:rsidRPr="00300211">
        <w:rPr>
          <w:rFonts w:ascii="Times New Roman" w:hAnsi="Times New Roman"/>
        </w:rPr>
        <w:t>pracowników dydaktycznych Wydziału,</w:t>
      </w:r>
    </w:p>
    <w:p w:rsidR="00D94E05" w:rsidRPr="00300211" w:rsidRDefault="00894015" w:rsidP="00D94E05">
      <w:pPr>
        <w:pStyle w:val="ListParagraph1"/>
        <w:numPr>
          <w:ilvl w:val="2"/>
          <w:numId w:val="2"/>
        </w:numPr>
        <w:tabs>
          <w:tab w:val="num" w:pos="720"/>
        </w:tabs>
        <w:spacing w:after="0" w:line="23" w:lineRule="atLeast"/>
        <w:ind w:left="720" w:firstLine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interesariuszy zewnętrznych.</w:t>
      </w:r>
    </w:p>
    <w:p w:rsidR="00D94E05" w:rsidRPr="00300211" w:rsidRDefault="00D94E05" w:rsidP="00D94E05">
      <w:pPr>
        <w:pStyle w:val="ListParagraph1"/>
        <w:spacing w:after="0" w:line="23" w:lineRule="atLeast"/>
        <w:jc w:val="both"/>
        <w:rPr>
          <w:rFonts w:ascii="Times New Roman" w:hAnsi="Times New Roman"/>
        </w:rPr>
      </w:pPr>
      <w:r w:rsidRPr="00300211">
        <w:rPr>
          <w:rFonts w:ascii="Times New Roman" w:hAnsi="Times New Roman"/>
        </w:rPr>
        <w:t xml:space="preserve">Ich przygotowanie może być również zlecone pracownikowi Wydziału na wniosek: </w:t>
      </w:r>
    </w:p>
    <w:p w:rsidR="00D94E05" w:rsidRPr="00300211" w:rsidRDefault="001043D6" w:rsidP="00D94E05">
      <w:pPr>
        <w:pStyle w:val="ListParagraph1"/>
        <w:numPr>
          <w:ilvl w:val="2"/>
          <w:numId w:val="2"/>
        </w:numPr>
        <w:tabs>
          <w:tab w:val="num" w:pos="720"/>
        </w:tabs>
        <w:spacing w:after="0" w:line="23" w:lineRule="atLeast"/>
        <w:ind w:left="720" w:firstLine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D94E05" w:rsidRPr="00300211">
        <w:rPr>
          <w:rFonts w:ascii="Times New Roman" w:hAnsi="Times New Roman"/>
        </w:rPr>
        <w:t>omisji ds. Dydaktyki</w:t>
      </w:r>
      <w:r w:rsidR="002E253B">
        <w:rPr>
          <w:rFonts w:ascii="Times New Roman" w:hAnsi="Times New Roman"/>
        </w:rPr>
        <w:t xml:space="preserve"> i Jakości Kształcenia</w:t>
      </w:r>
      <w:r w:rsidR="00D94E05" w:rsidRPr="00300211">
        <w:rPr>
          <w:rFonts w:ascii="Times New Roman" w:hAnsi="Times New Roman"/>
        </w:rPr>
        <w:t>,</w:t>
      </w:r>
    </w:p>
    <w:p w:rsidR="00D94E05" w:rsidRPr="00300211" w:rsidRDefault="001043D6" w:rsidP="00D94E05">
      <w:pPr>
        <w:pStyle w:val="ListParagraph1"/>
        <w:numPr>
          <w:ilvl w:val="2"/>
          <w:numId w:val="2"/>
        </w:numPr>
        <w:tabs>
          <w:tab w:val="num" w:pos="720"/>
        </w:tabs>
        <w:spacing w:after="0" w:line="23" w:lineRule="atLeast"/>
        <w:ind w:left="720" w:firstLine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D94E05" w:rsidRPr="00300211">
        <w:rPr>
          <w:rFonts w:ascii="Times New Roman" w:hAnsi="Times New Roman"/>
        </w:rPr>
        <w:t>tudentów.</w:t>
      </w:r>
    </w:p>
    <w:p w:rsidR="00D94E05" w:rsidRPr="00300211" w:rsidRDefault="00D94E05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  <w:r w:rsidRPr="00300211">
        <w:rPr>
          <w:rFonts w:ascii="Times New Roman" w:hAnsi="Times New Roman"/>
        </w:rPr>
        <w:t>Przedmioty fakultatywne wybierane są przez studentów w trakcie semestru poprzedzającego ich realizację. Ostateczną decyzję o uruchomieniu fakultetu podejmuje Dziekan. Dziekan może cedować na Prodziekana ds. Dydaktyki możliwość podjęcia decyzji o uruchomieniu fakultetu.</w:t>
      </w:r>
    </w:p>
    <w:p w:rsidR="00D94E05" w:rsidRPr="00300211" w:rsidRDefault="00D94E05" w:rsidP="00D94E05">
      <w:pPr>
        <w:pStyle w:val="ListParagraph1"/>
        <w:spacing w:after="0" w:line="23" w:lineRule="atLeast"/>
        <w:jc w:val="both"/>
        <w:rPr>
          <w:rFonts w:ascii="Times New Roman" w:hAnsi="Times New Roman"/>
        </w:rPr>
      </w:pPr>
      <w:r w:rsidRPr="00300211">
        <w:rPr>
          <w:rFonts w:ascii="Times New Roman" w:hAnsi="Times New Roman"/>
        </w:rPr>
        <w:t>W ramach przedmiotów do wyboru student może również realizować:</w:t>
      </w:r>
    </w:p>
    <w:p w:rsidR="00D94E05" w:rsidRPr="00300211" w:rsidRDefault="00894015" w:rsidP="00681396">
      <w:pPr>
        <w:pStyle w:val="ListParagraph1"/>
        <w:numPr>
          <w:ilvl w:val="2"/>
          <w:numId w:val="2"/>
        </w:numPr>
        <w:spacing w:after="0" w:line="23" w:lineRule="atLeast"/>
        <w:ind w:left="90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94E05" w:rsidRPr="00300211">
        <w:rPr>
          <w:rFonts w:ascii="Times New Roman" w:hAnsi="Times New Roman"/>
        </w:rPr>
        <w:t>rzedmioty ogólnouczelniane,</w:t>
      </w:r>
    </w:p>
    <w:p w:rsidR="00D94E05" w:rsidRPr="00ED43B8" w:rsidRDefault="00894015" w:rsidP="00681396">
      <w:pPr>
        <w:pStyle w:val="ListParagraph1"/>
        <w:numPr>
          <w:ilvl w:val="2"/>
          <w:numId w:val="2"/>
        </w:numPr>
        <w:spacing w:after="0" w:line="23" w:lineRule="atLeast"/>
        <w:ind w:left="1418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94E05" w:rsidRPr="00ED43B8">
        <w:rPr>
          <w:rFonts w:ascii="Times New Roman" w:hAnsi="Times New Roman"/>
        </w:rPr>
        <w:t>rzedmioty realizowane poza uczelnią, za zgodą właściwego Prodziekana ds. Dydaktyki lub Kierownika Studiów Doktoranckich</w:t>
      </w:r>
      <w:r>
        <w:rPr>
          <w:rFonts w:ascii="Times New Roman" w:hAnsi="Times New Roman"/>
        </w:rPr>
        <w:t>.</w:t>
      </w:r>
    </w:p>
    <w:p w:rsidR="00D94E05" w:rsidRPr="00ED43B8" w:rsidRDefault="00D94E05" w:rsidP="00D94E05">
      <w:pPr>
        <w:ind w:firstLine="360"/>
        <w:jc w:val="both"/>
        <w:rPr>
          <w:rFonts w:ascii="Times New Roman" w:hAnsi="Times New Roman"/>
          <w:b/>
        </w:rPr>
      </w:pPr>
    </w:p>
    <w:p w:rsidR="00D94E05" w:rsidRDefault="00D94E05" w:rsidP="00D94E05">
      <w:pPr>
        <w:ind w:left="360"/>
        <w:jc w:val="both"/>
        <w:rPr>
          <w:rFonts w:ascii="Times New Roman" w:hAnsi="Times New Roman"/>
          <w:b/>
        </w:rPr>
      </w:pPr>
      <w:r w:rsidRPr="00ED43B8">
        <w:rPr>
          <w:rFonts w:ascii="Times New Roman" w:hAnsi="Times New Roman"/>
          <w:b/>
        </w:rPr>
        <w:t>h) Plan zajęć</w:t>
      </w:r>
    </w:p>
    <w:p w:rsidR="00D94E05" w:rsidRPr="00737A78" w:rsidRDefault="00D94E05" w:rsidP="00D94E05">
      <w:pPr>
        <w:spacing w:after="0" w:line="23" w:lineRule="atLeast"/>
        <w:ind w:left="72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Semestralny p</w:t>
      </w:r>
      <w:r w:rsidRPr="00737A78">
        <w:rPr>
          <w:rFonts w:ascii="Times New Roman" w:hAnsi="Times New Roman"/>
        </w:rPr>
        <w:t xml:space="preserve">lan zajęć tworzony jest przez wyznaczonego pracownika Wydziału </w:t>
      </w:r>
      <w:r w:rsidRPr="00737A78">
        <w:rPr>
          <w:rStyle w:val="Pogrubienie"/>
          <w:rFonts w:ascii="Times New Roman" w:hAnsi="Times New Roman"/>
          <w:b w:val="0"/>
          <w:bCs w:val="0"/>
        </w:rPr>
        <w:t xml:space="preserve">na koniec </w:t>
      </w:r>
      <w:r w:rsidRPr="00737A78">
        <w:rPr>
          <w:rFonts w:ascii="Times New Roman" w:hAnsi="Times New Roman"/>
        </w:rPr>
        <w:t xml:space="preserve"> poprzedzającego semestru, w porozumieniu z pracownikami Wydziału. </w:t>
      </w:r>
    </w:p>
    <w:p w:rsidR="00D94E05" w:rsidRDefault="00D94E05" w:rsidP="00D94E05">
      <w:pPr>
        <w:spacing w:after="0" w:line="23" w:lineRule="atLeast"/>
        <w:ind w:left="720" w:firstLine="360"/>
        <w:jc w:val="both"/>
        <w:rPr>
          <w:rFonts w:ascii="Times New Roman" w:hAnsi="Times New Roman"/>
        </w:rPr>
      </w:pPr>
      <w:r w:rsidRPr="00737A78">
        <w:rPr>
          <w:rFonts w:ascii="Times New Roman" w:hAnsi="Times New Roman"/>
        </w:rPr>
        <w:lastRenderedPageBreak/>
        <w:t xml:space="preserve">Uwagi dotyczące planu zajęć studenci zgłaszają, poprzez swoich przedstawicieli, </w:t>
      </w:r>
      <w:r w:rsidRPr="00ED43B8">
        <w:rPr>
          <w:rFonts w:ascii="Times New Roman" w:hAnsi="Times New Roman"/>
        </w:rPr>
        <w:t>właściwemu Prodziekanowi ds. Dydaktyki, Kierownikowi Studiów Doktoranckich lub Kierownikowi Studiów Podyplomowych.</w:t>
      </w:r>
    </w:p>
    <w:p w:rsidR="00537062" w:rsidRPr="00ED43B8" w:rsidRDefault="00537062" w:rsidP="00D94E05">
      <w:pPr>
        <w:spacing w:after="0" w:line="23" w:lineRule="atLeast"/>
        <w:ind w:left="72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 zatwierdzeniem semestralnego planu właściwy Prodziekan ds. </w:t>
      </w:r>
      <w:r w:rsidR="00F63F94">
        <w:rPr>
          <w:rFonts w:ascii="Times New Roman" w:hAnsi="Times New Roman"/>
        </w:rPr>
        <w:t>Dydaktyki weryfikuje zgodność programu i planu studiów. Po stwierdzeniu zgodności zatwierdza plan semestralny złożeniem podpisu, co jest jednoznaczne ze zgodnością z planem i programem studiów.</w:t>
      </w:r>
    </w:p>
    <w:p w:rsidR="00D94E05" w:rsidRPr="00ED43B8" w:rsidRDefault="00D94E05" w:rsidP="00D94E05">
      <w:pPr>
        <w:ind w:firstLine="360"/>
        <w:jc w:val="both"/>
        <w:rPr>
          <w:rFonts w:ascii="Times New Roman" w:hAnsi="Times New Roman"/>
          <w:b/>
        </w:rPr>
      </w:pPr>
    </w:p>
    <w:p w:rsidR="00D94E05" w:rsidRPr="00ED43B8" w:rsidRDefault="00D94E05" w:rsidP="00D94E05">
      <w:pPr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i) </w:t>
      </w:r>
      <w:r w:rsidRPr="00ED43B8">
        <w:rPr>
          <w:rFonts w:ascii="Times New Roman" w:hAnsi="Times New Roman"/>
          <w:b/>
        </w:rPr>
        <w:t>Organizacja zajęć dydaktycznych</w:t>
      </w:r>
    </w:p>
    <w:p w:rsidR="00D94E05" w:rsidRPr="00ED43B8" w:rsidRDefault="00D94E05" w:rsidP="00D94E05">
      <w:pPr>
        <w:spacing w:after="0" w:line="23" w:lineRule="atLeast"/>
        <w:ind w:left="720" w:firstLine="360"/>
        <w:jc w:val="both"/>
        <w:rPr>
          <w:rFonts w:ascii="Times New Roman" w:hAnsi="Times New Roman"/>
        </w:rPr>
      </w:pPr>
      <w:r w:rsidRPr="00ED43B8">
        <w:rPr>
          <w:rFonts w:ascii="Times New Roman" w:hAnsi="Times New Roman"/>
        </w:rPr>
        <w:t>Zajęcia prowadzone na Wydziale odbywają się w formie wykładów, ćwiczeń audytoryjnych, ćwiczeń laboratoryjnych, projektów. Część zajęć może być prowadzona w formie e-learningowej lub zajęć terenowych.</w:t>
      </w:r>
    </w:p>
    <w:p w:rsidR="00D94E05" w:rsidRPr="00ED43B8" w:rsidRDefault="00D94E05" w:rsidP="00D94E05">
      <w:pPr>
        <w:spacing w:after="0" w:line="23" w:lineRule="atLeast"/>
        <w:ind w:left="720" w:firstLine="360"/>
        <w:jc w:val="both"/>
        <w:rPr>
          <w:rFonts w:ascii="Times New Roman" w:hAnsi="Times New Roman"/>
        </w:rPr>
      </w:pPr>
    </w:p>
    <w:p w:rsidR="00D94E05" w:rsidRDefault="00D94E05" w:rsidP="00D94E05">
      <w:pPr>
        <w:ind w:firstLine="360"/>
        <w:jc w:val="both"/>
        <w:rPr>
          <w:rFonts w:ascii="Times New Roman" w:hAnsi="Times New Roman"/>
          <w:b/>
        </w:rPr>
      </w:pPr>
      <w:r w:rsidRPr="00ED43B8">
        <w:rPr>
          <w:rFonts w:ascii="Times New Roman" w:hAnsi="Times New Roman"/>
          <w:b/>
        </w:rPr>
        <w:t>j) Prowadzenie zajęć dydaktycznych</w:t>
      </w:r>
    </w:p>
    <w:p w:rsidR="00D94E05" w:rsidRPr="00737A78" w:rsidRDefault="00D94E05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  <w:r w:rsidRPr="00737A78">
        <w:rPr>
          <w:rFonts w:ascii="Times New Roman" w:hAnsi="Times New Roman"/>
        </w:rPr>
        <w:t xml:space="preserve">Zajęcia w trakcie semestru prowadzone są zgodnie z ustalonym </w:t>
      </w:r>
      <w:r>
        <w:rPr>
          <w:rFonts w:ascii="Times New Roman" w:hAnsi="Times New Roman"/>
        </w:rPr>
        <w:t>p</w:t>
      </w:r>
      <w:r w:rsidRPr="00737A78">
        <w:rPr>
          <w:rFonts w:ascii="Times New Roman" w:hAnsi="Times New Roman"/>
        </w:rPr>
        <w:t>lanem zajęć. W przypadku zaistniałej potrzeby odwołania zajęć lub zmiany terminu, prowadzący, w trybie indywidualnym, informuje poprzez przedstawicieli zainteresowanych studentów o zaistniałym fakcie oraz ustala z nimi formę i sposób oraz datę i godzinę odpracowania zajęć. O fakcie odwołania zajęć oraz uzgodnieniach dotyczących ich odpracowania informowany jest dziekanat.</w:t>
      </w:r>
    </w:p>
    <w:p w:rsidR="00D94E05" w:rsidRPr="00737A78" w:rsidRDefault="00D94E05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  <w:r w:rsidRPr="00737A78">
        <w:rPr>
          <w:rFonts w:ascii="Times New Roman" w:hAnsi="Times New Roman"/>
        </w:rPr>
        <w:t xml:space="preserve">Po zakończeniu każdego semestru Prodziekani ds. Dydaktyki analizują wyniki studentów z przedmiotów prowadzonych w tym semestrze. W przypadku przedmiotów o wynikach znacząco odbiegających negatywnie od przeciętnych wyników na danym roku i kierunku studiów Prodziekan ds. Dydaktyki wszczyna działania weryfikujące przewidziane </w:t>
      </w:r>
      <w:r w:rsidRPr="00730617">
        <w:rPr>
          <w:rFonts w:ascii="Times New Roman" w:hAnsi="Times New Roman"/>
          <w:b/>
        </w:rPr>
        <w:t xml:space="preserve">Instrukcją nr </w:t>
      </w:r>
      <w:r w:rsidR="00575A49">
        <w:rPr>
          <w:rFonts w:ascii="Times New Roman" w:hAnsi="Times New Roman"/>
          <w:b/>
        </w:rPr>
        <w:t>2</w:t>
      </w:r>
      <w:r w:rsidRPr="00737A78">
        <w:rPr>
          <w:rFonts w:ascii="Times New Roman" w:hAnsi="Times New Roman"/>
        </w:rPr>
        <w:t xml:space="preserve"> mające na celu ustalenie przyczyn stwierdzonych odstępstw. W uzasadnionych przypadkach podejmowane są działania  mające  na c</w:t>
      </w:r>
      <w:r w:rsidR="00B04767">
        <w:rPr>
          <w:rFonts w:ascii="Times New Roman" w:hAnsi="Times New Roman"/>
        </w:rPr>
        <w:t>elu zapobieganie takim sytuacjom</w:t>
      </w:r>
      <w:r w:rsidRPr="00737A78">
        <w:rPr>
          <w:rFonts w:ascii="Times New Roman" w:hAnsi="Times New Roman"/>
        </w:rPr>
        <w:t xml:space="preserve"> w przyszłości. Wnioski z przeprowadzonego działania przekazywane są prowadzącemu przedmiot, Dziekanowi oraz Komisji ds. Dydaktyki</w:t>
      </w:r>
      <w:r>
        <w:rPr>
          <w:rFonts w:ascii="Times New Roman" w:hAnsi="Times New Roman"/>
        </w:rPr>
        <w:t xml:space="preserve"> i Jakości Kształcenia</w:t>
      </w:r>
      <w:r w:rsidRPr="00737A78">
        <w:rPr>
          <w:rFonts w:ascii="Times New Roman" w:hAnsi="Times New Roman"/>
        </w:rPr>
        <w:t>.</w:t>
      </w:r>
    </w:p>
    <w:p w:rsidR="00D94E05" w:rsidRPr="00737A78" w:rsidRDefault="00D94E05" w:rsidP="00D94E05">
      <w:pPr>
        <w:pStyle w:val="ListParagraph1"/>
        <w:tabs>
          <w:tab w:val="num" w:pos="720"/>
        </w:tabs>
        <w:spacing w:after="0" w:line="23" w:lineRule="atLeast"/>
        <w:ind w:firstLine="360"/>
        <w:jc w:val="both"/>
        <w:rPr>
          <w:rFonts w:ascii="Times New Roman" w:hAnsi="Times New Roman"/>
        </w:rPr>
      </w:pPr>
      <w:r w:rsidRPr="00737A78">
        <w:rPr>
          <w:rFonts w:ascii="Times New Roman" w:hAnsi="Times New Roman"/>
        </w:rPr>
        <w:t>D</w:t>
      </w:r>
      <w:r>
        <w:rPr>
          <w:rFonts w:ascii="Times New Roman" w:hAnsi="Times New Roman"/>
        </w:rPr>
        <w:t>ziałania weryfikujące mogą być</w:t>
      </w:r>
      <w:r w:rsidRPr="00737A78">
        <w:rPr>
          <w:rFonts w:ascii="Times New Roman" w:hAnsi="Times New Roman"/>
        </w:rPr>
        <w:t xml:space="preserve"> wszczęte także na umotywowany wniosek:</w:t>
      </w:r>
    </w:p>
    <w:p w:rsidR="00D94E05" w:rsidRPr="00737A78" w:rsidRDefault="00894015" w:rsidP="00D94E05">
      <w:pPr>
        <w:pStyle w:val="ListParagraph1"/>
        <w:numPr>
          <w:ilvl w:val="2"/>
          <w:numId w:val="2"/>
        </w:numPr>
        <w:tabs>
          <w:tab w:val="num" w:pos="720"/>
        </w:tabs>
        <w:spacing w:after="0" w:line="23" w:lineRule="atLeast"/>
        <w:ind w:left="72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94E05" w:rsidRPr="00737A78">
        <w:rPr>
          <w:rFonts w:ascii="Times New Roman" w:hAnsi="Times New Roman"/>
        </w:rPr>
        <w:t xml:space="preserve">rzedstawiciela Samorządu </w:t>
      </w:r>
      <w:r w:rsidR="00D94E05">
        <w:rPr>
          <w:rFonts w:ascii="Times New Roman" w:hAnsi="Times New Roman"/>
        </w:rPr>
        <w:t>S</w:t>
      </w:r>
      <w:r w:rsidR="00D94E05" w:rsidRPr="00737A78">
        <w:rPr>
          <w:rFonts w:ascii="Times New Roman" w:hAnsi="Times New Roman"/>
        </w:rPr>
        <w:t>tudentów lub Rady Doktorantów</w:t>
      </w:r>
      <w:r w:rsidR="00D94E05">
        <w:rPr>
          <w:rFonts w:ascii="Times New Roman" w:hAnsi="Times New Roman"/>
        </w:rPr>
        <w:t>,</w:t>
      </w:r>
    </w:p>
    <w:p w:rsidR="00D94E05" w:rsidRPr="00730617" w:rsidRDefault="00D94E05" w:rsidP="00D94E05">
      <w:pPr>
        <w:pStyle w:val="ListParagraph1"/>
        <w:numPr>
          <w:ilvl w:val="2"/>
          <w:numId w:val="2"/>
        </w:numPr>
        <w:tabs>
          <w:tab w:val="num" w:pos="720"/>
        </w:tabs>
        <w:spacing w:after="0" w:line="23" w:lineRule="atLeast"/>
        <w:ind w:left="720" w:firstLine="540"/>
        <w:jc w:val="both"/>
        <w:rPr>
          <w:rFonts w:ascii="Times New Roman" w:hAnsi="Times New Roman"/>
        </w:rPr>
      </w:pPr>
      <w:r w:rsidRPr="00730617">
        <w:rPr>
          <w:rFonts w:ascii="Times New Roman" w:hAnsi="Times New Roman"/>
        </w:rPr>
        <w:t>Pełnomocnika ds. Jakości Kształcenia,</w:t>
      </w:r>
    </w:p>
    <w:p w:rsidR="00D94E05" w:rsidRPr="00737A78" w:rsidRDefault="00D94E05" w:rsidP="00D94E05">
      <w:pPr>
        <w:pStyle w:val="ListParagraph1"/>
        <w:numPr>
          <w:ilvl w:val="2"/>
          <w:numId w:val="2"/>
        </w:numPr>
        <w:tabs>
          <w:tab w:val="num" w:pos="720"/>
        </w:tabs>
        <w:spacing w:after="0" w:line="23" w:lineRule="atLeast"/>
        <w:ind w:left="720" w:firstLine="540"/>
        <w:jc w:val="both"/>
        <w:rPr>
          <w:rFonts w:ascii="Times New Roman" w:hAnsi="Times New Roman"/>
        </w:rPr>
      </w:pPr>
      <w:r w:rsidRPr="00737A78">
        <w:rPr>
          <w:rFonts w:ascii="Times New Roman" w:hAnsi="Times New Roman"/>
        </w:rPr>
        <w:t>Przewodniczącego Komisji ds. Dydaktyki</w:t>
      </w:r>
      <w:r>
        <w:rPr>
          <w:rFonts w:ascii="Times New Roman" w:hAnsi="Times New Roman"/>
        </w:rPr>
        <w:t>,</w:t>
      </w:r>
    </w:p>
    <w:p w:rsidR="00D94E05" w:rsidRPr="00BE33DE" w:rsidRDefault="00D94E05" w:rsidP="00D94E05">
      <w:pPr>
        <w:pStyle w:val="Akapitzlist1"/>
        <w:numPr>
          <w:ilvl w:val="2"/>
          <w:numId w:val="2"/>
        </w:numPr>
        <w:ind w:hanging="900"/>
        <w:jc w:val="both"/>
        <w:rPr>
          <w:rFonts w:ascii="Times New Roman" w:hAnsi="Times New Roman"/>
        </w:rPr>
      </w:pPr>
      <w:r w:rsidRPr="00BE33DE">
        <w:rPr>
          <w:rFonts w:ascii="Times New Roman" w:hAnsi="Times New Roman"/>
        </w:rPr>
        <w:t xml:space="preserve">Kierownika Katedry realizującej przedmiot. </w:t>
      </w:r>
    </w:p>
    <w:p w:rsidR="00D94E05" w:rsidRPr="00BE33DE" w:rsidRDefault="00D94E05" w:rsidP="00D94E05">
      <w:pPr>
        <w:ind w:firstLine="360"/>
        <w:jc w:val="both"/>
        <w:rPr>
          <w:rFonts w:ascii="Times New Roman" w:hAnsi="Times New Roman"/>
          <w:b/>
        </w:rPr>
      </w:pPr>
      <w:r w:rsidRPr="00BE33DE">
        <w:rPr>
          <w:rFonts w:ascii="Times New Roman" w:hAnsi="Times New Roman"/>
          <w:b/>
        </w:rPr>
        <w:t>k) Warunki zaliczania zajęć</w:t>
      </w:r>
    </w:p>
    <w:p w:rsidR="00D94E05" w:rsidRPr="00BE33DE" w:rsidRDefault="00D94E05" w:rsidP="00D94E05">
      <w:pPr>
        <w:ind w:left="720" w:firstLine="360"/>
        <w:jc w:val="both"/>
        <w:rPr>
          <w:rFonts w:ascii="Times New Roman" w:hAnsi="Times New Roman"/>
        </w:rPr>
      </w:pPr>
      <w:r w:rsidRPr="00BE33DE">
        <w:rPr>
          <w:rFonts w:ascii="Times New Roman" w:hAnsi="Times New Roman"/>
        </w:rPr>
        <w:t>Warunki zaliczania zajęć określane są każdorazowo przez autora obowiązującego sylabusa przedmiotowego i egzekwowane przez osobę odpowiedzialną za przedmiot.</w:t>
      </w:r>
      <w:r w:rsidR="00570DCC">
        <w:rPr>
          <w:rFonts w:ascii="Times New Roman" w:hAnsi="Times New Roman"/>
        </w:rPr>
        <w:t xml:space="preserve"> Prace zaliczeniowe </w:t>
      </w:r>
      <w:r w:rsidR="002F2964">
        <w:rPr>
          <w:rFonts w:ascii="Times New Roman" w:hAnsi="Times New Roman"/>
        </w:rPr>
        <w:t>oraz p</w:t>
      </w:r>
      <w:r w:rsidR="00570DCC">
        <w:rPr>
          <w:rFonts w:ascii="Times New Roman" w:hAnsi="Times New Roman"/>
        </w:rPr>
        <w:t>rotokoły zaliczeniowe wraz z ocenami powinny być przechowywane przez okres 5 lat.</w:t>
      </w:r>
    </w:p>
    <w:p w:rsidR="00D94E05" w:rsidRPr="00BE33DE" w:rsidRDefault="00D94E05" w:rsidP="00D94E05">
      <w:pPr>
        <w:ind w:firstLine="360"/>
        <w:jc w:val="both"/>
        <w:rPr>
          <w:rFonts w:ascii="Times New Roman" w:hAnsi="Times New Roman"/>
          <w:b/>
        </w:rPr>
      </w:pPr>
      <w:r w:rsidRPr="00BE33DE">
        <w:rPr>
          <w:rFonts w:ascii="Times New Roman" w:hAnsi="Times New Roman"/>
          <w:b/>
        </w:rPr>
        <w:t>l) Warunki przechodzenia na kolejne okresy rozliczeniowe</w:t>
      </w:r>
    </w:p>
    <w:p w:rsidR="00D94E05" w:rsidRPr="00C37012" w:rsidRDefault="00D94E05" w:rsidP="00D94E05">
      <w:pPr>
        <w:ind w:left="720" w:firstLine="360"/>
        <w:jc w:val="both"/>
        <w:rPr>
          <w:rFonts w:ascii="Times New Roman" w:hAnsi="Times New Roman"/>
        </w:rPr>
      </w:pPr>
      <w:r w:rsidRPr="00C37012">
        <w:rPr>
          <w:rFonts w:ascii="Times New Roman" w:hAnsi="Times New Roman"/>
        </w:rPr>
        <w:t>Warunki przechodzenia na kolejne okresy rozliczeniowe określone są w ogólnouczelnianym Regulaminie studiów.</w:t>
      </w:r>
    </w:p>
    <w:p w:rsidR="00C37012" w:rsidRPr="00C37012" w:rsidRDefault="00D94E05" w:rsidP="00C37012">
      <w:pPr>
        <w:ind w:left="360"/>
        <w:jc w:val="both"/>
        <w:rPr>
          <w:rFonts w:ascii="Times New Roman" w:hAnsi="Times New Roman"/>
          <w:b/>
        </w:rPr>
      </w:pPr>
      <w:r w:rsidRPr="00C37012">
        <w:rPr>
          <w:rFonts w:ascii="Times New Roman" w:hAnsi="Times New Roman"/>
          <w:b/>
        </w:rPr>
        <w:t>m) Warunki przechodzenia z innych uczelni i kierunków</w:t>
      </w:r>
    </w:p>
    <w:p w:rsidR="00C37012" w:rsidRPr="00C37012" w:rsidRDefault="00C37012" w:rsidP="00C37012">
      <w:pPr>
        <w:pStyle w:val="Default"/>
        <w:ind w:left="720" w:firstLine="360"/>
        <w:jc w:val="both"/>
        <w:rPr>
          <w:sz w:val="23"/>
          <w:szCs w:val="23"/>
        </w:rPr>
      </w:pPr>
      <w:r w:rsidRPr="00C37012">
        <w:rPr>
          <w:sz w:val="23"/>
          <w:szCs w:val="23"/>
        </w:rPr>
        <w:t xml:space="preserve">Warunki przechodzenia z innych uczelni i kierunków określone są w ogólnouczelnianym Regulaminie studiów. </w:t>
      </w:r>
    </w:p>
    <w:p w:rsidR="00D94E05" w:rsidRPr="00BE33DE" w:rsidRDefault="00D94E05" w:rsidP="00D94E05">
      <w:pPr>
        <w:spacing w:after="0" w:line="23" w:lineRule="atLeast"/>
        <w:ind w:left="720" w:firstLine="360"/>
        <w:jc w:val="both"/>
        <w:rPr>
          <w:rFonts w:ascii="Times New Roman" w:hAnsi="Times New Roman"/>
        </w:rPr>
      </w:pPr>
    </w:p>
    <w:p w:rsidR="00D94E05" w:rsidRDefault="00D94E05" w:rsidP="00D94E05">
      <w:pPr>
        <w:ind w:firstLine="360"/>
        <w:jc w:val="both"/>
        <w:rPr>
          <w:rFonts w:ascii="Times New Roman" w:hAnsi="Times New Roman"/>
          <w:b/>
        </w:rPr>
      </w:pPr>
      <w:r w:rsidRPr="00BE33DE">
        <w:rPr>
          <w:rFonts w:ascii="Times New Roman" w:hAnsi="Times New Roman"/>
          <w:b/>
        </w:rPr>
        <w:t>n) Praktyki i staże studenckie</w:t>
      </w:r>
    </w:p>
    <w:p w:rsidR="00D94E05" w:rsidRPr="00737A78" w:rsidRDefault="00D94E05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  <w:r w:rsidRPr="00737A78">
        <w:rPr>
          <w:rFonts w:ascii="Times New Roman" w:hAnsi="Times New Roman"/>
        </w:rPr>
        <w:t>Praktyki i staże studenckie zarówno krajowe</w:t>
      </w:r>
      <w:r>
        <w:rPr>
          <w:rFonts w:ascii="Times New Roman" w:hAnsi="Times New Roman"/>
        </w:rPr>
        <w:t>,</w:t>
      </w:r>
      <w:r w:rsidRPr="00737A78">
        <w:rPr>
          <w:rFonts w:ascii="Times New Roman" w:hAnsi="Times New Roman"/>
        </w:rPr>
        <w:t xml:space="preserve"> jak i zagraniczne koordynowane są przez Pełnomocnika Dziekana ds. Praktyk</w:t>
      </w:r>
      <w:r>
        <w:rPr>
          <w:rFonts w:ascii="Times New Roman" w:hAnsi="Times New Roman"/>
        </w:rPr>
        <w:t>.</w:t>
      </w:r>
    </w:p>
    <w:p w:rsidR="00D94E05" w:rsidRPr="00C55DCC" w:rsidRDefault="00D94E05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  <w:r w:rsidRPr="00C55DCC">
        <w:rPr>
          <w:rFonts w:ascii="Times New Roman" w:hAnsi="Times New Roman"/>
        </w:rPr>
        <w:lastRenderedPageBreak/>
        <w:t>Pełnomocnik Dziekana ds. Praktyk poszukuje nowych możliwości realizacji praktyk przez studentów Wydziału.</w:t>
      </w:r>
    </w:p>
    <w:p w:rsidR="00D94E05" w:rsidRPr="00C55DCC" w:rsidRDefault="00D94E05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  <w:r w:rsidRPr="00C55DCC">
        <w:rPr>
          <w:rFonts w:ascii="Times New Roman" w:hAnsi="Times New Roman"/>
        </w:rPr>
        <w:t>Tryb realizacji oraz zaliczania praktyk określony jest w Regulaminie Praktyk.</w:t>
      </w:r>
    </w:p>
    <w:p w:rsidR="00D94E05" w:rsidRPr="00C55DCC" w:rsidRDefault="00D94E05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</w:p>
    <w:p w:rsidR="00D94E05" w:rsidRPr="00C55DCC" w:rsidRDefault="00D94E05" w:rsidP="00D94E05">
      <w:pPr>
        <w:ind w:firstLine="360"/>
        <w:jc w:val="both"/>
        <w:rPr>
          <w:rFonts w:ascii="Times New Roman" w:hAnsi="Times New Roman"/>
          <w:b/>
        </w:rPr>
      </w:pPr>
      <w:r w:rsidRPr="00C55DCC">
        <w:rPr>
          <w:rFonts w:ascii="Times New Roman" w:hAnsi="Times New Roman"/>
          <w:b/>
        </w:rPr>
        <w:t>o) Prace dyplomowe</w:t>
      </w:r>
    </w:p>
    <w:p w:rsidR="00D94E05" w:rsidRPr="00737A78" w:rsidRDefault="00D94E05" w:rsidP="00160A6D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  <w:r w:rsidRPr="00C55DCC">
        <w:rPr>
          <w:rFonts w:ascii="Times New Roman" w:hAnsi="Times New Roman"/>
        </w:rPr>
        <w:t>Tematy</w:t>
      </w:r>
      <w:r w:rsidRPr="00737A78">
        <w:rPr>
          <w:rFonts w:ascii="Times New Roman" w:hAnsi="Times New Roman"/>
        </w:rPr>
        <w:t xml:space="preserve"> </w:t>
      </w:r>
      <w:r w:rsidRPr="0030177E">
        <w:rPr>
          <w:rFonts w:ascii="Times New Roman" w:hAnsi="Times New Roman"/>
        </w:rPr>
        <w:t>prac dyplomowych proponowane są przez pracowników dydaktycznych Wydziału</w:t>
      </w:r>
      <w:r w:rsidR="007D4DB9">
        <w:rPr>
          <w:rFonts w:ascii="Times New Roman" w:hAnsi="Times New Roman"/>
        </w:rPr>
        <w:t>. T</w:t>
      </w:r>
      <w:r w:rsidRPr="0030177E">
        <w:rPr>
          <w:rFonts w:ascii="Times New Roman" w:hAnsi="Times New Roman"/>
        </w:rPr>
        <w:t xml:space="preserve">ematy </w:t>
      </w:r>
      <w:r w:rsidRPr="007D1398">
        <w:rPr>
          <w:rFonts w:ascii="Times New Roman" w:hAnsi="Times New Roman"/>
        </w:rPr>
        <w:t>zgłoszone są do kierowników</w:t>
      </w:r>
      <w:r>
        <w:rPr>
          <w:rFonts w:ascii="Times New Roman" w:hAnsi="Times New Roman"/>
        </w:rPr>
        <w:t xml:space="preserve"> Katedr.</w:t>
      </w:r>
      <w:r w:rsidRPr="0030177E">
        <w:rPr>
          <w:rFonts w:ascii="Times New Roman" w:hAnsi="Times New Roman"/>
        </w:rPr>
        <w:t xml:space="preserve"> Mogą być również proponowane przez studentów (studenci informowani są</w:t>
      </w:r>
      <w:r w:rsidRPr="00737A78">
        <w:rPr>
          <w:rFonts w:ascii="Times New Roman" w:hAnsi="Times New Roman"/>
        </w:rPr>
        <w:t xml:space="preserve"> o takiej możliwości) oraz przez interesariuszy zewnętrznych. Zgłoszone tematy prac są weryfikowane pod względem zgodności tematyki z kierunkiem kształcenia, a w przypadku prac na I stopniu studiów - pod </w:t>
      </w:r>
      <w:r>
        <w:rPr>
          <w:rFonts w:ascii="Times New Roman" w:hAnsi="Times New Roman"/>
        </w:rPr>
        <w:t>względem</w:t>
      </w:r>
      <w:r w:rsidRPr="00737A78">
        <w:rPr>
          <w:rFonts w:ascii="Times New Roman" w:hAnsi="Times New Roman"/>
        </w:rPr>
        <w:t xml:space="preserve"> inżynierskiego charakteru pracy, a nastę</w:t>
      </w:r>
      <w:r>
        <w:rPr>
          <w:rFonts w:ascii="Times New Roman" w:hAnsi="Times New Roman"/>
        </w:rPr>
        <w:t>pnie za</w:t>
      </w:r>
      <w:r w:rsidR="007D4DB9">
        <w:rPr>
          <w:rFonts w:ascii="Times New Roman" w:hAnsi="Times New Roman"/>
        </w:rPr>
        <w:t>twierdzane przez Dziekana Wydziału</w:t>
      </w:r>
      <w:r>
        <w:rPr>
          <w:rFonts w:ascii="Times New Roman" w:hAnsi="Times New Roman"/>
        </w:rPr>
        <w:t>.</w:t>
      </w:r>
    </w:p>
    <w:p w:rsidR="00160A6D" w:rsidRDefault="007D4DB9" w:rsidP="00160A6D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Tematy i promotorzy pracy dyplomowej magisterskiej </w:t>
      </w:r>
      <w:r w:rsidR="00D94E05" w:rsidRPr="00737A78">
        <w:rPr>
          <w:rFonts w:ascii="Times New Roman" w:hAnsi="Times New Roman"/>
        </w:rPr>
        <w:t xml:space="preserve">wybierani są </w:t>
      </w:r>
      <w:r>
        <w:rPr>
          <w:rFonts w:ascii="Times New Roman" w:hAnsi="Times New Roman"/>
        </w:rPr>
        <w:t>nie później niż jeden rok</w:t>
      </w:r>
      <w:r w:rsidR="00160A6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 pracy inżynierskiej, licencjackiej lub projektu dyplomowego nie później niż jeden semestr przed planowanym terminem ukończenia studiów. </w:t>
      </w:r>
      <w:r w:rsidR="00D94E05" w:rsidRPr="00737A78">
        <w:rPr>
          <w:rFonts w:ascii="Times New Roman" w:hAnsi="Times New Roman"/>
        </w:rPr>
        <w:t xml:space="preserve">Student ma prawo, za zgodą </w:t>
      </w:r>
      <w:r w:rsidR="00D94E05">
        <w:rPr>
          <w:rFonts w:ascii="Times New Roman" w:hAnsi="Times New Roman"/>
        </w:rPr>
        <w:t>Prodziekana ds. Dydaktyki</w:t>
      </w:r>
      <w:r w:rsidR="00D94E05" w:rsidRPr="00737A78">
        <w:rPr>
          <w:rFonts w:ascii="Times New Roman" w:hAnsi="Times New Roman"/>
        </w:rPr>
        <w:t>, do wyboru promotora niebędącego pracownikiem Wydział</w:t>
      </w:r>
      <w:r w:rsidR="00894015">
        <w:rPr>
          <w:rFonts w:ascii="Times New Roman" w:hAnsi="Times New Roman"/>
        </w:rPr>
        <w:t>u lub Uczelni.</w:t>
      </w:r>
      <w:r w:rsidR="00160A6D">
        <w:rPr>
          <w:rFonts w:ascii="Times New Roman" w:hAnsi="Times New Roman"/>
        </w:rPr>
        <w:t xml:space="preserve"> </w:t>
      </w:r>
      <w:r w:rsidR="00F33333">
        <w:rPr>
          <w:rFonts w:ascii="Times New Roman" w:hAnsi="Times New Roman"/>
        </w:rPr>
        <w:t>Z</w:t>
      </w:r>
      <w:r w:rsidR="00D94E05" w:rsidRPr="00737A78">
        <w:rPr>
          <w:rFonts w:ascii="Times New Roman" w:hAnsi="Times New Roman"/>
        </w:rPr>
        <w:t>miany tematu lub promotora wymagają złożenia prz</w:t>
      </w:r>
      <w:r w:rsidR="00D94E05">
        <w:rPr>
          <w:rFonts w:ascii="Times New Roman" w:hAnsi="Times New Roman"/>
        </w:rPr>
        <w:t>ez studenta podania do Prodziekana ds. Dydaktyki.</w:t>
      </w:r>
      <w:r w:rsidR="00160A6D" w:rsidRPr="00160A6D">
        <w:rPr>
          <w:rFonts w:ascii="Times New Roman" w:hAnsi="Times New Roman"/>
        </w:rPr>
        <w:t xml:space="preserve"> </w:t>
      </w:r>
    </w:p>
    <w:p w:rsidR="00D94E05" w:rsidRPr="00681396" w:rsidRDefault="00160A6D" w:rsidP="00160A6D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</w:rPr>
        <w:t xml:space="preserve">Procedurę odnośnie prac dyplomowych na studiach I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II stopnia określa aktualny regulamin studiów w Szkole Głównej Gospodarstwa Wiejskiego w </w:t>
      </w:r>
      <w:r w:rsidRPr="00681396">
        <w:rPr>
          <w:rFonts w:ascii="Times New Roman" w:hAnsi="Times New Roman"/>
        </w:rPr>
        <w:t>Warszawie</w:t>
      </w:r>
      <w:r w:rsidR="008E4CAD" w:rsidRPr="00681396">
        <w:rPr>
          <w:rFonts w:ascii="Times New Roman" w:hAnsi="Times New Roman"/>
        </w:rPr>
        <w:t>.</w:t>
      </w:r>
      <w:r w:rsidRPr="00681396">
        <w:rPr>
          <w:rFonts w:ascii="Times New Roman" w:hAnsi="Times New Roman"/>
        </w:rPr>
        <w:t xml:space="preserve"> </w:t>
      </w:r>
    </w:p>
    <w:p w:rsidR="00D94E05" w:rsidRPr="00737A78" w:rsidRDefault="00D94E05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  <w:r w:rsidRPr="00737A78">
        <w:rPr>
          <w:rFonts w:ascii="Times New Roman" w:hAnsi="Times New Roman"/>
        </w:rPr>
        <w:t xml:space="preserve">Wyrywkowa weryfikacja jakości zrealizowanych prac dyplomowych przeprowadzana jest przez Komisję ds. Dydaktyki </w:t>
      </w:r>
      <w:r>
        <w:rPr>
          <w:rFonts w:ascii="Times New Roman" w:hAnsi="Times New Roman"/>
        </w:rPr>
        <w:t xml:space="preserve">i Jakości Kształcenia </w:t>
      </w:r>
      <w:r w:rsidRPr="00737A78">
        <w:rPr>
          <w:rFonts w:ascii="Times New Roman" w:hAnsi="Times New Roman"/>
        </w:rPr>
        <w:t xml:space="preserve">w porozumieniu z </w:t>
      </w:r>
      <w:r w:rsidRPr="00730617">
        <w:rPr>
          <w:rFonts w:ascii="Times New Roman" w:hAnsi="Times New Roman"/>
        </w:rPr>
        <w:t>Pełnomocnikiem Dziekana ds. Jakości Kształcenia</w:t>
      </w:r>
      <w:r w:rsidRPr="00737A78">
        <w:rPr>
          <w:rFonts w:ascii="Times New Roman" w:hAnsi="Times New Roman"/>
        </w:rPr>
        <w:t xml:space="preserve">. W przypadku stwierdzenia zbyt niskiego poziomu pracy Prodziekan ds. Dydaktyki podejmuje działania zgodnie z </w:t>
      </w:r>
      <w:r w:rsidRPr="00730617">
        <w:rPr>
          <w:rFonts w:ascii="Times New Roman" w:hAnsi="Times New Roman"/>
          <w:b/>
        </w:rPr>
        <w:t xml:space="preserve">Instrukcją nr </w:t>
      </w:r>
      <w:r w:rsidR="00D374A3">
        <w:rPr>
          <w:rFonts w:ascii="Times New Roman" w:hAnsi="Times New Roman"/>
          <w:b/>
        </w:rPr>
        <w:t>3</w:t>
      </w:r>
      <w:r w:rsidRPr="00737A78">
        <w:rPr>
          <w:rFonts w:ascii="Times New Roman" w:hAnsi="Times New Roman"/>
        </w:rPr>
        <w:t xml:space="preserve"> mające na celu podniesienie jakości prac. Wnioski z przeprowadzonych działań przekazywane są Promotorowi, Dziekanowi oraz Komisji ds. Dydaktyki</w:t>
      </w:r>
      <w:r>
        <w:rPr>
          <w:rFonts w:ascii="Times New Roman" w:hAnsi="Times New Roman"/>
        </w:rPr>
        <w:t xml:space="preserve"> i Jakości Kształcenia</w:t>
      </w:r>
      <w:r w:rsidRPr="00737A78">
        <w:rPr>
          <w:rFonts w:ascii="Times New Roman" w:hAnsi="Times New Roman"/>
        </w:rPr>
        <w:t>.</w:t>
      </w:r>
    </w:p>
    <w:p w:rsidR="00606790" w:rsidRDefault="00D94E05" w:rsidP="00606790">
      <w:pPr>
        <w:spacing w:after="0"/>
        <w:ind w:left="720" w:firstLine="357"/>
        <w:jc w:val="both"/>
        <w:rPr>
          <w:rFonts w:ascii="Times New Roman" w:hAnsi="Times New Roman"/>
        </w:rPr>
      </w:pPr>
      <w:r w:rsidRPr="00737A78">
        <w:rPr>
          <w:rFonts w:ascii="Times New Roman" w:hAnsi="Times New Roman"/>
        </w:rPr>
        <w:t>Weryfikacja oryginalności prac dyplomowych przeprowadzana jest przez system „</w:t>
      </w:r>
      <w:proofErr w:type="spellStart"/>
      <w:r w:rsidRPr="00737A78">
        <w:rPr>
          <w:rFonts w:ascii="Times New Roman" w:hAnsi="Times New Roman"/>
        </w:rPr>
        <w:t>Antyplagiat</w:t>
      </w:r>
      <w:proofErr w:type="spellEnd"/>
      <w:r w:rsidRPr="00737A78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</w:t>
      </w:r>
      <w:r w:rsidRPr="00737A78">
        <w:rPr>
          <w:rFonts w:ascii="Times New Roman" w:hAnsi="Times New Roman"/>
        </w:rPr>
        <w:t>zgodnie z obowiązującymi aktami</w:t>
      </w:r>
      <w:r w:rsidR="00894015">
        <w:rPr>
          <w:rFonts w:ascii="Times New Roman" w:hAnsi="Times New Roman"/>
        </w:rPr>
        <w:t xml:space="preserve"> prawnymi</w:t>
      </w:r>
      <w:r w:rsidRPr="00737A78">
        <w:rPr>
          <w:rFonts w:ascii="Times New Roman" w:hAnsi="Times New Roman"/>
        </w:rPr>
        <w:t>.</w:t>
      </w:r>
    </w:p>
    <w:p w:rsidR="00A32C4A" w:rsidRDefault="00BE7BD3" w:rsidP="00044E81">
      <w:pPr>
        <w:spacing w:after="0"/>
        <w:ind w:left="720"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Opiekunem naukowym/promotorem doktorantów</w:t>
      </w:r>
      <w:r w:rsidR="00D73C5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D73C59">
        <w:rPr>
          <w:rFonts w:ascii="Times New Roman" w:hAnsi="Times New Roman"/>
        </w:rPr>
        <w:t xml:space="preserve">zgodnie z regulaminem stacjonarnych i niestacjonarnych studiów doktoranckich w Szkole Głównej Gospodarstwa Wiejskiego w Warszawie </w:t>
      </w:r>
      <w:r>
        <w:rPr>
          <w:rFonts w:ascii="Times New Roman" w:hAnsi="Times New Roman"/>
        </w:rPr>
        <w:t>są nauczyciele akademiccy lub pracownicy naukowi posiadający co najmniej stopień naukowy doktora habilitowanego, aktywni naukowo, posiadający aktualny dorobek naukowy z okresu ostatnich 5 lat.</w:t>
      </w:r>
      <w:r w:rsidR="00160A6D">
        <w:rPr>
          <w:rFonts w:ascii="Times New Roman" w:hAnsi="Times New Roman"/>
        </w:rPr>
        <w:t xml:space="preserve"> Dodatkowo opie</w:t>
      </w:r>
      <w:r w:rsidR="00D73C59">
        <w:rPr>
          <w:rFonts w:ascii="Times New Roman" w:hAnsi="Times New Roman"/>
        </w:rPr>
        <w:t>kę naukową nad doktorantami może</w:t>
      </w:r>
      <w:r w:rsidR="00160A6D">
        <w:rPr>
          <w:rFonts w:ascii="Times New Roman" w:hAnsi="Times New Roman"/>
        </w:rPr>
        <w:t xml:space="preserve"> sprawować </w:t>
      </w:r>
      <w:r w:rsidR="00D73C59">
        <w:rPr>
          <w:rFonts w:ascii="Times New Roman" w:hAnsi="Times New Roman"/>
        </w:rPr>
        <w:t>promotor pomocniczy ze stopniem doktora.</w:t>
      </w:r>
      <w:r>
        <w:rPr>
          <w:rFonts w:ascii="Times New Roman" w:hAnsi="Times New Roman"/>
        </w:rPr>
        <w:t xml:space="preserve"> </w:t>
      </w:r>
      <w:r w:rsidR="00044E81">
        <w:rPr>
          <w:rFonts w:ascii="Times New Roman" w:hAnsi="Times New Roman"/>
        </w:rPr>
        <w:t xml:space="preserve">Opiekun naukowy/promotor wspiera doktoranta w samodzielnej pracy badawczej, ustala z doktorantem temat rozprawy doktorskiej oraz opracowuje szczegółowo harmonogram jej realizacji. </w:t>
      </w:r>
      <w:r w:rsidR="00A32C4A">
        <w:rPr>
          <w:rFonts w:ascii="Times New Roman" w:hAnsi="Times New Roman"/>
        </w:rPr>
        <w:t>Rozpoczęcie procedury przeprowadzenia przewodu doktorskiego jest możliwe w przypadku gdy: praca jest zaawansowana w 50-60% (do decyzji promotora) oraz przed przystąpieniem do egzaminów – język obcy, wybrany przedmiot (</w:t>
      </w:r>
      <w:r>
        <w:rPr>
          <w:rFonts w:ascii="Times New Roman" w:hAnsi="Times New Roman"/>
        </w:rPr>
        <w:t>socjologia, filozofia, psychologia, ekonomika) i przedmiot zawodowy.</w:t>
      </w:r>
      <w:r w:rsidR="00044E81">
        <w:rPr>
          <w:rFonts w:ascii="Times New Roman" w:hAnsi="Times New Roman"/>
        </w:rPr>
        <w:t xml:space="preserve"> Rada Wydziału zatwierdza promotora i wyznacza recenzentów pracy dyplomowej.</w:t>
      </w:r>
    </w:p>
    <w:p w:rsidR="00A32C4A" w:rsidRPr="00606790" w:rsidRDefault="00A32C4A" w:rsidP="00BB5B7C">
      <w:pPr>
        <w:jc w:val="both"/>
        <w:rPr>
          <w:rFonts w:ascii="Times New Roman" w:hAnsi="Times New Roman"/>
        </w:rPr>
      </w:pPr>
    </w:p>
    <w:p w:rsidR="00D94E05" w:rsidRPr="001A67F1" w:rsidRDefault="00D94E05" w:rsidP="00D94E05">
      <w:pPr>
        <w:ind w:firstLine="360"/>
        <w:jc w:val="both"/>
        <w:rPr>
          <w:rFonts w:ascii="Times New Roman" w:hAnsi="Times New Roman"/>
          <w:b/>
        </w:rPr>
      </w:pPr>
      <w:r w:rsidRPr="001A67F1">
        <w:rPr>
          <w:rFonts w:ascii="Times New Roman" w:hAnsi="Times New Roman"/>
          <w:b/>
        </w:rPr>
        <w:t>p) Egzamin dyplomowy</w:t>
      </w:r>
    </w:p>
    <w:p w:rsidR="00D94E05" w:rsidRPr="001A67F1" w:rsidRDefault="00D94E05" w:rsidP="00D94E05">
      <w:pPr>
        <w:spacing w:after="0"/>
        <w:ind w:left="720" w:firstLine="360"/>
        <w:jc w:val="both"/>
        <w:rPr>
          <w:rFonts w:ascii="Times New Roman" w:hAnsi="Times New Roman"/>
        </w:rPr>
      </w:pPr>
      <w:r w:rsidRPr="001A67F1">
        <w:rPr>
          <w:rFonts w:ascii="Times New Roman" w:hAnsi="Times New Roman"/>
        </w:rPr>
        <w:t>Do egzaminu dyplomowego może przystąpić student po uzyskaniu pozytywnych ocen ze wszystkich przewidzianych programem studiów zaliczeń i egzaminów oraz po złożeniu pozytywnie ocenionej przez promotora i recenzenta pracy dyplomowej</w:t>
      </w:r>
      <w:r w:rsidR="00BB5B7C">
        <w:rPr>
          <w:rFonts w:ascii="Times New Roman" w:hAnsi="Times New Roman"/>
        </w:rPr>
        <w:t>, a także pozytywnego</w:t>
      </w:r>
      <w:r w:rsidRPr="001A67F1">
        <w:rPr>
          <w:rFonts w:ascii="Times New Roman" w:hAnsi="Times New Roman"/>
        </w:rPr>
        <w:t xml:space="preserve"> raport</w:t>
      </w:r>
      <w:r w:rsidR="001043D6">
        <w:rPr>
          <w:rFonts w:ascii="Times New Roman" w:hAnsi="Times New Roman"/>
        </w:rPr>
        <w:t>u</w:t>
      </w:r>
      <w:r w:rsidRPr="001A67F1">
        <w:rPr>
          <w:rFonts w:ascii="Times New Roman" w:hAnsi="Times New Roman"/>
        </w:rPr>
        <w:t xml:space="preserve"> systemu </w:t>
      </w:r>
      <w:proofErr w:type="spellStart"/>
      <w:r w:rsidRPr="001A67F1">
        <w:rPr>
          <w:rFonts w:ascii="Times New Roman" w:hAnsi="Times New Roman"/>
        </w:rPr>
        <w:t>antyplagiatowego</w:t>
      </w:r>
      <w:proofErr w:type="spellEnd"/>
      <w:r w:rsidRPr="001A67F1">
        <w:rPr>
          <w:rFonts w:ascii="Times New Roman" w:hAnsi="Times New Roman"/>
        </w:rPr>
        <w:t xml:space="preserve">. Za organizację egzaminu dyplomowego odpowiada </w:t>
      </w:r>
      <w:r>
        <w:rPr>
          <w:rFonts w:ascii="Times New Roman" w:hAnsi="Times New Roman"/>
        </w:rPr>
        <w:t xml:space="preserve">właściwy </w:t>
      </w:r>
      <w:r w:rsidRPr="001A67F1">
        <w:rPr>
          <w:rFonts w:ascii="Times New Roman" w:hAnsi="Times New Roman"/>
        </w:rPr>
        <w:t>Prodziekan ds. Dydaktyki</w:t>
      </w:r>
      <w:r>
        <w:rPr>
          <w:rFonts w:ascii="Times New Roman" w:hAnsi="Times New Roman"/>
        </w:rPr>
        <w:t>.</w:t>
      </w:r>
    </w:p>
    <w:p w:rsidR="00D94E05" w:rsidRPr="001A67F1" w:rsidRDefault="00D94E05" w:rsidP="00D94E05">
      <w:pPr>
        <w:spacing w:after="0"/>
        <w:ind w:left="720" w:firstLine="360"/>
        <w:jc w:val="both"/>
        <w:rPr>
          <w:rFonts w:ascii="Times New Roman" w:hAnsi="Times New Roman"/>
        </w:rPr>
      </w:pPr>
      <w:r w:rsidRPr="001A67F1">
        <w:rPr>
          <w:rFonts w:ascii="Times New Roman" w:hAnsi="Times New Roman"/>
        </w:rPr>
        <w:t>Komisja ds. Dydaktyki i Jakości Kształcenia raz w roku zobowiązana jest zweryfikować zgodność pytań z egzaminu dyplomowego z programem studiów.</w:t>
      </w:r>
    </w:p>
    <w:p w:rsidR="002C7281" w:rsidRDefault="00BE21F6" w:rsidP="005B2BAB">
      <w:pPr>
        <w:spacing w:after="0"/>
        <w:ind w:left="720"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Listy</w:t>
      </w:r>
      <w:r w:rsidR="00D94E05" w:rsidRPr="001A67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zagadnień</w:t>
      </w:r>
      <w:r w:rsidR="00D94E05" w:rsidRPr="001A67F1">
        <w:rPr>
          <w:rFonts w:ascii="Times New Roman" w:hAnsi="Times New Roman"/>
        </w:rPr>
        <w:t xml:space="preserve"> na egzamin dyplomowy udostępniane są studentom na stronie internetowej </w:t>
      </w:r>
      <w:r w:rsidR="000164FD">
        <w:rPr>
          <w:rFonts w:ascii="Times New Roman" w:hAnsi="Times New Roman"/>
        </w:rPr>
        <w:t>Wydziału</w:t>
      </w:r>
      <w:r w:rsidR="00D94E05" w:rsidRPr="00C55DCC">
        <w:rPr>
          <w:rFonts w:ascii="Times New Roman" w:hAnsi="Times New Roman"/>
        </w:rPr>
        <w:t>.</w:t>
      </w:r>
    </w:p>
    <w:p w:rsidR="005B2BAB" w:rsidRPr="00C55DCC" w:rsidRDefault="005B2BAB" w:rsidP="001A7CFC">
      <w:pPr>
        <w:ind w:left="72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Doktoranci </w:t>
      </w:r>
      <w:r w:rsidR="00BB5B7C">
        <w:rPr>
          <w:rFonts w:ascii="Times New Roman" w:hAnsi="Times New Roman"/>
        </w:rPr>
        <w:t>składają podanie adresowane do Rady Wydziału o wyznaczenie Komisji do przeprowadzenia egzaminów: język obcy, wybrany przedmiot (socjologia, filozofia, psychologia, ekonomia) i przedmiot zawodowy. Po zdaniu w/w egzaminów, doktoranci składają pracę, po akceptacji Dziekana ds. nauki, w Dziekanacie.</w:t>
      </w:r>
      <w:r w:rsidR="001A7CFC">
        <w:rPr>
          <w:rFonts w:ascii="Times New Roman" w:hAnsi="Times New Roman"/>
        </w:rPr>
        <w:t xml:space="preserve"> Następnie doktoranci składają podanie adresowane do Rady Wydziału o wyznaczenie Komisji Doktorskiej do przeprowadzenia określonych czynności w przewodzie doktorskim. Komisję zatwierdza Rada Wydziału. Po wpłynięciu recenzji zbiera się Komisja Doktorska, omawia recenzje, komentuje i wyznacza datę publicznej obrony.</w:t>
      </w:r>
    </w:p>
    <w:p w:rsidR="00D94E05" w:rsidRPr="00C55DCC" w:rsidRDefault="00D94E05" w:rsidP="00D94E05">
      <w:pPr>
        <w:ind w:firstLine="360"/>
        <w:jc w:val="both"/>
        <w:rPr>
          <w:rFonts w:ascii="Times New Roman" w:hAnsi="Times New Roman"/>
          <w:b/>
        </w:rPr>
      </w:pPr>
      <w:r w:rsidRPr="00C55DCC">
        <w:rPr>
          <w:rFonts w:ascii="Times New Roman" w:hAnsi="Times New Roman"/>
          <w:b/>
        </w:rPr>
        <w:t>q) Stypendia i pomoc materialna</w:t>
      </w:r>
    </w:p>
    <w:p w:rsidR="00D94E05" w:rsidRPr="00C55DCC" w:rsidRDefault="00D94E05" w:rsidP="00D94E05">
      <w:pPr>
        <w:spacing w:after="0" w:line="23" w:lineRule="atLeast"/>
        <w:ind w:left="720" w:firstLine="360"/>
        <w:jc w:val="both"/>
        <w:rPr>
          <w:rFonts w:ascii="Times New Roman" w:hAnsi="Times New Roman"/>
        </w:rPr>
      </w:pPr>
      <w:r w:rsidRPr="00C55DCC">
        <w:rPr>
          <w:rFonts w:ascii="Times New Roman" w:hAnsi="Times New Roman"/>
        </w:rPr>
        <w:t xml:space="preserve">W ramach środków ogólnouczelnianego funduszu pomocy materialnej (FPM) każdy student Wydziału może ubiegać się o pomoc materialną w formie różnego rodzaju stypendiów i zapomóg. Stypendia uwzględniają także potrzeby osób niepełnosprawnych oraz promują studentów wyróżniających się w różnych aktywnościach związanych z kształceniem. </w:t>
      </w:r>
    </w:p>
    <w:p w:rsidR="00D94E05" w:rsidRPr="00A46237" w:rsidRDefault="00D94E05" w:rsidP="00D94E05">
      <w:pPr>
        <w:spacing w:after="0" w:line="23" w:lineRule="atLeast"/>
        <w:ind w:left="720" w:firstLine="360"/>
        <w:jc w:val="both"/>
        <w:rPr>
          <w:rFonts w:ascii="Times New Roman" w:hAnsi="Times New Roman"/>
        </w:rPr>
      </w:pPr>
      <w:r w:rsidRPr="00C55DCC">
        <w:rPr>
          <w:rFonts w:ascii="Times New Roman" w:hAnsi="Times New Roman"/>
        </w:rPr>
        <w:t>Zasady udzielania pomocy materialnej określone są w aktualnie obowiązujących zewnę</w:t>
      </w:r>
      <w:r w:rsidRPr="00A46237">
        <w:rPr>
          <w:rFonts w:ascii="Times New Roman" w:hAnsi="Times New Roman"/>
        </w:rPr>
        <w:t xml:space="preserve">trznych i wewnętrznych aktach prawnych. </w:t>
      </w:r>
    </w:p>
    <w:p w:rsidR="00D94E05" w:rsidRPr="00A46237" w:rsidRDefault="00D94E05" w:rsidP="00D94E05">
      <w:pPr>
        <w:spacing w:after="0" w:line="23" w:lineRule="atLeast"/>
        <w:ind w:left="720" w:firstLine="360"/>
        <w:jc w:val="both"/>
        <w:rPr>
          <w:rFonts w:ascii="Times New Roman" w:hAnsi="Times New Roman"/>
        </w:rPr>
      </w:pPr>
      <w:r w:rsidRPr="00A46237">
        <w:rPr>
          <w:rFonts w:ascii="Times New Roman" w:hAnsi="Times New Roman"/>
        </w:rPr>
        <w:t>Za proces przydzielania stypendiów i pomocy materialnej odpowiedzialna jest właściwa Komisja Stypendialna.</w:t>
      </w:r>
    </w:p>
    <w:p w:rsidR="00D94E05" w:rsidRPr="00A46237" w:rsidRDefault="00D94E05" w:rsidP="00D94E05">
      <w:pPr>
        <w:ind w:firstLine="360"/>
        <w:jc w:val="both"/>
        <w:rPr>
          <w:rFonts w:ascii="Times New Roman" w:hAnsi="Times New Roman"/>
          <w:b/>
        </w:rPr>
      </w:pPr>
    </w:p>
    <w:p w:rsidR="00D94E05" w:rsidRPr="00A46237" w:rsidRDefault="00D94E05" w:rsidP="00D94E05">
      <w:pPr>
        <w:ind w:firstLine="360"/>
        <w:jc w:val="both"/>
        <w:rPr>
          <w:rFonts w:ascii="Times New Roman" w:hAnsi="Times New Roman"/>
          <w:b/>
        </w:rPr>
      </w:pPr>
      <w:r w:rsidRPr="00A46237">
        <w:rPr>
          <w:rFonts w:ascii="Times New Roman" w:hAnsi="Times New Roman"/>
          <w:b/>
        </w:rPr>
        <w:t>r) Polityka informacyjna</w:t>
      </w:r>
    </w:p>
    <w:p w:rsidR="00D94E05" w:rsidRPr="00A46237" w:rsidRDefault="00D94E05" w:rsidP="00D94E05">
      <w:pPr>
        <w:spacing w:after="0" w:line="23" w:lineRule="atLeast"/>
        <w:ind w:left="720" w:firstLine="360"/>
        <w:jc w:val="both"/>
        <w:rPr>
          <w:rFonts w:ascii="Times New Roman" w:hAnsi="Times New Roman"/>
        </w:rPr>
      </w:pPr>
      <w:r w:rsidRPr="00A46237">
        <w:rPr>
          <w:rFonts w:ascii="Times New Roman" w:hAnsi="Times New Roman"/>
        </w:rPr>
        <w:t>Za politykę informacyjną Wydziału względem interesariuszy wewnętrznych i zewnętrznych odpowiada właściwy Prodziekan.</w:t>
      </w:r>
    </w:p>
    <w:p w:rsidR="00D94E05" w:rsidRPr="00A46237" w:rsidRDefault="00D94E05" w:rsidP="00D94E05">
      <w:pPr>
        <w:spacing w:after="0" w:line="23" w:lineRule="atLeast"/>
        <w:ind w:left="720" w:firstLine="360"/>
        <w:jc w:val="both"/>
        <w:rPr>
          <w:rFonts w:ascii="Times New Roman" w:hAnsi="Times New Roman"/>
        </w:rPr>
      </w:pPr>
      <w:r w:rsidRPr="00A46237">
        <w:rPr>
          <w:rFonts w:ascii="Times New Roman" w:hAnsi="Times New Roman"/>
        </w:rPr>
        <w:t>Głównymi stałymi elementami polityki informacyjnej Wydziału jest przekazywanie informacji na temat:</w:t>
      </w:r>
    </w:p>
    <w:p w:rsidR="00D94E05" w:rsidRPr="00A46237" w:rsidRDefault="001043D6" w:rsidP="00D94E05">
      <w:pPr>
        <w:numPr>
          <w:ilvl w:val="1"/>
          <w:numId w:val="5"/>
        </w:numPr>
        <w:tabs>
          <w:tab w:val="num" w:pos="720"/>
        </w:tabs>
        <w:spacing w:after="0" w:line="23" w:lineRule="atLeast"/>
        <w:ind w:left="72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94E05" w:rsidRPr="00A46237">
        <w:rPr>
          <w:rFonts w:ascii="Times New Roman" w:hAnsi="Times New Roman"/>
        </w:rPr>
        <w:t>rogramu studiów,</w:t>
      </w:r>
    </w:p>
    <w:p w:rsidR="00D94E05" w:rsidRPr="00A46237" w:rsidRDefault="001043D6" w:rsidP="00D94E05">
      <w:pPr>
        <w:numPr>
          <w:ilvl w:val="1"/>
          <w:numId w:val="5"/>
        </w:numPr>
        <w:tabs>
          <w:tab w:val="num" w:pos="720"/>
        </w:tabs>
        <w:spacing w:after="0" w:line="23" w:lineRule="atLeast"/>
        <w:ind w:left="72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D94E05" w:rsidRPr="00A46237">
        <w:rPr>
          <w:rFonts w:ascii="Times New Roman" w:hAnsi="Times New Roman"/>
        </w:rPr>
        <w:t>ylabusów,</w:t>
      </w:r>
    </w:p>
    <w:p w:rsidR="00D94E05" w:rsidRPr="00A46237" w:rsidRDefault="001043D6" w:rsidP="00D94E05">
      <w:pPr>
        <w:numPr>
          <w:ilvl w:val="1"/>
          <w:numId w:val="5"/>
        </w:numPr>
        <w:tabs>
          <w:tab w:val="num" w:pos="720"/>
        </w:tabs>
        <w:spacing w:after="0" w:line="23" w:lineRule="atLeast"/>
        <w:ind w:left="72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94E05" w:rsidRPr="00A46237">
        <w:rPr>
          <w:rFonts w:ascii="Times New Roman" w:hAnsi="Times New Roman"/>
        </w:rPr>
        <w:t>lanu zajęć</w:t>
      </w:r>
    </w:p>
    <w:p w:rsidR="00D94E05" w:rsidRPr="00A46237" w:rsidRDefault="001043D6" w:rsidP="00D94E05">
      <w:pPr>
        <w:numPr>
          <w:ilvl w:val="1"/>
          <w:numId w:val="5"/>
        </w:numPr>
        <w:tabs>
          <w:tab w:val="num" w:pos="720"/>
        </w:tabs>
        <w:spacing w:after="0" w:line="23" w:lineRule="atLeast"/>
        <w:ind w:left="72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D94E05" w:rsidRPr="00A46237">
        <w:rPr>
          <w:rFonts w:ascii="Times New Roman" w:hAnsi="Times New Roman"/>
        </w:rPr>
        <w:t>yników ankiet, w tym studenckiej i absolwentów.</w:t>
      </w:r>
    </w:p>
    <w:p w:rsidR="00D94E05" w:rsidRPr="00A46237" w:rsidRDefault="00D94E05" w:rsidP="00D94E05">
      <w:pPr>
        <w:spacing w:after="0" w:line="23" w:lineRule="atLeast"/>
        <w:ind w:left="720" w:firstLine="360"/>
        <w:jc w:val="both"/>
        <w:rPr>
          <w:rFonts w:ascii="Times New Roman" w:hAnsi="Times New Roman"/>
        </w:rPr>
      </w:pPr>
      <w:r w:rsidRPr="00A46237">
        <w:rPr>
          <w:rFonts w:ascii="Times New Roman" w:hAnsi="Times New Roman"/>
        </w:rPr>
        <w:t>Poza stałymi elementami realizowane są doraźne działania informacyjne związane z funkcjonowaniem Wydziału, w szczególności dotyczące konferencji, profesorów wizytujących, współpracy z praktyką, itp.</w:t>
      </w:r>
    </w:p>
    <w:p w:rsidR="00D94E05" w:rsidRPr="00A46237" w:rsidRDefault="00D94E05" w:rsidP="00D94E05">
      <w:pPr>
        <w:spacing w:after="0" w:line="23" w:lineRule="atLeast"/>
        <w:ind w:left="720" w:firstLine="360"/>
        <w:jc w:val="both"/>
        <w:rPr>
          <w:rFonts w:ascii="Times New Roman" w:hAnsi="Times New Roman"/>
        </w:rPr>
      </w:pPr>
      <w:r w:rsidRPr="00A46237">
        <w:rPr>
          <w:rFonts w:ascii="Times New Roman" w:hAnsi="Times New Roman"/>
        </w:rPr>
        <w:t>Pods</w:t>
      </w:r>
      <w:r w:rsidR="0062322A">
        <w:rPr>
          <w:rFonts w:ascii="Times New Roman" w:hAnsi="Times New Roman"/>
        </w:rPr>
        <w:t>tawowymi źródłami informacji</w:t>
      </w:r>
      <w:r w:rsidRPr="00A46237">
        <w:rPr>
          <w:rFonts w:ascii="Times New Roman" w:hAnsi="Times New Roman"/>
        </w:rPr>
        <w:t xml:space="preserve"> są: </w:t>
      </w:r>
    </w:p>
    <w:p w:rsidR="00D94E05" w:rsidRPr="00A46237" w:rsidRDefault="001043D6" w:rsidP="00D94E05">
      <w:pPr>
        <w:numPr>
          <w:ilvl w:val="1"/>
          <w:numId w:val="5"/>
        </w:numPr>
        <w:tabs>
          <w:tab w:val="num" w:pos="720"/>
        </w:tabs>
        <w:spacing w:after="0" w:line="23" w:lineRule="atLeast"/>
        <w:ind w:left="72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94E05" w:rsidRPr="00A46237">
        <w:rPr>
          <w:rFonts w:ascii="Times New Roman" w:hAnsi="Times New Roman"/>
        </w:rPr>
        <w:t>osiedzenia Rady Wydziału,</w:t>
      </w:r>
    </w:p>
    <w:p w:rsidR="00D94E05" w:rsidRDefault="001043D6" w:rsidP="00D94E05">
      <w:pPr>
        <w:numPr>
          <w:ilvl w:val="1"/>
          <w:numId w:val="5"/>
        </w:numPr>
        <w:tabs>
          <w:tab w:val="num" w:pos="720"/>
        </w:tabs>
        <w:spacing w:after="0" w:line="23" w:lineRule="atLeast"/>
        <w:ind w:left="72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D94E05" w:rsidRPr="00A46237">
        <w:rPr>
          <w:rFonts w:ascii="Times New Roman" w:hAnsi="Times New Roman"/>
        </w:rPr>
        <w:t>trona internetowa Wydziału,</w:t>
      </w:r>
    </w:p>
    <w:p w:rsidR="0062322A" w:rsidRPr="00A46237" w:rsidRDefault="001043D6" w:rsidP="00D94E05">
      <w:pPr>
        <w:numPr>
          <w:ilvl w:val="1"/>
          <w:numId w:val="5"/>
        </w:numPr>
        <w:tabs>
          <w:tab w:val="num" w:pos="720"/>
        </w:tabs>
        <w:spacing w:after="0" w:line="23" w:lineRule="atLeast"/>
        <w:ind w:left="72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62322A">
        <w:rPr>
          <w:rFonts w:ascii="Times New Roman" w:hAnsi="Times New Roman"/>
        </w:rPr>
        <w:t>trony internetowe katedr</w:t>
      </w:r>
    </w:p>
    <w:p w:rsidR="00D94E05" w:rsidRPr="00A46237" w:rsidRDefault="000164FD" w:rsidP="00D94E05">
      <w:pPr>
        <w:numPr>
          <w:ilvl w:val="1"/>
          <w:numId w:val="5"/>
        </w:numPr>
        <w:tabs>
          <w:tab w:val="num" w:pos="720"/>
        </w:tabs>
        <w:spacing w:after="0" w:line="23" w:lineRule="atLeast"/>
        <w:ind w:left="72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poczta </w:t>
      </w:r>
      <w:r w:rsidR="001043D6">
        <w:rPr>
          <w:rFonts w:ascii="Times New Roman" w:hAnsi="Times New Roman"/>
        </w:rPr>
        <w:t>e</w:t>
      </w:r>
      <w:r>
        <w:rPr>
          <w:rFonts w:ascii="Times New Roman" w:hAnsi="Times New Roman"/>
        </w:rPr>
        <w:t>-mail</w:t>
      </w:r>
      <w:r w:rsidR="00D94E05" w:rsidRPr="00A46237">
        <w:rPr>
          <w:rFonts w:ascii="Times New Roman" w:hAnsi="Times New Roman"/>
        </w:rPr>
        <w:t>,</w:t>
      </w:r>
    </w:p>
    <w:p w:rsidR="00D94E05" w:rsidRPr="00A46237" w:rsidRDefault="001043D6" w:rsidP="00D94E05">
      <w:pPr>
        <w:numPr>
          <w:ilvl w:val="1"/>
          <w:numId w:val="5"/>
        </w:numPr>
        <w:tabs>
          <w:tab w:val="num" w:pos="720"/>
        </w:tabs>
        <w:spacing w:after="0" w:line="23" w:lineRule="atLeast"/>
        <w:ind w:left="72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D94E05" w:rsidRPr="00A46237">
        <w:rPr>
          <w:rFonts w:ascii="Times New Roman" w:hAnsi="Times New Roman"/>
        </w:rPr>
        <w:t>głoszenia,</w:t>
      </w:r>
    </w:p>
    <w:p w:rsidR="00D94E05" w:rsidRDefault="001043D6" w:rsidP="00B630C4">
      <w:pPr>
        <w:numPr>
          <w:ilvl w:val="1"/>
          <w:numId w:val="5"/>
        </w:numPr>
        <w:tabs>
          <w:tab w:val="num" w:pos="720"/>
        </w:tabs>
        <w:spacing w:after="0" w:line="23" w:lineRule="atLeast"/>
        <w:ind w:left="720" w:firstLin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</w:t>
      </w:r>
      <w:r w:rsidR="00D94E05" w:rsidRPr="00A46237">
        <w:rPr>
          <w:rFonts w:ascii="Times New Roman" w:hAnsi="Times New Roman"/>
        </w:rPr>
        <w:t>lakaty.</w:t>
      </w:r>
    </w:p>
    <w:p w:rsidR="00B630C4" w:rsidRPr="00A46237" w:rsidRDefault="00B630C4" w:rsidP="00B630C4">
      <w:pPr>
        <w:spacing w:after="0" w:line="23" w:lineRule="atLeast"/>
        <w:ind w:left="720"/>
        <w:jc w:val="both"/>
        <w:rPr>
          <w:rFonts w:ascii="Times New Roman" w:hAnsi="Times New Roman"/>
          <w:b/>
        </w:rPr>
      </w:pPr>
    </w:p>
    <w:p w:rsidR="00D94E05" w:rsidRPr="008E7660" w:rsidRDefault="00D94E05" w:rsidP="00D94E05">
      <w:pPr>
        <w:ind w:firstLine="360"/>
        <w:jc w:val="both"/>
        <w:rPr>
          <w:rFonts w:ascii="Times New Roman" w:hAnsi="Times New Roman"/>
        </w:rPr>
      </w:pPr>
      <w:r w:rsidRPr="00A46237">
        <w:rPr>
          <w:rFonts w:ascii="Times New Roman" w:hAnsi="Times New Roman"/>
          <w:b/>
        </w:rPr>
        <w:t>s) Monitorowanie losów absolwentów</w:t>
      </w:r>
    </w:p>
    <w:p w:rsidR="00D94E05" w:rsidRPr="00A46237" w:rsidRDefault="004756BD" w:rsidP="00D94E05">
      <w:pPr>
        <w:ind w:left="720"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Monitorowanie losów </w:t>
      </w:r>
      <w:r w:rsidRPr="00681396">
        <w:rPr>
          <w:rFonts w:ascii="Times New Roman" w:hAnsi="Times New Roman"/>
        </w:rPr>
        <w:t>absolwentów przeprowadzane jest przez Biuro Karier SGGW</w:t>
      </w:r>
      <w:r w:rsidR="00681396">
        <w:rPr>
          <w:rFonts w:ascii="Times New Roman" w:hAnsi="Times New Roman"/>
        </w:rPr>
        <w:t xml:space="preserve">. </w:t>
      </w:r>
      <w:bookmarkStart w:id="1" w:name="_GoBack"/>
      <w:bookmarkEnd w:id="1"/>
      <w:r w:rsidR="00D94E05" w:rsidRPr="00681396">
        <w:rPr>
          <w:rFonts w:ascii="Times New Roman" w:hAnsi="Times New Roman"/>
          <w:bCs/>
        </w:rPr>
        <w:t xml:space="preserve">Dane </w:t>
      </w:r>
      <w:r w:rsidR="00D94E05">
        <w:rPr>
          <w:rFonts w:ascii="Times New Roman" w:hAnsi="Times New Roman"/>
          <w:bCs/>
        </w:rPr>
        <w:t>uzyskane z monitoringu wykorzystywane są do doskonalenia programów kształcenia oraz procesu kształcenia.</w:t>
      </w:r>
    </w:p>
    <w:p w:rsidR="00D94E05" w:rsidRPr="00A46237" w:rsidRDefault="00D94E05" w:rsidP="00D94E05">
      <w:pPr>
        <w:ind w:firstLine="360"/>
        <w:jc w:val="both"/>
        <w:rPr>
          <w:rFonts w:ascii="Times New Roman" w:hAnsi="Times New Roman"/>
          <w:b/>
        </w:rPr>
      </w:pPr>
      <w:r w:rsidRPr="00A46237">
        <w:rPr>
          <w:rFonts w:ascii="Times New Roman" w:hAnsi="Times New Roman"/>
          <w:b/>
        </w:rPr>
        <w:t xml:space="preserve">t) Ocena nauczycieli </w:t>
      </w:r>
    </w:p>
    <w:p w:rsidR="00D94E05" w:rsidRPr="00A46237" w:rsidRDefault="00D94E05" w:rsidP="00D94E05">
      <w:pPr>
        <w:ind w:left="540"/>
        <w:jc w:val="both"/>
        <w:rPr>
          <w:rFonts w:ascii="Times New Roman" w:hAnsi="Times New Roman"/>
        </w:rPr>
      </w:pPr>
      <w:r w:rsidRPr="00A46237">
        <w:rPr>
          <w:rFonts w:ascii="Times New Roman" w:hAnsi="Times New Roman"/>
        </w:rPr>
        <w:t xml:space="preserve">Nauczyciele akademiccy polegają ocenie za pomocą: </w:t>
      </w:r>
    </w:p>
    <w:p w:rsidR="00D94E05" w:rsidRPr="00A46237" w:rsidRDefault="00EB6C56" w:rsidP="00D94E05">
      <w:pPr>
        <w:pStyle w:val="Akapitzlist1"/>
        <w:numPr>
          <w:ilvl w:val="0"/>
          <w:numId w:val="2"/>
        </w:numPr>
        <w:tabs>
          <w:tab w:val="clear" w:pos="720"/>
        </w:tabs>
        <w:ind w:left="54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5730D6">
        <w:rPr>
          <w:rFonts w:ascii="Times New Roman" w:hAnsi="Times New Roman"/>
        </w:rPr>
        <w:t>ceny</w:t>
      </w:r>
      <w:r w:rsidR="00D94E05" w:rsidRPr="00A46237">
        <w:rPr>
          <w:rFonts w:ascii="Times New Roman" w:hAnsi="Times New Roman"/>
        </w:rPr>
        <w:t xml:space="preserve"> działalności naukowej </w:t>
      </w:r>
    </w:p>
    <w:p w:rsidR="00D94E05" w:rsidRPr="00A46237" w:rsidRDefault="00D94E05" w:rsidP="00D94E05">
      <w:pPr>
        <w:pStyle w:val="Akapitzlist1"/>
        <w:ind w:firstLine="360"/>
        <w:jc w:val="both"/>
        <w:rPr>
          <w:rFonts w:ascii="Times New Roman" w:hAnsi="Times New Roman"/>
        </w:rPr>
      </w:pPr>
      <w:r w:rsidRPr="00A46237">
        <w:rPr>
          <w:rFonts w:ascii="Times New Roman" w:hAnsi="Times New Roman"/>
        </w:rPr>
        <w:lastRenderedPageBreak/>
        <w:t>Okresowa ocena działalności naukowej pro</w:t>
      </w:r>
      <w:r w:rsidR="005730D6">
        <w:rPr>
          <w:rFonts w:ascii="Times New Roman" w:hAnsi="Times New Roman"/>
        </w:rPr>
        <w:t>wadzących zajęcia dokonywana</w:t>
      </w:r>
      <w:r w:rsidRPr="00A46237">
        <w:rPr>
          <w:rFonts w:ascii="Times New Roman" w:hAnsi="Times New Roman"/>
        </w:rPr>
        <w:t xml:space="preserve"> jest zgodnie z Ustawą o Szkolnictwie Wyższym oraz statutem Uczelni przez Komisję </w:t>
      </w:r>
      <w:r>
        <w:rPr>
          <w:rFonts w:ascii="Times New Roman" w:hAnsi="Times New Roman"/>
        </w:rPr>
        <w:t>Oceny Pracowników Naukowo-Dydaktycznych i Dydaktycznych</w:t>
      </w:r>
      <w:r w:rsidRPr="00A46237">
        <w:rPr>
          <w:rFonts w:ascii="Times New Roman" w:hAnsi="Times New Roman"/>
        </w:rPr>
        <w:t>.</w:t>
      </w:r>
    </w:p>
    <w:p w:rsidR="00D94E05" w:rsidRDefault="00D94E05" w:rsidP="00D94E05">
      <w:pPr>
        <w:pStyle w:val="Akapitzlist1"/>
        <w:ind w:firstLine="360"/>
        <w:jc w:val="both"/>
        <w:rPr>
          <w:rFonts w:ascii="Times New Roman" w:hAnsi="Times New Roman"/>
        </w:rPr>
      </w:pPr>
      <w:r w:rsidRPr="00A3378D">
        <w:rPr>
          <w:rFonts w:ascii="Times New Roman" w:hAnsi="Times New Roman"/>
        </w:rPr>
        <w:t>Weryfikacja aktywności naukowej osób zaliczanych do minimum kadrowego przeprowadzana jest w październiku każdego roku przez Prodziekana ds. Nauki w porozumieniu z Prodziekanem ds. Dydaktyki.</w:t>
      </w:r>
    </w:p>
    <w:p w:rsidR="00D94E05" w:rsidRPr="00737A78" w:rsidRDefault="00EB6C56" w:rsidP="00D94E05">
      <w:pPr>
        <w:pStyle w:val="ListParagraph1"/>
        <w:numPr>
          <w:ilvl w:val="0"/>
          <w:numId w:val="2"/>
        </w:numPr>
        <w:tabs>
          <w:tab w:val="clear" w:pos="720"/>
        </w:tabs>
        <w:spacing w:after="0" w:line="23" w:lineRule="atLeast"/>
        <w:ind w:left="54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5730D6">
        <w:rPr>
          <w:rFonts w:ascii="Times New Roman" w:hAnsi="Times New Roman"/>
        </w:rPr>
        <w:t>ospitacji</w:t>
      </w:r>
      <w:r w:rsidR="00D94E05" w:rsidRPr="00737A78">
        <w:rPr>
          <w:rFonts w:ascii="Times New Roman" w:hAnsi="Times New Roman"/>
        </w:rPr>
        <w:t xml:space="preserve"> zajęć dydaktycznych</w:t>
      </w:r>
    </w:p>
    <w:p w:rsidR="00D94E05" w:rsidRPr="00737A78" w:rsidRDefault="00D94E05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  <w:r w:rsidRPr="00737A78">
        <w:rPr>
          <w:rFonts w:ascii="Times New Roman" w:hAnsi="Times New Roman"/>
        </w:rPr>
        <w:t xml:space="preserve">Celem hospitacji zajęć dydaktycznych jest dążenie do </w:t>
      </w:r>
      <w:r w:rsidR="00FF27BE">
        <w:rPr>
          <w:rFonts w:ascii="Times New Roman" w:hAnsi="Times New Roman"/>
        </w:rPr>
        <w:t xml:space="preserve">uzyskania najwyższej jakości kształcenia na Wydziale. </w:t>
      </w:r>
      <w:r w:rsidRPr="00737A78">
        <w:rPr>
          <w:rFonts w:ascii="Times New Roman" w:hAnsi="Times New Roman"/>
        </w:rPr>
        <w:t>Hospitacja rozumiana jest jako wizytacja zajęć dydaktycznych przez upoważnione osoby, w celu zapoznania si</w:t>
      </w:r>
      <w:r>
        <w:rPr>
          <w:rFonts w:ascii="Times New Roman" w:hAnsi="Times New Roman"/>
        </w:rPr>
        <w:t>ę</w:t>
      </w:r>
      <w:r w:rsidRPr="00737A78">
        <w:rPr>
          <w:rFonts w:ascii="Times New Roman" w:hAnsi="Times New Roman"/>
        </w:rPr>
        <w:t xml:space="preserve"> z zakresem merytorycznym oraz metodami pracy osoby, która prowadzi te zajęcia.</w:t>
      </w:r>
    </w:p>
    <w:p w:rsidR="00D94E05" w:rsidRPr="00737A78" w:rsidRDefault="00D94E05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  <w:r w:rsidRPr="00737A78">
        <w:rPr>
          <w:rFonts w:ascii="Times New Roman" w:hAnsi="Times New Roman"/>
        </w:rPr>
        <w:t>Hospitacje przeprowadzane są przez Komisję</w:t>
      </w:r>
      <w:r>
        <w:rPr>
          <w:rFonts w:ascii="Times New Roman" w:hAnsi="Times New Roman"/>
        </w:rPr>
        <w:t xml:space="preserve"> ds.</w:t>
      </w:r>
      <w:r w:rsidRPr="00737A78">
        <w:rPr>
          <w:rFonts w:ascii="Times New Roman" w:hAnsi="Times New Roman"/>
        </w:rPr>
        <w:t xml:space="preserve"> Hospitacji w celu weryfikacji:</w:t>
      </w:r>
    </w:p>
    <w:p w:rsidR="00D94E05" w:rsidRPr="00737A78" w:rsidRDefault="00D94E05" w:rsidP="00D94E05">
      <w:pPr>
        <w:pStyle w:val="ListParagraph1"/>
        <w:numPr>
          <w:ilvl w:val="2"/>
          <w:numId w:val="2"/>
        </w:numPr>
        <w:spacing w:after="0" w:line="23" w:lineRule="atLeast"/>
        <w:ind w:left="720" w:firstLine="360"/>
        <w:jc w:val="both"/>
        <w:rPr>
          <w:rFonts w:ascii="Times New Roman" w:hAnsi="Times New Roman"/>
        </w:rPr>
      </w:pPr>
      <w:r w:rsidRPr="00737A78">
        <w:rPr>
          <w:rFonts w:ascii="Times New Roman" w:hAnsi="Times New Roman"/>
        </w:rPr>
        <w:t>wyników ankiet studenckich,</w:t>
      </w:r>
    </w:p>
    <w:p w:rsidR="00D94E05" w:rsidRPr="00737A78" w:rsidRDefault="00D94E05" w:rsidP="00D94E05">
      <w:pPr>
        <w:pStyle w:val="ListParagraph1"/>
        <w:numPr>
          <w:ilvl w:val="2"/>
          <w:numId w:val="2"/>
        </w:numPr>
        <w:tabs>
          <w:tab w:val="left" w:pos="1134"/>
        </w:tabs>
        <w:spacing w:after="0" w:line="23" w:lineRule="atLeast"/>
        <w:ind w:left="720" w:firstLine="360"/>
        <w:jc w:val="both"/>
        <w:rPr>
          <w:rFonts w:ascii="Times New Roman" w:hAnsi="Times New Roman"/>
        </w:rPr>
      </w:pPr>
      <w:r w:rsidRPr="00737A78">
        <w:rPr>
          <w:rFonts w:ascii="Times New Roman" w:hAnsi="Times New Roman"/>
        </w:rPr>
        <w:t xml:space="preserve">wyników ankiet absolwentów, </w:t>
      </w:r>
    </w:p>
    <w:p w:rsidR="00D94E05" w:rsidRPr="00737A78" w:rsidRDefault="00D94E05" w:rsidP="00D94E05">
      <w:pPr>
        <w:pStyle w:val="ListParagraph1"/>
        <w:numPr>
          <w:ilvl w:val="2"/>
          <w:numId w:val="2"/>
        </w:numPr>
        <w:tabs>
          <w:tab w:val="left" w:pos="1134"/>
        </w:tabs>
        <w:spacing w:after="0" w:line="23" w:lineRule="atLeast"/>
        <w:ind w:left="720" w:firstLine="360"/>
        <w:jc w:val="both"/>
        <w:rPr>
          <w:rFonts w:ascii="Times New Roman" w:hAnsi="Times New Roman"/>
        </w:rPr>
      </w:pPr>
      <w:r w:rsidRPr="00737A78">
        <w:rPr>
          <w:rFonts w:ascii="Times New Roman" w:hAnsi="Times New Roman"/>
        </w:rPr>
        <w:t>zgłaszanych uwag studentów,</w:t>
      </w:r>
    </w:p>
    <w:p w:rsidR="00D94E05" w:rsidRPr="00737A78" w:rsidRDefault="00D94E05" w:rsidP="00D94E05">
      <w:pPr>
        <w:pStyle w:val="ListParagraph1"/>
        <w:numPr>
          <w:ilvl w:val="2"/>
          <w:numId w:val="2"/>
        </w:numPr>
        <w:tabs>
          <w:tab w:val="left" w:pos="1134"/>
        </w:tabs>
        <w:spacing w:after="0" w:line="23" w:lineRule="atLeast"/>
        <w:ind w:left="720" w:firstLine="360"/>
        <w:jc w:val="both"/>
        <w:rPr>
          <w:rFonts w:ascii="Times New Roman" w:hAnsi="Times New Roman"/>
        </w:rPr>
      </w:pPr>
      <w:r w:rsidRPr="00737A78">
        <w:rPr>
          <w:rFonts w:ascii="Times New Roman" w:hAnsi="Times New Roman"/>
        </w:rPr>
        <w:t>umiejętności dydaktycznych nowo zatrudnianego pracownika,</w:t>
      </w:r>
    </w:p>
    <w:p w:rsidR="00D94E05" w:rsidRPr="00737A78" w:rsidRDefault="00D94E05" w:rsidP="00D94E05">
      <w:pPr>
        <w:pStyle w:val="ListParagraph1"/>
        <w:numPr>
          <w:ilvl w:val="2"/>
          <w:numId w:val="2"/>
        </w:numPr>
        <w:tabs>
          <w:tab w:val="left" w:pos="1134"/>
        </w:tabs>
        <w:spacing w:after="0" w:line="23" w:lineRule="atLeast"/>
        <w:ind w:left="720" w:firstLine="360"/>
        <w:jc w:val="both"/>
        <w:rPr>
          <w:rFonts w:ascii="Times New Roman" w:hAnsi="Times New Roman"/>
        </w:rPr>
      </w:pPr>
      <w:r w:rsidRPr="00737A78">
        <w:rPr>
          <w:rFonts w:ascii="Times New Roman" w:hAnsi="Times New Roman"/>
        </w:rPr>
        <w:t>w ramach przewidzianych niniejszą procedurą.</w:t>
      </w:r>
    </w:p>
    <w:p w:rsidR="00D94E05" w:rsidRPr="00737A78" w:rsidRDefault="00D94E05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Podczas </w:t>
      </w:r>
      <w:r w:rsidRPr="00737A78">
        <w:rPr>
          <w:rFonts w:ascii="Times New Roman" w:hAnsi="Times New Roman"/>
        </w:rPr>
        <w:t>hospitacji Komisja</w:t>
      </w:r>
      <w:r>
        <w:rPr>
          <w:rFonts w:ascii="Times New Roman" w:hAnsi="Times New Roman"/>
        </w:rPr>
        <w:t xml:space="preserve"> ds.</w:t>
      </w:r>
      <w:r w:rsidRPr="00737A78">
        <w:rPr>
          <w:rFonts w:ascii="Times New Roman" w:hAnsi="Times New Roman"/>
        </w:rPr>
        <w:t xml:space="preserve"> Hospitac</w:t>
      </w:r>
      <w:r>
        <w:rPr>
          <w:rFonts w:ascii="Times New Roman" w:hAnsi="Times New Roman"/>
        </w:rPr>
        <w:t>ji</w:t>
      </w:r>
      <w:r w:rsidRPr="00737A78">
        <w:rPr>
          <w:rFonts w:ascii="Times New Roman" w:hAnsi="Times New Roman"/>
        </w:rPr>
        <w:t xml:space="preserve"> uczestniczy w zajęciach prowadzony</w:t>
      </w:r>
      <w:r w:rsidR="005730D6">
        <w:rPr>
          <w:rFonts w:ascii="Times New Roman" w:hAnsi="Times New Roman"/>
        </w:rPr>
        <w:t>ch przez osobę hospitowaną</w:t>
      </w:r>
      <w:r w:rsidRPr="00737A78">
        <w:rPr>
          <w:rFonts w:ascii="Times New Roman" w:hAnsi="Times New Roman"/>
        </w:rPr>
        <w:t xml:space="preserve">. Ma prawo do zadawania pytań </w:t>
      </w:r>
      <w:r>
        <w:rPr>
          <w:rFonts w:ascii="Times New Roman" w:hAnsi="Times New Roman"/>
        </w:rPr>
        <w:t xml:space="preserve">zarówno </w:t>
      </w:r>
      <w:r w:rsidRPr="00737A78">
        <w:rPr>
          <w:rFonts w:ascii="Times New Roman" w:hAnsi="Times New Roman"/>
        </w:rPr>
        <w:t>osobie prowadzącej</w:t>
      </w:r>
      <w:r>
        <w:rPr>
          <w:rFonts w:ascii="Times New Roman" w:hAnsi="Times New Roman"/>
        </w:rPr>
        <w:t>,</w:t>
      </w:r>
      <w:r w:rsidRPr="00737A78">
        <w:rPr>
          <w:rFonts w:ascii="Times New Roman" w:hAnsi="Times New Roman"/>
        </w:rPr>
        <w:t xml:space="preserve"> jak i studentom oraz do weryfikacji materiałów dydaktycznych i pomocy naukowych wykorzystywanych podczas zajęć.</w:t>
      </w:r>
    </w:p>
    <w:p w:rsidR="00D94E05" w:rsidRDefault="00D94E05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  <w:r w:rsidRPr="00737A78">
        <w:rPr>
          <w:rFonts w:ascii="Times New Roman" w:hAnsi="Times New Roman"/>
        </w:rPr>
        <w:t xml:space="preserve">Z hospitacji, w terminie 7 dni od jej zakończenia, sporządzany jest protokół zgodnie z </w:t>
      </w:r>
      <w:r w:rsidR="00D374A3">
        <w:rPr>
          <w:rFonts w:ascii="Times New Roman" w:hAnsi="Times New Roman"/>
          <w:b/>
        </w:rPr>
        <w:t>Instrukcją nr 4</w:t>
      </w:r>
      <w:r w:rsidRPr="00730617">
        <w:rPr>
          <w:rFonts w:ascii="Times New Roman" w:hAnsi="Times New Roman"/>
          <w:b/>
        </w:rPr>
        <w:t>.</w:t>
      </w:r>
      <w:r w:rsidRPr="00737A78">
        <w:rPr>
          <w:rFonts w:ascii="Times New Roman" w:hAnsi="Times New Roman"/>
        </w:rPr>
        <w:t xml:space="preserve"> Protokół jest przedstawiany i omawiany z osobą hospitowaną przez Komisję </w:t>
      </w:r>
      <w:r>
        <w:rPr>
          <w:rFonts w:ascii="Times New Roman" w:hAnsi="Times New Roman"/>
        </w:rPr>
        <w:t xml:space="preserve">ds. </w:t>
      </w:r>
      <w:r w:rsidRPr="00737A78">
        <w:rPr>
          <w:rFonts w:ascii="Times New Roman" w:hAnsi="Times New Roman"/>
        </w:rPr>
        <w:t>Hospitac</w:t>
      </w:r>
      <w:r>
        <w:rPr>
          <w:rFonts w:ascii="Times New Roman" w:hAnsi="Times New Roman"/>
        </w:rPr>
        <w:t>ji</w:t>
      </w:r>
      <w:r w:rsidRPr="00737A78">
        <w:rPr>
          <w:rFonts w:ascii="Times New Roman" w:hAnsi="Times New Roman"/>
        </w:rPr>
        <w:t xml:space="preserve"> lub jej przedstawi</w:t>
      </w:r>
      <w:r w:rsidR="005730D6">
        <w:rPr>
          <w:rFonts w:ascii="Times New Roman" w:hAnsi="Times New Roman"/>
        </w:rPr>
        <w:t>ciela. Osoba hospitowana potwierdza</w:t>
      </w:r>
      <w:r w:rsidRPr="00737A78">
        <w:rPr>
          <w:rFonts w:ascii="Times New Roman" w:hAnsi="Times New Roman"/>
        </w:rPr>
        <w:t xml:space="preserve"> przyjęcie do wiadomości wniosków z hospitacji podpisem, ma również prawo w terminie 14 dni, na piśmie złożyć wyjaśnienia dotyczące wniosków zawartych w Protokole. Protokół z hospitacji oraz wyjaśnienia osoby hospitowanej przekazywan</w:t>
      </w:r>
      <w:r w:rsidR="00E5342D">
        <w:rPr>
          <w:rFonts w:ascii="Times New Roman" w:hAnsi="Times New Roman"/>
        </w:rPr>
        <w:t>e są Dziekanowi do wiadomości</w:t>
      </w:r>
      <w:r w:rsidRPr="00737A78">
        <w:rPr>
          <w:rFonts w:ascii="Times New Roman" w:hAnsi="Times New Roman"/>
        </w:rPr>
        <w:t>.</w:t>
      </w:r>
    </w:p>
    <w:p w:rsidR="00D94E05" w:rsidRDefault="00D94E05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</w:p>
    <w:p w:rsidR="00D94E05" w:rsidRDefault="00EB6C56" w:rsidP="00D94E05">
      <w:pPr>
        <w:pStyle w:val="ListParagraph1"/>
        <w:numPr>
          <w:ilvl w:val="0"/>
          <w:numId w:val="2"/>
        </w:numPr>
        <w:tabs>
          <w:tab w:val="clear" w:pos="720"/>
        </w:tabs>
        <w:spacing w:after="0" w:line="23" w:lineRule="atLeast"/>
        <w:ind w:left="54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5730D6">
        <w:rPr>
          <w:rFonts w:ascii="Times New Roman" w:hAnsi="Times New Roman"/>
        </w:rPr>
        <w:t>nkiet studenckich</w:t>
      </w:r>
    </w:p>
    <w:p w:rsidR="00D94E05" w:rsidRDefault="00D94E05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Studenci wypełniają ankiety oceny przedmiotu w systemie e-HMS zgodnie z ogólnouczelnianą formułą.</w:t>
      </w:r>
    </w:p>
    <w:p w:rsidR="00D94E05" w:rsidRDefault="00D94E05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</w:p>
    <w:p w:rsidR="00D94E05" w:rsidRDefault="00EB6C56" w:rsidP="00D94E05">
      <w:pPr>
        <w:pStyle w:val="ListParagraph1"/>
        <w:numPr>
          <w:ilvl w:val="0"/>
          <w:numId w:val="2"/>
        </w:numPr>
        <w:tabs>
          <w:tab w:val="clear" w:pos="720"/>
        </w:tabs>
        <w:spacing w:after="0" w:line="23" w:lineRule="atLeast"/>
        <w:ind w:left="54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5730D6">
        <w:rPr>
          <w:rFonts w:ascii="Times New Roman" w:hAnsi="Times New Roman"/>
        </w:rPr>
        <w:t>nkiet</w:t>
      </w:r>
      <w:r w:rsidR="00D94E05">
        <w:rPr>
          <w:rFonts w:ascii="Times New Roman" w:hAnsi="Times New Roman"/>
        </w:rPr>
        <w:t xml:space="preserve"> absolwentów</w:t>
      </w:r>
    </w:p>
    <w:p w:rsidR="00D94E05" w:rsidRDefault="00D94E05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Postępowanie zgodnie z pkt. s. </w:t>
      </w:r>
    </w:p>
    <w:p w:rsidR="00D94E05" w:rsidRDefault="00D94E05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</w:p>
    <w:p w:rsidR="00D94E05" w:rsidRPr="00737A78" w:rsidRDefault="00EB6C56" w:rsidP="00D94E05">
      <w:pPr>
        <w:pStyle w:val="ListParagraph1"/>
        <w:numPr>
          <w:ilvl w:val="0"/>
          <w:numId w:val="2"/>
        </w:numPr>
        <w:tabs>
          <w:tab w:val="clear" w:pos="720"/>
        </w:tabs>
        <w:spacing w:after="0" w:line="23" w:lineRule="atLeast"/>
        <w:ind w:left="54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5730D6">
        <w:rPr>
          <w:rFonts w:ascii="Times New Roman" w:hAnsi="Times New Roman"/>
        </w:rPr>
        <w:t>eryfikacji</w:t>
      </w:r>
      <w:r w:rsidR="00D94E05">
        <w:rPr>
          <w:rFonts w:ascii="Times New Roman" w:hAnsi="Times New Roman"/>
        </w:rPr>
        <w:t xml:space="preserve"> efektów kształcenia</w:t>
      </w:r>
    </w:p>
    <w:p w:rsidR="00D94E05" w:rsidRPr="00097897" w:rsidRDefault="00D94E05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  <w:r w:rsidRPr="00097897">
        <w:rPr>
          <w:rFonts w:ascii="Times New Roman" w:hAnsi="Times New Roman"/>
        </w:rPr>
        <w:t>Postępowanie zgodnie z pkt. j.</w:t>
      </w:r>
    </w:p>
    <w:p w:rsidR="00D94E05" w:rsidRPr="00097897" w:rsidRDefault="00D94E05" w:rsidP="00D94E05">
      <w:pPr>
        <w:pStyle w:val="Akapitzlist1"/>
        <w:jc w:val="both"/>
      </w:pPr>
    </w:p>
    <w:p w:rsidR="00D94E05" w:rsidRPr="00097897" w:rsidRDefault="00D94E05" w:rsidP="00D94E05">
      <w:pPr>
        <w:pStyle w:val="Akapitzlist1"/>
        <w:numPr>
          <w:ilvl w:val="2"/>
          <w:numId w:val="4"/>
        </w:numPr>
        <w:spacing w:after="0" w:line="480" w:lineRule="auto"/>
        <w:ind w:left="709" w:hanging="357"/>
        <w:rPr>
          <w:rFonts w:ascii="Times New Roman" w:hAnsi="Times New Roman"/>
          <w:b/>
        </w:rPr>
      </w:pPr>
      <w:r w:rsidRPr="00097897">
        <w:rPr>
          <w:rFonts w:ascii="Times New Roman" w:hAnsi="Times New Roman"/>
          <w:b/>
        </w:rPr>
        <w:t>Prowadzenie badań naukowych</w:t>
      </w:r>
    </w:p>
    <w:p w:rsidR="00D94E05" w:rsidRPr="00097897" w:rsidRDefault="00D94E05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  <w:r w:rsidRPr="00097897">
        <w:rPr>
          <w:rFonts w:ascii="Times New Roman" w:hAnsi="Times New Roman"/>
        </w:rPr>
        <w:t xml:space="preserve">Prace </w:t>
      </w:r>
      <w:r w:rsidR="00FF27BE">
        <w:rPr>
          <w:rFonts w:ascii="Times New Roman" w:hAnsi="Times New Roman"/>
        </w:rPr>
        <w:t>naukowo-</w:t>
      </w:r>
      <w:r w:rsidRPr="00097897">
        <w:rPr>
          <w:rFonts w:ascii="Times New Roman" w:hAnsi="Times New Roman"/>
        </w:rPr>
        <w:t xml:space="preserve">badawcze prowadzone na Wydziale realizowane są zgodnie z oferowanymi kierunkami studiów. Pracownicy wchodzący w skład minimum kadrowego poszczególnych kierunków prowadzą badania naukowe zgodne z tą kategoryzacją. Prace </w:t>
      </w:r>
      <w:r w:rsidR="00FF27BE">
        <w:rPr>
          <w:rFonts w:ascii="Times New Roman" w:hAnsi="Times New Roman"/>
        </w:rPr>
        <w:t>naukowo-</w:t>
      </w:r>
      <w:r w:rsidRPr="00097897">
        <w:rPr>
          <w:rFonts w:ascii="Times New Roman" w:hAnsi="Times New Roman"/>
        </w:rPr>
        <w:t xml:space="preserve">badawcze prowadzone przez pracowników realizujących zajęcia dydaktyczne są realizowane m.in. w ramach grantów uczelnianych i zewnętrznych (krajowych i europejskich) i są ukierunkowane na tematykę prowadzonych przez nich zajęć dydaktycznych. </w:t>
      </w:r>
    </w:p>
    <w:p w:rsidR="00D94E05" w:rsidRPr="00097897" w:rsidRDefault="00D94E05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  <w:highlight w:val="cyan"/>
        </w:rPr>
      </w:pPr>
    </w:p>
    <w:p w:rsidR="00D94E05" w:rsidRPr="00097897" w:rsidRDefault="00D94E05" w:rsidP="00D94E05">
      <w:pPr>
        <w:pStyle w:val="Akapitzlist1"/>
        <w:numPr>
          <w:ilvl w:val="2"/>
          <w:numId w:val="4"/>
        </w:numPr>
        <w:spacing w:after="0" w:line="480" w:lineRule="auto"/>
        <w:ind w:left="709" w:hanging="357"/>
        <w:rPr>
          <w:rFonts w:ascii="Times New Roman" w:hAnsi="Times New Roman"/>
          <w:b/>
        </w:rPr>
      </w:pPr>
      <w:r w:rsidRPr="00097897">
        <w:rPr>
          <w:rFonts w:ascii="Times New Roman" w:hAnsi="Times New Roman"/>
          <w:b/>
        </w:rPr>
        <w:t xml:space="preserve">Zasoby wykorzystywane w procesie kształcenia </w:t>
      </w:r>
    </w:p>
    <w:p w:rsidR="00D94E05" w:rsidRPr="00097897" w:rsidRDefault="00D94E05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  <w:r w:rsidRPr="00097897">
        <w:rPr>
          <w:rFonts w:ascii="Times New Roman" w:hAnsi="Times New Roman"/>
        </w:rPr>
        <w:t>Bieżąca weryfikacja zasobów i określanie ewentualnych nowych potrzeb prowadzone są na poziomie kierowników jednostek organizacyjnych Wydziału.</w:t>
      </w:r>
    </w:p>
    <w:p w:rsidR="00D94E05" w:rsidRPr="00097897" w:rsidRDefault="00D94E05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</w:p>
    <w:p w:rsidR="00D94E05" w:rsidRPr="00097897" w:rsidRDefault="00D94E05" w:rsidP="00D94E05">
      <w:pPr>
        <w:pStyle w:val="Akapitzlist1"/>
        <w:numPr>
          <w:ilvl w:val="2"/>
          <w:numId w:val="4"/>
        </w:numPr>
        <w:spacing w:after="0" w:line="480" w:lineRule="auto"/>
        <w:ind w:left="709" w:hanging="357"/>
        <w:rPr>
          <w:rFonts w:ascii="Times New Roman" w:hAnsi="Times New Roman"/>
          <w:b/>
        </w:rPr>
      </w:pPr>
      <w:r w:rsidRPr="00097897">
        <w:rPr>
          <w:rFonts w:ascii="Times New Roman" w:hAnsi="Times New Roman"/>
          <w:b/>
        </w:rPr>
        <w:t>Umiędzynarodowienie procesu kształcenia</w:t>
      </w:r>
    </w:p>
    <w:p w:rsidR="00D94E05" w:rsidRPr="00097897" w:rsidRDefault="00F06F4F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Studenci i</w:t>
      </w:r>
      <w:r w:rsidR="00D94E05" w:rsidRPr="00097897">
        <w:rPr>
          <w:rFonts w:ascii="Times New Roman" w:hAnsi="Times New Roman"/>
        </w:rPr>
        <w:t xml:space="preserve"> pracownicy Wydziału mają możliwość wyjazdów zagranicznych w ramach programów </w:t>
      </w:r>
      <w:r w:rsidR="00D94E05">
        <w:rPr>
          <w:rFonts w:ascii="Times New Roman" w:hAnsi="Times New Roman"/>
        </w:rPr>
        <w:t>wymiany i programów stypendialnych</w:t>
      </w:r>
      <w:r>
        <w:rPr>
          <w:rFonts w:ascii="Times New Roman" w:hAnsi="Times New Roman"/>
        </w:rPr>
        <w:t xml:space="preserve"> oraz różnej rangi programów naukowo-badawczych</w:t>
      </w:r>
      <w:r w:rsidR="00D94E05" w:rsidRPr="00097897">
        <w:rPr>
          <w:rFonts w:ascii="Times New Roman" w:hAnsi="Times New Roman"/>
        </w:rPr>
        <w:t xml:space="preserve">. </w:t>
      </w:r>
    </w:p>
    <w:p w:rsidR="00D94E05" w:rsidRPr="00097897" w:rsidRDefault="00D94E05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  <w:r w:rsidRPr="00097897">
        <w:rPr>
          <w:rFonts w:ascii="Times New Roman" w:hAnsi="Times New Roman"/>
        </w:rPr>
        <w:t xml:space="preserve">Zagraniczne wyjazdy służbowe pracowników Wydziału są regulowane aktualnymi zarządzeniami Rektora. </w:t>
      </w:r>
    </w:p>
    <w:p w:rsidR="00D94E05" w:rsidRDefault="00237F3E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Wydziale powołany jest Pełnomocnik Dziekana ds. Współpracy Międzynarodowej, który raz w roku przygotowuje raport będący wykazem liczby osób, które wyjechały na praktykę i staże za granicą.</w:t>
      </w:r>
    </w:p>
    <w:p w:rsidR="00F06F4F" w:rsidRPr="00097897" w:rsidRDefault="00F06F4F" w:rsidP="00D94E05">
      <w:pPr>
        <w:pStyle w:val="ListParagraph1"/>
        <w:spacing w:after="0" w:line="23" w:lineRule="atLeast"/>
        <w:ind w:firstLine="360"/>
        <w:jc w:val="both"/>
        <w:rPr>
          <w:rFonts w:ascii="Times New Roman" w:hAnsi="Times New Roman"/>
        </w:rPr>
      </w:pPr>
    </w:p>
    <w:p w:rsidR="00D94E05" w:rsidRPr="00163034" w:rsidRDefault="00D94E05" w:rsidP="00D94E05">
      <w:pPr>
        <w:pStyle w:val="Akapitzlist1"/>
        <w:numPr>
          <w:ilvl w:val="2"/>
          <w:numId w:val="4"/>
        </w:numPr>
        <w:spacing w:after="0" w:line="480" w:lineRule="auto"/>
        <w:ind w:left="709" w:hanging="357"/>
        <w:rPr>
          <w:rFonts w:ascii="Times New Roman" w:hAnsi="Times New Roman"/>
          <w:b/>
        </w:rPr>
      </w:pPr>
      <w:r w:rsidRPr="00163034">
        <w:rPr>
          <w:rFonts w:ascii="Times New Roman" w:hAnsi="Times New Roman"/>
          <w:b/>
        </w:rPr>
        <w:t>Budowanie relacji w środowisku społeczno-gospodarczym</w:t>
      </w:r>
    </w:p>
    <w:p w:rsidR="00D94E05" w:rsidRPr="00163034" w:rsidRDefault="00D94E05" w:rsidP="00ED6C79">
      <w:pPr>
        <w:pStyle w:val="ListParagraph1"/>
        <w:spacing w:after="0" w:line="23" w:lineRule="atLeast"/>
        <w:ind w:firstLine="357"/>
        <w:jc w:val="both"/>
        <w:rPr>
          <w:rFonts w:ascii="Times New Roman" w:hAnsi="Times New Roman"/>
        </w:rPr>
      </w:pPr>
      <w:r w:rsidRPr="00163034">
        <w:rPr>
          <w:rFonts w:ascii="Times New Roman" w:hAnsi="Times New Roman"/>
        </w:rPr>
        <w:t>Wydział współpracuje z wieloma grupami interesariuszy: studentami, doktorantami, pracownikami, absolwentami oraz pracodawcami, którzy uczestniczą w doskonaleniu jakości k</w:t>
      </w:r>
      <w:r>
        <w:rPr>
          <w:rFonts w:ascii="Times New Roman" w:hAnsi="Times New Roman"/>
        </w:rPr>
        <w:t>ształcenia poprzez zgłaszanie opinii do programów studiów, sylabusów, opinii na temat studentów i nauczycieli akademickich oraz opinii na temat absolwentów.</w:t>
      </w:r>
      <w:r w:rsidRPr="00163034">
        <w:rPr>
          <w:rFonts w:ascii="Times New Roman" w:hAnsi="Times New Roman"/>
        </w:rPr>
        <w:t xml:space="preserve"> </w:t>
      </w:r>
    </w:p>
    <w:p w:rsidR="00D94E05" w:rsidRPr="00163034" w:rsidRDefault="00D94E05" w:rsidP="00D94E05">
      <w:pPr>
        <w:pStyle w:val="ListParagraph1"/>
        <w:spacing w:after="0" w:line="23" w:lineRule="atLeast"/>
        <w:ind w:left="0" w:firstLine="426"/>
        <w:jc w:val="both"/>
        <w:rPr>
          <w:rFonts w:ascii="Times New Roman" w:hAnsi="Times New Roman"/>
        </w:rPr>
      </w:pPr>
    </w:p>
    <w:p w:rsidR="00D94E05" w:rsidRPr="00163034" w:rsidRDefault="00D94E05" w:rsidP="00D94E05">
      <w:pPr>
        <w:pStyle w:val="Akapitzlist1"/>
        <w:numPr>
          <w:ilvl w:val="2"/>
          <w:numId w:val="4"/>
        </w:numPr>
        <w:spacing w:after="0" w:line="480" w:lineRule="auto"/>
        <w:ind w:left="709" w:hanging="357"/>
        <w:rPr>
          <w:rFonts w:ascii="Times New Roman" w:hAnsi="Times New Roman"/>
          <w:b/>
        </w:rPr>
      </w:pPr>
      <w:r w:rsidRPr="00163034">
        <w:rPr>
          <w:rFonts w:ascii="Times New Roman" w:hAnsi="Times New Roman"/>
          <w:b/>
        </w:rPr>
        <w:t>Etyka w kształceniu</w:t>
      </w:r>
    </w:p>
    <w:p w:rsidR="008B7E95" w:rsidRDefault="008B7E95" w:rsidP="008B7E95">
      <w:pPr>
        <w:spacing w:after="0" w:line="23" w:lineRule="atLeast"/>
        <w:ind w:left="72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Pracownicy i studenci Wydziału respektują zasady etyczne</w:t>
      </w:r>
      <w:r w:rsidR="00C27BB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C27BBA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szczególności dotyczy to publikacji wyników badań oraz przygotowania materiałów wykładowych i ćwiczeniowych. </w:t>
      </w:r>
      <w:r w:rsidR="00BB674D">
        <w:rPr>
          <w:rFonts w:ascii="Times New Roman" w:hAnsi="Times New Roman"/>
        </w:rPr>
        <w:t>Własne materiały wykładowe pracowników Wydziału chronione są prawem autorskim.</w:t>
      </w:r>
    </w:p>
    <w:p w:rsidR="00D94E05" w:rsidRPr="005901E4" w:rsidRDefault="00C27BBA" w:rsidP="00ED6C79">
      <w:pPr>
        <w:spacing w:after="0" w:line="23" w:lineRule="atLeast"/>
        <w:ind w:left="720"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Oryginalność</w:t>
      </w:r>
      <w:r w:rsidR="00D94E05" w:rsidRPr="005901E4">
        <w:rPr>
          <w:rFonts w:ascii="Times New Roman" w:hAnsi="Times New Roman"/>
        </w:rPr>
        <w:t xml:space="preserve"> prac dyplomowych studentów i doktorantów sprawdzana jest programem „</w:t>
      </w:r>
      <w:proofErr w:type="spellStart"/>
      <w:r w:rsidR="00D94E05" w:rsidRPr="005901E4">
        <w:rPr>
          <w:rFonts w:ascii="Times New Roman" w:hAnsi="Times New Roman"/>
        </w:rPr>
        <w:t>Antyplagiat</w:t>
      </w:r>
      <w:proofErr w:type="spellEnd"/>
      <w:r w:rsidR="00D94E05" w:rsidRPr="005901E4">
        <w:rPr>
          <w:rFonts w:ascii="Times New Roman" w:hAnsi="Times New Roman"/>
        </w:rPr>
        <w:t>”.</w:t>
      </w:r>
    </w:p>
    <w:p w:rsidR="00D94E05" w:rsidRDefault="00D94E05" w:rsidP="00D94E05">
      <w:pPr>
        <w:spacing w:after="0" w:line="23" w:lineRule="atLeast"/>
        <w:ind w:left="720" w:firstLine="360"/>
        <w:jc w:val="both"/>
        <w:rPr>
          <w:rFonts w:ascii="Times New Roman" w:hAnsi="Times New Roman"/>
        </w:rPr>
      </w:pPr>
      <w:r w:rsidRPr="005901E4">
        <w:rPr>
          <w:rFonts w:ascii="Times New Roman" w:hAnsi="Times New Roman"/>
        </w:rPr>
        <w:t xml:space="preserve">Publikacje naukowe oraz własne materiały wykładowe pracowników Wydziału chronione są prawem autorskim. </w:t>
      </w:r>
    </w:p>
    <w:p w:rsidR="00756C0C" w:rsidRDefault="00756C0C" w:rsidP="00D94E05">
      <w:pPr>
        <w:spacing w:after="0" w:line="23" w:lineRule="atLeast"/>
        <w:ind w:left="720" w:firstLine="360"/>
        <w:jc w:val="both"/>
        <w:rPr>
          <w:rFonts w:ascii="Times New Roman" w:hAnsi="Times New Roman"/>
        </w:rPr>
      </w:pPr>
    </w:p>
    <w:p w:rsidR="00ED6C79" w:rsidRDefault="00ED6C79" w:rsidP="00ED6C79">
      <w:pPr>
        <w:spacing w:after="0" w:line="23" w:lineRule="atLeast"/>
        <w:ind w:left="360"/>
        <w:jc w:val="both"/>
        <w:rPr>
          <w:rFonts w:ascii="Times New Roman" w:hAnsi="Times New Roman"/>
          <w:b/>
        </w:rPr>
      </w:pPr>
      <w:r w:rsidRPr="00ED6C79">
        <w:rPr>
          <w:rFonts w:ascii="Times New Roman" w:hAnsi="Times New Roman"/>
          <w:b/>
        </w:rPr>
        <w:t xml:space="preserve">z. Innowacje i </w:t>
      </w:r>
      <w:proofErr w:type="spellStart"/>
      <w:r w:rsidRPr="00ED6C79">
        <w:rPr>
          <w:rFonts w:ascii="Times New Roman" w:hAnsi="Times New Roman"/>
          <w:b/>
        </w:rPr>
        <w:t>benchmarking</w:t>
      </w:r>
      <w:proofErr w:type="spellEnd"/>
    </w:p>
    <w:p w:rsidR="00ED6C79" w:rsidRDefault="00ED6C79" w:rsidP="00ED6C79">
      <w:pPr>
        <w:spacing w:after="0" w:line="23" w:lineRule="atLeast"/>
        <w:ind w:left="360"/>
        <w:jc w:val="both"/>
        <w:rPr>
          <w:rFonts w:ascii="Times New Roman" w:hAnsi="Times New Roman"/>
          <w:b/>
        </w:rPr>
      </w:pPr>
    </w:p>
    <w:p w:rsidR="00ED6C79" w:rsidRPr="00ED6C79" w:rsidRDefault="00ED6C79" w:rsidP="00ED6C79">
      <w:pPr>
        <w:spacing w:after="0" w:line="23" w:lineRule="atLeast"/>
        <w:ind w:left="720" w:firstLine="360"/>
        <w:jc w:val="both"/>
        <w:rPr>
          <w:rFonts w:ascii="Times New Roman" w:hAnsi="Times New Roman"/>
        </w:rPr>
      </w:pPr>
      <w:r w:rsidRPr="00ED6C79">
        <w:rPr>
          <w:rFonts w:ascii="Times New Roman" w:hAnsi="Times New Roman"/>
        </w:rPr>
        <w:t xml:space="preserve">Wydział jest otwarty na innowacje i wdraża </w:t>
      </w:r>
      <w:r w:rsidR="00C27BBA">
        <w:rPr>
          <w:rFonts w:ascii="Times New Roman" w:hAnsi="Times New Roman"/>
        </w:rPr>
        <w:t>nowe rozwiązania zgodn</w:t>
      </w:r>
      <w:r>
        <w:rPr>
          <w:rFonts w:ascii="Times New Roman" w:hAnsi="Times New Roman"/>
        </w:rPr>
        <w:t xml:space="preserve">e z trendami światowymi  mające poprawić jakość kształcenia. Wydział systematycznie przeprowadza </w:t>
      </w:r>
      <w:proofErr w:type="spellStart"/>
      <w:r>
        <w:rPr>
          <w:rFonts w:ascii="Times New Roman" w:hAnsi="Times New Roman"/>
        </w:rPr>
        <w:t>benchmarking</w:t>
      </w:r>
      <w:proofErr w:type="spellEnd"/>
      <w:r>
        <w:rPr>
          <w:rFonts w:ascii="Times New Roman" w:hAnsi="Times New Roman"/>
        </w:rPr>
        <w:t xml:space="preserve"> zarówno wewnętrzny jak i zewnętrzny porównując procesy i praktyki w zakresie kształcenia na danym kierunku studiów z podobnymi na kierunkach</w:t>
      </w:r>
      <w:r w:rsidR="00B15192">
        <w:rPr>
          <w:rFonts w:ascii="Times New Roman" w:hAnsi="Times New Roman"/>
        </w:rPr>
        <w:t xml:space="preserve"> uznanych za wyróżniające. Porównanie wewnętrzne dokonywane jest pomiędzy głównymi jednostkami Wydziału w przeliczeniu na jednego pracownika i obejmuje analizę działalności naukowej, dydaktycznej i organizacyjnej. </w:t>
      </w:r>
      <w:proofErr w:type="spellStart"/>
      <w:r w:rsidR="00B15192">
        <w:rPr>
          <w:rFonts w:ascii="Times New Roman" w:hAnsi="Times New Roman"/>
        </w:rPr>
        <w:t>Benchmarking</w:t>
      </w:r>
      <w:proofErr w:type="spellEnd"/>
      <w:r w:rsidR="00B15192">
        <w:rPr>
          <w:rFonts w:ascii="Times New Roman" w:hAnsi="Times New Roman"/>
        </w:rPr>
        <w:t xml:space="preserve"> zewnętrzny obejmuje porównanie osiągnięć Wydziału z wiodącymi jednostkami należącymi do tej samej dziedziny naukowej.</w:t>
      </w:r>
    </w:p>
    <w:p w:rsidR="00D94E05" w:rsidRPr="00763E01" w:rsidRDefault="00400736" w:rsidP="00D94E05">
      <w:pPr>
        <w:pStyle w:val="NormalnyWeb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Monitoring i p</w:t>
      </w:r>
      <w:r w:rsidR="00D94E05" w:rsidRPr="00763E01">
        <w:rPr>
          <w:b/>
          <w:sz w:val="22"/>
          <w:szCs w:val="22"/>
        </w:rPr>
        <w:t>rzeglądy procedury</w:t>
      </w:r>
    </w:p>
    <w:p w:rsidR="00D94E05" w:rsidRDefault="00D94E05" w:rsidP="0079434B">
      <w:pPr>
        <w:pStyle w:val="NormalnyWeb"/>
        <w:ind w:left="720" w:firstLine="360"/>
        <w:jc w:val="both"/>
        <w:rPr>
          <w:sz w:val="22"/>
          <w:szCs w:val="22"/>
        </w:rPr>
      </w:pPr>
      <w:r w:rsidRPr="00163034">
        <w:rPr>
          <w:sz w:val="22"/>
          <w:szCs w:val="22"/>
        </w:rPr>
        <w:t>Procedura podlega regularnemu przeglą</w:t>
      </w:r>
      <w:r w:rsidR="00763E01">
        <w:rPr>
          <w:sz w:val="22"/>
          <w:szCs w:val="22"/>
        </w:rPr>
        <w:t xml:space="preserve">dowi </w:t>
      </w:r>
      <w:r w:rsidR="00400736">
        <w:rPr>
          <w:sz w:val="22"/>
          <w:szCs w:val="22"/>
        </w:rPr>
        <w:t xml:space="preserve">przez odpowiednie komisje w obszarze ich kompetencji. Raz w roku lub w razie konieczności przygotowywane są raporty z prac poszczególnych komisji, które są weryfikowane przez Komisję ds. Dydaktyki i Jakości Kształcenia . </w:t>
      </w:r>
      <w:r w:rsidR="0079434B">
        <w:rPr>
          <w:sz w:val="22"/>
          <w:szCs w:val="22"/>
        </w:rPr>
        <w:t>Komisja ds. Dydaktyki i Jakości Kształcen</w:t>
      </w:r>
      <w:r w:rsidR="00C27BBA">
        <w:rPr>
          <w:sz w:val="22"/>
          <w:szCs w:val="22"/>
        </w:rPr>
        <w:t>ia przygotowuje raport z rocznego funkcjonowania systemu</w:t>
      </w:r>
      <w:r w:rsidR="0079434B">
        <w:rPr>
          <w:sz w:val="22"/>
          <w:szCs w:val="22"/>
        </w:rPr>
        <w:t>. W rapo</w:t>
      </w:r>
      <w:r w:rsidR="004756BD">
        <w:rPr>
          <w:sz w:val="22"/>
          <w:szCs w:val="22"/>
        </w:rPr>
        <w:t>r</w:t>
      </w:r>
      <w:r w:rsidR="0079434B">
        <w:rPr>
          <w:sz w:val="22"/>
          <w:szCs w:val="22"/>
        </w:rPr>
        <w:t>cie tym zawarta jest ocena poszczególnych obszarów systemu oraz w razie konieczności działania korekcyjne, korygujące i/lub zapobiegawcze z uwzględnieniem analizy ryzyka.</w:t>
      </w:r>
    </w:p>
    <w:sectPr w:rsidR="00D94E0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BC9" w:rsidRDefault="007F0BC9">
      <w:r>
        <w:separator/>
      </w:r>
    </w:p>
  </w:endnote>
  <w:endnote w:type="continuationSeparator" w:id="0">
    <w:p w:rsidR="007F0BC9" w:rsidRDefault="007F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934" w:rsidRDefault="00883934" w:rsidP="007D13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3934" w:rsidRDefault="00883934" w:rsidP="007D13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934" w:rsidRDefault="00883934" w:rsidP="007D13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1396">
      <w:rPr>
        <w:rStyle w:val="Numerstrony"/>
        <w:noProof/>
      </w:rPr>
      <w:t>8</w:t>
    </w:r>
    <w:r>
      <w:rPr>
        <w:rStyle w:val="Numerstrony"/>
      </w:rPr>
      <w:fldChar w:fldCharType="end"/>
    </w:r>
  </w:p>
  <w:p w:rsidR="00883934" w:rsidRDefault="00883934" w:rsidP="007D13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BC9" w:rsidRDefault="007F0BC9">
      <w:r>
        <w:separator/>
      </w:r>
    </w:p>
  </w:footnote>
  <w:footnote w:type="continuationSeparator" w:id="0">
    <w:p w:rsidR="007F0BC9" w:rsidRDefault="007F0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5112"/>
    <w:multiLevelType w:val="hybridMultilevel"/>
    <w:tmpl w:val="E4DA15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F7BAF"/>
    <w:multiLevelType w:val="multilevel"/>
    <w:tmpl w:val="AA9814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556BF2"/>
    <w:multiLevelType w:val="hybridMultilevel"/>
    <w:tmpl w:val="94983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937F2"/>
    <w:multiLevelType w:val="hybridMultilevel"/>
    <w:tmpl w:val="C450D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FA75EE">
      <w:start w:val="2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45E3637"/>
    <w:multiLevelType w:val="multilevel"/>
    <w:tmpl w:val="0056449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bullet"/>
      <w:pStyle w:val="Nagwek2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05"/>
    <w:rsid w:val="000164FD"/>
    <w:rsid w:val="00023DF8"/>
    <w:rsid w:val="00044E81"/>
    <w:rsid w:val="0008404C"/>
    <w:rsid w:val="00103B68"/>
    <w:rsid w:val="001043D6"/>
    <w:rsid w:val="0013388F"/>
    <w:rsid w:val="001546DB"/>
    <w:rsid w:val="00160A6D"/>
    <w:rsid w:val="00173435"/>
    <w:rsid w:val="001A7CFC"/>
    <w:rsid w:val="00237F3E"/>
    <w:rsid w:val="00265084"/>
    <w:rsid w:val="002812F7"/>
    <w:rsid w:val="002864F4"/>
    <w:rsid w:val="002B0BCC"/>
    <w:rsid w:val="002B70E8"/>
    <w:rsid w:val="002C7281"/>
    <w:rsid w:val="002D6890"/>
    <w:rsid w:val="002E11A0"/>
    <w:rsid w:val="002E253B"/>
    <w:rsid w:val="002F2964"/>
    <w:rsid w:val="002F5EF8"/>
    <w:rsid w:val="00396819"/>
    <w:rsid w:val="003A56A7"/>
    <w:rsid w:val="00400736"/>
    <w:rsid w:val="004208BF"/>
    <w:rsid w:val="00455522"/>
    <w:rsid w:val="004635CF"/>
    <w:rsid w:val="004756BD"/>
    <w:rsid w:val="004D4990"/>
    <w:rsid w:val="005160A1"/>
    <w:rsid w:val="00521B39"/>
    <w:rsid w:val="00537062"/>
    <w:rsid w:val="00570DCC"/>
    <w:rsid w:val="005730D6"/>
    <w:rsid w:val="00575A49"/>
    <w:rsid w:val="005837E0"/>
    <w:rsid w:val="00596DD5"/>
    <w:rsid w:val="005B2BAB"/>
    <w:rsid w:val="005C6667"/>
    <w:rsid w:val="00606790"/>
    <w:rsid w:val="0062322A"/>
    <w:rsid w:val="00635080"/>
    <w:rsid w:val="00665F11"/>
    <w:rsid w:val="00674EBD"/>
    <w:rsid w:val="00681396"/>
    <w:rsid w:val="00696BB0"/>
    <w:rsid w:val="00727F40"/>
    <w:rsid w:val="00756C0C"/>
    <w:rsid w:val="00763E01"/>
    <w:rsid w:val="0079320B"/>
    <w:rsid w:val="0079434B"/>
    <w:rsid w:val="007A11CC"/>
    <w:rsid w:val="007D1398"/>
    <w:rsid w:val="007D4DB9"/>
    <w:rsid w:val="007E0760"/>
    <w:rsid w:val="007F0BC9"/>
    <w:rsid w:val="0081101E"/>
    <w:rsid w:val="008230E0"/>
    <w:rsid w:val="00845516"/>
    <w:rsid w:val="00883934"/>
    <w:rsid w:val="00894015"/>
    <w:rsid w:val="008B7E95"/>
    <w:rsid w:val="008C6F7B"/>
    <w:rsid w:val="008E45D3"/>
    <w:rsid w:val="008E4CAD"/>
    <w:rsid w:val="008E7660"/>
    <w:rsid w:val="00906EB3"/>
    <w:rsid w:val="00915E82"/>
    <w:rsid w:val="00923801"/>
    <w:rsid w:val="00935E3A"/>
    <w:rsid w:val="00981216"/>
    <w:rsid w:val="00985435"/>
    <w:rsid w:val="00A32C4A"/>
    <w:rsid w:val="00A40D70"/>
    <w:rsid w:val="00A867C0"/>
    <w:rsid w:val="00AA7104"/>
    <w:rsid w:val="00AB3CCE"/>
    <w:rsid w:val="00AE3453"/>
    <w:rsid w:val="00B04767"/>
    <w:rsid w:val="00B15192"/>
    <w:rsid w:val="00B2389C"/>
    <w:rsid w:val="00B509F5"/>
    <w:rsid w:val="00B630C4"/>
    <w:rsid w:val="00B83ABE"/>
    <w:rsid w:val="00BA106B"/>
    <w:rsid w:val="00BB5B7C"/>
    <w:rsid w:val="00BB674D"/>
    <w:rsid w:val="00BD4AC4"/>
    <w:rsid w:val="00BE21F6"/>
    <w:rsid w:val="00BE7BD3"/>
    <w:rsid w:val="00C140CC"/>
    <w:rsid w:val="00C27BBA"/>
    <w:rsid w:val="00C37012"/>
    <w:rsid w:val="00C8720E"/>
    <w:rsid w:val="00C91577"/>
    <w:rsid w:val="00C970C9"/>
    <w:rsid w:val="00D374A3"/>
    <w:rsid w:val="00D73C59"/>
    <w:rsid w:val="00D94E05"/>
    <w:rsid w:val="00E37C29"/>
    <w:rsid w:val="00E44475"/>
    <w:rsid w:val="00E5342D"/>
    <w:rsid w:val="00E544E4"/>
    <w:rsid w:val="00E62DA9"/>
    <w:rsid w:val="00E67315"/>
    <w:rsid w:val="00E86FB2"/>
    <w:rsid w:val="00EB6C56"/>
    <w:rsid w:val="00ED6C79"/>
    <w:rsid w:val="00EF6D2B"/>
    <w:rsid w:val="00F06F4F"/>
    <w:rsid w:val="00F33333"/>
    <w:rsid w:val="00F63F94"/>
    <w:rsid w:val="00FA16DD"/>
    <w:rsid w:val="00FB7CD8"/>
    <w:rsid w:val="00FC0742"/>
    <w:rsid w:val="00FC7429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D97BA-1DCC-44CD-93C2-367523AD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E0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94E05"/>
    <w:pPr>
      <w:keepNext/>
      <w:keepLines/>
      <w:numPr>
        <w:numId w:val="1"/>
      </w:numPr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D94E05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D94E05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Nagwek4">
    <w:name w:val="heading 4"/>
    <w:basedOn w:val="Normalny"/>
    <w:next w:val="Normalny"/>
    <w:qFormat/>
    <w:rsid w:val="00D94E05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D94E05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Calibri" w:hAnsi="Cambria"/>
      <w:color w:val="243F60"/>
    </w:rPr>
  </w:style>
  <w:style w:type="paragraph" w:styleId="Nagwek6">
    <w:name w:val="heading 6"/>
    <w:basedOn w:val="Normalny"/>
    <w:next w:val="Normalny"/>
    <w:qFormat/>
    <w:rsid w:val="00D94E05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Calibri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D94E05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Calibri" w:hAnsi="Cambria"/>
      <w:i/>
      <w:iCs/>
      <w:color w:val="404040"/>
    </w:rPr>
  </w:style>
  <w:style w:type="paragraph" w:styleId="Nagwek8">
    <w:name w:val="heading 8"/>
    <w:basedOn w:val="Normalny"/>
    <w:next w:val="Normalny"/>
    <w:qFormat/>
    <w:rsid w:val="00D94E05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D94E0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94E05"/>
    <w:rPr>
      <w:rFonts w:ascii="Cambria" w:eastAsia="Calibri" w:hAnsi="Cambria"/>
      <w:b/>
      <w:bCs/>
      <w:color w:val="365F91"/>
      <w:sz w:val="28"/>
      <w:szCs w:val="28"/>
      <w:lang w:val="pl-PL" w:eastAsia="en-US" w:bidi="ar-SA"/>
    </w:rPr>
  </w:style>
  <w:style w:type="paragraph" w:customStyle="1" w:styleId="Akapitzlist1">
    <w:name w:val="Akapit z listą1"/>
    <w:basedOn w:val="Normalny"/>
    <w:rsid w:val="00D94E05"/>
    <w:pPr>
      <w:ind w:left="720"/>
      <w:contextualSpacing/>
    </w:pPr>
  </w:style>
  <w:style w:type="character" w:styleId="Hipercze">
    <w:name w:val="Hyperlink"/>
    <w:rsid w:val="00D94E05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D94E0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styleId="Pogrubienie">
    <w:name w:val="Strong"/>
    <w:qFormat/>
    <w:rsid w:val="00D94E05"/>
    <w:rPr>
      <w:rFonts w:cs="Times New Roman"/>
      <w:b/>
      <w:bCs/>
    </w:rPr>
  </w:style>
  <w:style w:type="paragraph" w:customStyle="1" w:styleId="ListParagraph1">
    <w:name w:val="List Paragraph1"/>
    <w:basedOn w:val="Normalny"/>
    <w:rsid w:val="00D94E05"/>
    <w:pPr>
      <w:ind w:left="720"/>
    </w:pPr>
    <w:rPr>
      <w:rFonts w:eastAsia="Calibri"/>
    </w:rPr>
  </w:style>
  <w:style w:type="paragraph" w:styleId="Stopka">
    <w:name w:val="footer"/>
    <w:basedOn w:val="Normalny"/>
    <w:rsid w:val="007D13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D1398"/>
  </w:style>
  <w:style w:type="paragraph" w:customStyle="1" w:styleId="Default">
    <w:name w:val="Default"/>
    <w:rsid w:val="00C3701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7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3209</Words>
  <Characters>19260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ZAPEWNIENIA I DOSKONALENIA JAKOŚCI KSZTAŁCENIA </vt:lpstr>
    </vt:vector>
  </TitlesOfParts>
  <Company>SGGW</Company>
  <LinksUpToDate>false</LinksUpToDate>
  <CharactersWithSpaces>22425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ZAPEWNIENIA I DOSKONALENIA JAKOŚCI KSZTAŁCENIA</dc:title>
  <dc:subject/>
  <dc:creator>***</dc:creator>
  <cp:keywords/>
  <dc:description/>
  <cp:lastModifiedBy>Ewa</cp:lastModifiedBy>
  <cp:revision>15</cp:revision>
  <cp:lastPrinted>2013-11-18T12:12:00Z</cp:lastPrinted>
  <dcterms:created xsi:type="dcterms:W3CDTF">2017-03-13T21:35:00Z</dcterms:created>
  <dcterms:modified xsi:type="dcterms:W3CDTF">2017-11-02T15:31:00Z</dcterms:modified>
</cp:coreProperties>
</file>